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7" w:type="dxa"/>
        <w:tblInd w:w="-176" w:type="dxa"/>
        <w:tblLook w:val="04A0" w:firstRow="1" w:lastRow="0" w:firstColumn="1" w:lastColumn="0" w:noHBand="0" w:noVBand="1"/>
      </w:tblPr>
      <w:tblGrid>
        <w:gridCol w:w="3545"/>
        <w:gridCol w:w="3071"/>
        <w:gridCol w:w="3071"/>
      </w:tblGrid>
      <w:tr w:rsidR="00982D82" w:rsidRPr="005570F3" w14:paraId="5A29A3F2" w14:textId="77777777" w:rsidTr="002A5655">
        <w:tc>
          <w:tcPr>
            <w:tcW w:w="3545" w:type="dxa"/>
            <w:shd w:val="clear" w:color="auto" w:fill="auto"/>
          </w:tcPr>
          <w:p w14:paraId="4120D12C" w14:textId="77777777" w:rsidR="00982D82" w:rsidRDefault="00982D82" w:rsidP="002A5655">
            <w:pPr>
              <w:jc w:val="center"/>
            </w:pPr>
            <w:r>
              <w:rPr>
                <w:noProof/>
                <w:lang w:eastAsia="fr-FR"/>
              </w:rPr>
              <w:drawing>
                <wp:inline distT="0" distB="0" distL="0" distR="0" wp14:anchorId="5871AF8B" wp14:editId="1C683E6A">
                  <wp:extent cx="1381125" cy="7886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88670"/>
                          </a:xfrm>
                          <a:prstGeom prst="rect">
                            <a:avLst/>
                          </a:prstGeom>
                          <a:noFill/>
                        </pic:spPr>
                      </pic:pic>
                    </a:graphicData>
                  </a:graphic>
                </wp:inline>
              </w:drawing>
            </w:r>
          </w:p>
          <w:p w14:paraId="2305675E" w14:textId="77777777" w:rsidR="00982D82" w:rsidRPr="005570F3" w:rsidRDefault="00982D82" w:rsidP="002A5655">
            <w:pPr>
              <w:spacing w:after="0" w:line="240" w:lineRule="auto"/>
              <w:jc w:val="center"/>
              <w:rPr>
                <w:sz w:val="18"/>
                <w:szCs w:val="18"/>
              </w:rPr>
            </w:pPr>
            <w:r w:rsidRPr="005570F3">
              <w:rPr>
                <w:sz w:val="18"/>
                <w:szCs w:val="18"/>
              </w:rPr>
              <w:t>Délégation de l’Union Européenne</w:t>
            </w:r>
          </w:p>
          <w:p w14:paraId="215B4795" w14:textId="77777777" w:rsidR="00982D82" w:rsidRPr="005570F3" w:rsidRDefault="00982D82" w:rsidP="002A5655">
            <w:pPr>
              <w:spacing w:after="0" w:line="240" w:lineRule="auto"/>
              <w:jc w:val="center"/>
              <w:rPr>
                <w:rFonts w:ascii="Arial Black" w:hAnsi="Arial Black"/>
                <w:b/>
                <w:caps/>
                <w:sz w:val="18"/>
                <w:szCs w:val="18"/>
              </w:rPr>
            </w:pPr>
            <w:r w:rsidRPr="005570F3">
              <w:rPr>
                <w:sz w:val="18"/>
                <w:szCs w:val="18"/>
              </w:rPr>
              <w:t>au Burkina Faso</w:t>
            </w:r>
          </w:p>
        </w:tc>
        <w:tc>
          <w:tcPr>
            <w:tcW w:w="3071" w:type="dxa"/>
            <w:shd w:val="clear" w:color="auto" w:fill="auto"/>
          </w:tcPr>
          <w:p w14:paraId="45D5EF14" w14:textId="77777777" w:rsidR="00982D82" w:rsidRPr="005570F3" w:rsidRDefault="00982D82" w:rsidP="002A5655">
            <w:pPr>
              <w:jc w:val="center"/>
              <w:rPr>
                <w:rFonts w:ascii="Arial Black" w:hAnsi="Arial Black"/>
                <w:b/>
                <w:caps/>
                <w:sz w:val="24"/>
                <w:szCs w:val="24"/>
              </w:rPr>
            </w:pPr>
            <w:r>
              <w:rPr>
                <w:rFonts w:ascii="Arial Black" w:hAnsi="Arial Black"/>
                <w:b/>
                <w:caps/>
                <w:noProof/>
                <w:sz w:val="24"/>
                <w:szCs w:val="24"/>
                <w:lang w:eastAsia="fr-FR"/>
              </w:rPr>
              <w:drawing>
                <wp:inline distT="0" distB="0" distL="0" distR="0" wp14:anchorId="662F36F5" wp14:editId="3C5C35A9">
                  <wp:extent cx="809625" cy="819150"/>
                  <wp:effectExtent l="0" t="0" r="9525" b="0"/>
                  <wp:docPr id="2" name="Picture 2" descr="logo Univ Ouaga I Pr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v Ouaga I Pr 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a:ln>
                            <a:noFill/>
                          </a:ln>
                        </pic:spPr>
                      </pic:pic>
                    </a:graphicData>
                  </a:graphic>
                </wp:inline>
              </w:drawing>
            </w:r>
          </w:p>
          <w:p w14:paraId="3B41A4D6" w14:textId="77777777" w:rsidR="00982D82" w:rsidRPr="005570F3" w:rsidRDefault="00982D82" w:rsidP="002A5655">
            <w:pPr>
              <w:jc w:val="center"/>
              <w:rPr>
                <w:rFonts w:ascii="Arial Black" w:hAnsi="Arial Black"/>
                <w:b/>
                <w:caps/>
                <w:sz w:val="24"/>
                <w:szCs w:val="24"/>
              </w:rPr>
            </w:pPr>
            <w:r w:rsidRPr="005570F3">
              <w:rPr>
                <w:sz w:val="18"/>
                <w:szCs w:val="18"/>
              </w:rPr>
              <w:t>Université Ouaga I Pr Joseph KI-ZERBO (UO1-JKZ)</w:t>
            </w:r>
          </w:p>
        </w:tc>
        <w:tc>
          <w:tcPr>
            <w:tcW w:w="3071" w:type="dxa"/>
            <w:shd w:val="clear" w:color="auto" w:fill="auto"/>
          </w:tcPr>
          <w:p w14:paraId="605D8606" w14:textId="77777777" w:rsidR="00982D82" w:rsidRPr="005570F3" w:rsidRDefault="00982D82" w:rsidP="002A5655">
            <w:pPr>
              <w:jc w:val="center"/>
              <w:rPr>
                <w:rFonts w:ascii="Arial Black" w:hAnsi="Arial Black"/>
                <w:b/>
                <w:caps/>
                <w:sz w:val="24"/>
                <w:szCs w:val="24"/>
              </w:rPr>
            </w:pPr>
            <w:r>
              <w:rPr>
                <w:rFonts w:ascii="Arial Black" w:hAnsi="Arial Black"/>
                <w:b/>
                <w:caps/>
                <w:noProof/>
                <w:sz w:val="24"/>
                <w:szCs w:val="24"/>
                <w:lang w:eastAsia="fr-FR"/>
              </w:rPr>
              <w:drawing>
                <wp:inline distT="0" distB="0" distL="0" distR="0" wp14:anchorId="38837A5F" wp14:editId="26FA7085">
                  <wp:extent cx="866775" cy="809625"/>
                  <wp:effectExtent l="0" t="0" r="9525" b="9525"/>
                  <wp:docPr id="1" name="Picture 1" descr="Logo ISSP_mod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SSP_mod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09625"/>
                          </a:xfrm>
                          <a:prstGeom prst="rect">
                            <a:avLst/>
                          </a:prstGeom>
                          <a:noFill/>
                          <a:ln>
                            <a:noFill/>
                          </a:ln>
                        </pic:spPr>
                      </pic:pic>
                    </a:graphicData>
                  </a:graphic>
                </wp:inline>
              </w:drawing>
            </w:r>
          </w:p>
          <w:p w14:paraId="7EEB7DAD" w14:textId="77777777" w:rsidR="00982D82" w:rsidRPr="005570F3" w:rsidRDefault="00982D82" w:rsidP="002A5655">
            <w:pPr>
              <w:spacing w:after="0" w:line="240" w:lineRule="auto"/>
              <w:jc w:val="center"/>
              <w:rPr>
                <w:sz w:val="18"/>
                <w:szCs w:val="18"/>
              </w:rPr>
            </w:pPr>
            <w:r w:rsidRPr="005570F3">
              <w:rPr>
                <w:sz w:val="18"/>
                <w:szCs w:val="18"/>
              </w:rPr>
              <w:t xml:space="preserve">Institut Supérieur des Sciences </w:t>
            </w:r>
          </w:p>
          <w:p w14:paraId="2B414C76" w14:textId="77777777" w:rsidR="00982D82" w:rsidRPr="005570F3" w:rsidRDefault="00982D82" w:rsidP="002A5655">
            <w:pPr>
              <w:spacing w:after="0" w:line="240" w:lineRule="auto"/>
              <w:jc w:val="center"/>
              <w:rPr>
                <w:rFonts w:ascii="Arial Black" w:hAnsi="Arial Black"/>
                <w:b/>
                <w:caps/>
                <w:sz w:val="24"/>
                <w:szCs w:val="24"/>
              </w:rPr>
            </w:pPr>
            <w:r w:rsidRPr="005570F3">
              <w:rPr>
                <w:sz w:val="18"/>
                <w:szCs w:val="18"/>
              </w:rPr>
              <w:t xml:space="preserve">de la Population (ISSP) </w:t>
            </w:r>
          </w:p>
          <w:p w14:paraId="031F1307" w14:textId="77777777" w:rsidR="00982D82" w:rsidRPr="005570F3" w:rsidRDefault="00982D82" w:rsidP="002A5655">
            <w:pPr>
              <w:jc w:val="center"/>
              <w:rPr>
                <w:rFonts w:ascii="Arial Black" w:hAnsi="Arial Black"/>
                <w:b/>
                <w:caps/>
                <w:sz w:val="24"/>
                <w:szCs w:val="24"/>
              </w:rPr>
            </w:pPr>
          </w:p>
        </w:tc>
      </w:tr>
    </w:tbl>
    <w:p w14:paraId="0A8361CC" w14:textId="77777777" w:rsidR="00982D82" w:rsidRPr="001321FA" w:rsidRDefault="001321FA" w:rsidP="001054E0">
      <w:pPr>
        <w:autoSpaceDE w:val="0"/>
        <w:adjustRightInd w:val="0"/>
        <w:spacing w:after="0" w:line="240" w:lineRule="auto"/>
        <w:ind w:right="-284"/>
        <w:jc w:val="center"/>
        <w:rPr>
          <w:b/>
          <w:i/>
        </w:rPr>
      </w:pPr>
      <w:r w:rsidRPr="001321FA">
        <w:rPr>
          <w:b/>
          <w:i/>
        </w:rPr>
        <w:t xml:space="preserve">L’ISSP et la Délégation de l’UE au Burkina Faso ont organisé </w:t>
      </w:r>
      <w:r>
        <w:rPr>
          <w:b/>
          <w:i/>
        </w:rPr>
        <w:t xml:space="preserve">le 10 avril 2018 </w:t>
      </w:r>
      <w:r w:rsidRPr="001321FA">
        <w:rPr>
          <w:b/>
          <w:i/>
        </w:rPr>
        <w:t xml:space="preserve">le </w:t>
      </w:r>
      <w:r w:rsidRPr="001054E0">
        <w:rPr>
          <w:b/>
          <w:i/>
          <w:u w:val="single"/>
        </w:rPr>
        <w:t xml:space="preserve">colloque </w:t>
      </w:r>
      <w:r w:rsidRPr="001054E0">
        <w:rPr>
          <w:rFonts w:asciiTheme="minorHAnsi" w:hAnsiTheme="minorHAnsi" w:cstheme="minorBidi"/>
          <w:b/>
          <w:i/>
          <w:u w:val="single"/>
          <w:lang w:val="fr-BE"/>
        </w:rPr>
        <w:t>Population et développement au Burkina Faso</w:t>
      </w:r>
      <w:r w:rsidRPr="001321FA">
        <w:rPr>
          <w:rFonts w:asciiTheme="minorHAnsi" w:hAnsiTheme="minorHAnsi" w:cstheme="minorBidi"/>
          <w:b/>
          <w:i/>
          <w:lang w:val="fr-BE"/>
        </w:rPr>
        <w:t xml:space="preserve"> </w:t>
      </w:r>
      <w:r w:rsidRPr="001054E0">
        <w:rPr>
          <w:rFonts w:asciiTheme="minorHAnsi" w:hAnsiTheme="minorHAnsi" w:cstheme="minorBidi"/>
          <w:b/>
          <w:i/>
          <w:u w:val="single"/>
          <w:lang w:val="fr-BE"/>
        </w:rPr>
        <w:t>: quels leviers et quelles actions ?</w:t>
      </w:r>
      <w:r w:rsidRPr="001321FA">
        <w:rPr>
          <w:rFonts w:asciiTheme="minorHAnsi" w:hAnsiTheme="minorHAnsi" w:cstheme="minorBidi"/>
          <w:b/>
          <w:i/>
          <w:lang w:val="fr-BE"/>
        </w:rPr>
        <w:t xml:space="preserve"> Cet évènement vise à renforcer les liens </w:t>
      </w:r>
      <w:r w:rsidR="00952B02">
        <w:rPr>
          <w:rFonts w:asciiTheme="minorHAnsi" w:hAnsiTheme="minorHAnsi" w:cstheme="minorBidi"/>
          <w:b/>
          <w:i/>
          <w:lang w:val="fr-BE"/>
        </w:rPr>
        <w:t xml:space="preserve">pour </w:t>
      </w:r>
      <w:r>
        <w:rPr>
          <w:rFonts w:asciiTheme="minorHAnsi" w:hAnsiTheme="minorHAnsi" w:cstheme="minorBidi"/>
          <w:b/>
          <w:i/>
          <w:lang w:val="fr-BE"/>
        </w:rPr>
        <w:t>une meilleure prise en compte des résultats de la recherche dans le suivi et la mise en œuvre des politiques de la population</w:t>
      </w:r>
      <w:r w:rsidR="00BC60AD">
        <w:rPr>
          <w:rFonts w:asciiTheme="minorHAnsi" w:hAnsiTheme="minorHAnsi" w:cstheme="minorBidi"/>
          <w:b/>
          <w:i/>
          <w:lang w:val="fr-BE"/>
        </w:rPr>
        <w:t xml:space="preserve"> du Burkina Faso</w:t>
      </w:r>
    </w:p>
    <w:p w14:paraId="6D4B8248" w14:textId="77777777" w:rsidR="00982D82" w:rsidRDefault="00982D82" w:rsidP="001054E0">
      <w:pPr>
        <w:autoSpaceDE w:val="0"/>
        <w:adjustRightInd w:val="0"/>
        <w:spacing w:after="0" w:line="240" w:lineRule="auto"/>
        <w:ind w:right="-284"/>
        <w:rPr>
          <w:lang w:val="fr-BE"/>
        </w:rPr>
      </w:pPr>
    </w:p>
    <w:p w14:paraId="04D206AF" w14:textId="303C3815" w:rsidR="00796B32" w:rsidRPr="00441CF3" w:rsidRDefault="00982D82" w:rsidP="001054E0">
      <w:pPr>
        <w:autoSpaceDE w:val="0"/>
        <w:adjustRightInd w:val="0"/>
        <w:spacing w:after="0" w:line="240" w:lineRule="auto"/>
        <w:ind w:right="-284"/>
        <w:jc w:val="both"/>
        <w:rPr>
          <w:rFonts w:asciiTheme="minorHAnsi" w:hAnsiTheme="minorHAnsi" w:cstheme="minorBidi"/>
          <w:b/>
          <w:lang w:val="fr-BE"/>
        </w:rPr>
      </w:pPr>
      <w:r w:rsidRPr="00982D82">
        <w:rPr>
          <w:rFonts w:asciiTheme="minorHAnsi" w:hAnsiTheme="minorHAnsi" w:cstheme="minorBidi"/>
          <w:lang w:val="fr-BE"/>
        </w:rPr>
        <w:t xml:space="preserve">L’Institut supérieur des sciences de la population </w:t>
      </w:r>
      <w:r w:rsidR="00796B32">
        <w:rPr>
          <w:rFonts w:asciiTheme="minorHAnsi" w:hAnsiTheme="minorHAnsi" w:cstheme="minorBidi"/>
          <w:lang w:val="fr-BE"/>
        </w:rPr>
        <w:t>(ISSP)</w:t>
      </w:r>
      <w:r w:rsidRPr="00982D82">
        <w:rPr>
          <w:rFonts w:asciiTheme="minorHAnsi" w:hAnsiTheme="minorHAnsi" w:cstheme="minorBidi"/>
          <w:lang w:val="fr-BE"/>
        </w:rPr>
        <w:t xml:space="preserve"> </w:t>
      </w:r>
      <w:r w:rsidR="00BC60AD">
        <w:rPr>
          <w:rFonts w:asciiTheme="minorHAnsi" w:hAnsiTheme="minorHAnsi" w:cstheme="minorBidi"/>
          <w:lang w:val="fr-BE"/>
        </w:rPr>
        <w:t xml:space="preserve">de </w:t>
      </w:r>
      <w:r w:rsidR="00BC60AD" w:rsidRPr="00982D82">
        <w:rPr>
          <w:rFonts w:asciiTheme="minorHAnsi" w:hAnsiTheme="minorHAnsi" w:cstheme="minorBidi"/>
          <w:lang w:val="fr-BE"/>
        </w:rPr>
        <w:t>l’Université de Ouaga I</w:t>
      </w:r>
      <w:r w:rsidR="00BC60AD">
        <w:rPr>
          <w:rFonts w:asciiTheme="minorHAnsi" w:hAnsiTheme="minorHAnsi" w:cstheme="minorBidi"/>
          <w:lang w:val="fr-BE"/>
        </w:rPr>
        <w:t xml:space="preserve"> Pr Joseph Ki</w:t>
      </w:r>
      <w:r w:rsidR="00917CA1">
        <w:rPr>
          <w:rFonts w:asciiTheme="minorHAnsi" w:hAnsiTheme="minorHAnsi" w:cstheme="minorBidi"/>
          <w:lang w:val="fr-BE"/>
        </w:rPr>
        <w:t>-</w:t>
      </w:r>
      <w:proofErr w:type="spellStart"/>
      <w:r w:rsidR="00917CA1">
        <w:rPr>
          <w:rFonts w:asciiTheme="minorHAnsi" w:hAnsiTheme="minorHAnsi" w:cstheme="minorBidi"/>
          <w:lang w:val="fr-BE"/>
        </w:rPr>
        <w:t>Zerbo</w:t>
      </w:r>
      <w:proofErr w:type="spellEnd"/>
      <w:r w:rsidR="00BC60AD">
        <w:rPr>
          <w:rFonts w:asciiTheme="minorHAnsi" w:hAnsiTheme="minorHAnsi" w:cstheme="minorBidi"/>
          <w:lang w:val="fr-BE"/>
        </w:rPr>
        <w:t xml:space="preserve"> </w:t>
      </w:r>
      <w:r w:rsidRPr="00982D82">
        <w:rPr>
          <w:rFonts w:asciiTheme="minorHAnsi" w:hAnsiTheme="minorHAnsi" w:cstheme="minorBidi"/>
          <w:lang w:val="fr-BE"/>
        </w:rPr>
        <w:t xml:space="preserve">et la Délégation de l’Union </w:t>
      </w:r>
      <w:r w:rsidR="00CD4867">
        <w:rPr>
          <w:rFonts w:asciiTheme="minorHAnsi" w:hAnsiTheme="minorHAnsi" w:cstheme="minorBidi"/>
          <w:lang w:val="fr-BE"/>
        </w:rPr>
        <w:t>E</w:t>
      </w:r>
      <w:r w:rsidRPr="00982D82">
        <w:rPr>
          <w:rFonts w:asciiTheme="minorHAnsi" w:hAnsiTheme="minorHAnsi" w:cstheme="minorBidi"/>
          <w:lang w:val="fr-BE"/>
        </w:rPr>
        <w:t xml:space="preserve">uropéenne au Burkina Faso </w:t>
      </w:r>
      <w:r w:rsidR="00796B32">
        <w:rPr>
          <w:rFonts w:asciiTheme="minorHAnsi" w:hAnsiTheme="minorHAnsi" w:cstheme="minorBidi"/>
          <w:lang w:val="fr-BE"/>
        </w:rPr>
        <w:t xml:space="preserve">(UE) </w:t>
      </w:r>
      <w:r w:rsidRPr="00982D82">
        <w:rPr>
          <w:rFonts w:asciiTheme="minorHAnsi" w:hAnsiTheme="minorHAnsi" w:cstheme="minorBidi"/>
          <w:lang w:val="fr-BE"/>
        </w:rPr>
        <w:t>ont organisé le 10 avril</w:t>
      </w:r>
      <w:r w:rsidR="00796B32">
        <w:rPr>
          <w:rFonts w:asciiTheme="minorHAnsi" w:hAnsiTheme="minorHAnsi" w:cstheme="minorBidi"/>
          <w:lang w:val="fr-BE"/>
        </w:rPr>
        <w:t>,</w:t>
      </w:r>
      <w:r w:rsidRPr="00982D82">
        <w:rPr>
          <w:rFonts w:asciiTheme="minorHAnsi" w:hAnsiTheme="minorHAnsi" w:cstheme="minorBidi"/>
          <w:lang w:val="fr-BE"/>
        </w:rPr>
        <w:t xml:space="preserve"> le colloque </w:t>
      </w:r>
      <w:r w:rsidR="001321FA" w:rsidRPr="00441CF3">
        <w:rPr>
          <w:rFonts w:asciiTheme="minorHAnsi" w:hAnsiTheme="minorHAnsi" w:cstheme="minorBidi"/>
          <w:b/>
          <w:lang w:val="fr-BE"/>
        </w:rPr>
        <w:t>Population et développement au Burkina Faso : quels leviers et quelles actions ?</w:t>
      </w:r>
    </w:p>
    <w:p w14:paraId="08572B3D" w14:textId="77777777" w:rsidR="00796B32" w:rsidRDefault="00796B32" w:rsidP="001054E0">
      <w:pPr>
        <w:autoSpaceDE w:val="0"/>
        <w:adjustRightInd w:val="0"/>
        <w:spacing w:after="0" w:line="240" w:lineRule="auto"/>
        <w:ind w:right="-284"/>
        <w:jc w:val="both"/>
        <w:rPr>
          <w:rFonts w:asciiTheme="minorHAnsi" w:hAnsiTheme="minorHAnsi" w:cstheme="minorBidi"/>
          <w:b/>
          <w:lang w:val="fr-BE"/>
        </w:rPr>
      </w:pPr>
    </w:p>
    <w:p w14:paraId="13227777" w14:textId="44F18449" w:rsidR="00914357" w:rsidRDefault="00982D82" w:rsidP="001054E0">
      <w:pPr>
        <w:autoSpaceDE w:val="0"/>
        <w:adjustRightInd w:val="0"/>
        <w:spacing w:after="0" w:line="240" w:lineRule="auto"/>
        <w:ind w:right="-284"/>
        <w:jc w:val="both"/>
        <w:rPr>
          <w:rFonts w:asciiTheme="minorHAnsi" w:hAnsiTheme="minorHAnsi" w:cstheme="minorBidi"/>
          <w:lang w:val="fr-BE"/>
        </w:rPr>
      </w:pPr>
      <w:r>
        <w:rPr>
          <w:rFonts w:asciiTheme="minorHAnsi" w:hAnsiTheme="minorHAnsi" w:cstheme="minorBidi"/>
          <w:lang w:val="fr-BE"/>
        </w:rPr>
        <w:t>Ce</w:t>
      </w:r>
      <w:r w:rsidR="00EE6557">
        <w:rPr>
          <w:rFonts w:asciiTheme="minorHAnsi" w:hAnsiTheme="minorHAnsi" w:cstheme="minorBidi"/>
          <w:lang w:val="fr-BE"/>
        </w:rPr>
        <w:t xml:space="preserve">t évènement </w:t>
      </w:r>
      <w:r w:rsidR="00914357">
        <w:rPr>
          <w:rFonts w:asciiTheme="minorHAnsi" w:hAnsiTheme="minorHAnsi" w:cstheme="minorBidi"/>
          <w:lang w:val="fr-BE"/>
        </w:rPr>
        <w:t xml:space="preserve">a </w:t>
      </w:r>
      <w:r w:rsidR="00C04E46">
        <w:rPr>
          <w:rFonts w:asciiTheme="minorHAnsi" w:hAnsiTheme="minorHAnsi" w:cstheme="minorBidi"/>
          <w:lang w:val="fr-BE"/>
        </w:rPr>
        <w:t xml:space="preserve">été </w:t>
      </w:r>
      <w:r w:rsidR="00917CA1">
        <w:rPr>
          <w:rFonts w:asciiTheme="minorHAnsi" w:hAnsiTheme="minorHAnsi" w:cstheme="minorBidi"/>
          <w:lang w:val="fr-BE"/>
        </w:rPr>
        <w:t xml:space="preserve">co-présidé </w:t>
      </w:r>
      <w:r w:rsidR="00C04E46">
        <w:rPr>
          <w:rFonts w:asciiTheme="minorHAnsi" w:hAnsiTheme="minorHAnsi" w:cstheme="minorBidi"/>
          <w:lang w:val="fr-BE"/>
        </w:rPr>
        <w:t xml:space="preserve">par </w:t>
      </w:r>
      <w:r w:rsidR="00914357">
        <w:rPr>
          <w:rFonts w:asciiTheme="minorHAnsi" w:hAnsiTheme="minorHAnsi" w:cstheme="minorBidi"/>
          <w:lang w:val="fr-BE"/>
        </w:rPr>
        <w:t>Mme Rosine Coulibal</w:t>
      </w:r>
      <w:r w:rsidR="00796B32">
        <w:rPr>
          <w:rFonts w:asciiTheme="minorHAnsi" w:hAnsiTheme="minorHAnsi" w:cstheme="minorBidi"/>
          <w:lang w:val="fr-BE"/>
        </w:rPr>
        <w:t xml:space="preserve">y </w:t>
      </w:r>
      <w:proofErr w:type="spellStart"/>
      <w:r w:rsidR="001054E0">
        <w:rPr>
          <w:rFonts w:asciiTheme="minorHAnsi" w:hAnsiTheme="minorHAnsi" w:cstheme="minorBidi"/>
          <w:lang w:val="fr-BE"/>
        </w:rPr>
        <w:t>Sori</w:t>
      </w:r>
      <w:proofErr w:type="spellEnd"/>
      <w:r w:rsidR="001054E0">
        <w:rPr>
          <w:rFonts w:asciiTheme="minorHAnsi" w:hAnsiTheme="minorHAnsi" w:cstheme="minorBidi"/>
          <w:lang w:val="fr-BE"/>
        </w:rPr>
        <w:t>, Ministre de l’E</w:t>
      </w:r>
      <w:r w:rsidR="00914357">
        <w:rPr>
          <w:rFonts w:asciiTheme="minorHAnsi" w:hAnsiTheme="minorHAnsi" w:cstheme="minorBidi"/>
          <w:lang w:val="fr-BE"/>
        </w:rPr>
        <w:t xml:space="preserve">conomie, des </w:t>
      </w:r>
      <w:r w:rsidR="001054E0">
        <w:rPr>
          <w:rFonts w:asciiTheme="minorHAnsi" w:hAnsiTheme="minorHAnsi" w:cstheme="minorBidi"/>
          <w:lang w:val="fr-BE"/>
        </w:rPr>
        <w:t>F</w:t>
      </w:r>
      <w:r w:rsidR="00914357">
        <w:rPr>
          <w:rFonts w:asciiTheme="minorHAnsi" w:hAnsiTheme="minorHAnsi" w:cstheme="minorBidi"/>
          <w:lang w:val="fr-BE"/>
        </w:rPr>
        <w:t xml:space="preserve">inances et du </w:t>
      </w:r>
      <w:r w:rsidR="001054E0">
        <w:rPr>
          <w:rFonts w:asciiTheme="minorHAnsi" w:hAnsiTheme="minorHAnsi" w:cstheme="minorBidi"/>
          <w:lang w:val="fr-BE"/>
        </w:rPr>
        <w:t>D</w:t>
      </w:r>
      <w:r w:rsidR="00914357">
        <w:rPr>
          <w:rFonts w:asciiTheme="minorHAnsi" w:hAnsiTheme="minorHAnsi" w:cstheme="minorBidi"/>
          <w:lang w:val="fr-BE"/>
        </w:rPr>
        <w:t xml:space="preserve">éveloppement, M. </w:t>
      </w:r>
      <w:proofErr w:type="spellStart"/>
      <w:r w:rsidR="00914357" w:rsidRPr="00914357">
        <w:rPr>
          <w:rFonts w:asciiTheme="minorHAnsi" w:hAnsiTheme="minorHAnsi" w:cstheme="minorBidi"/>
          <w:lang w:val="fr-BE"/>
        </w:rPr>
        <w:t>Alkassoum</w:t>
      </w:r>
      <w:proofErr w:type="spellEnd"/>
      <w:r w:rsidR="00914357" w:rsidRPr="00914357">
        <w:rPr>
          <w:rFonts w:asciiTheme="minorHAnsi" w:hAnsiTheme="minorHAnsi" w:cstheme="minorBidi"/>
          <w:lang w:val="fr-BE"/>
        </w:rPr>
        <w:t xml:space="preserve"> </w:t>
      </w:r>
      <w:proofErr w:type="spellStart"/>
      <w:r w:rsidR="00914357" w:rsidRPr="00914357">
        <w:rPr>
          <w:rFonts w:asciiTheme="minorHAnsi" w:hAnsiTheme="minorHAnsi" w:cstheme="minorBidi"/>
          <w:lang w:val="fr-BE"/>
        </w:rPr>
        <w:t>Maiga</w:t>
      </w:r>
      <w:proofErr w:type="spellEnd"/>
      <w:r w:rsidR="00914357">
        <w:rPr>
          <w:rFonts w:asciiTheme="minorHAnsi" w:hAnsiTheme="minorHAnsi" w:cstheme="minorBidi"/>
          <w:lang w:val="fr-BE"/>
        </w:rPr>
        <w:t xml:space="preserve">, Ministre de </w:t>
      </w:r>
      <w:r w:rsidR="00914357" w:rsidRPr="00914357">
        <w:rPr>
          <w:rFonts w:asciiTheme="minorHAnsi" w:hAnsiTheme="minorHAnsi" w:cstheme="minorBidi"/>
          <w:lang w:val="fr-BE"/>
        </w:rPr>
        <w:t xml:space="preserve">l’Enseignement </w:t>
      </w:r>
      <w:r w:rsidR="00B86043">
        <w:rPr>
          <w:rFonts w:asciiTheme="minorHAnsi" w:hAnsiTheme="minorHAnsi" w:cstheme="minorBidi"/>
          <w:lang w:val="fr-BE"/>
        </w:rPr>
        <w:t>s</w:t>
      </w:r>
      <w:r w:rsidR="00914357" w:rsidRPr="00914357">
        <w:rPr>
          <w:rFonts w:asciiTheme="minorHAnsi" w:hAnsiTheme="minorHAnsi" w:cstheme="minorBidi"/>
          <w:lang w:val="fr-BE"/>
        </w:rPr>
        <w:t xml:space="preserve">upérieur, de la </w:t>
      </w:r>
      <w:r w:rsidR="001054E0">
        <w:rPr>
          <w:rFonts w:asciiTheme="minorHAnsi" w:hAnsiTheme="minorHAnsi" w:cstheme="minorBidi"/>
          <w:lang w:val="fr-BE"/>
        </w:rPr>
        <w:t>R</w:t>
      </w:r>
      <w:r w:rsidR="00914357" w:rsidRPr="00914357">
        <w:rPr>
          <w:rFonts w:asciiTheme="minorHAnsi" w:hAnsiTheme="minorHAnsi" w:cstheme="minorBidi"/>
          <w:lang w:val="fr-BE"/>
        </w:rPr>
        <w:t xml:space="preserve">echerche </w:t>
      </w:r>
      <w:r w:rsidR="00B86043">
        <w:rPr>
          <w:rFonts w:asciiTheme="minorHAnsi" w:hAnsiTheme="minorHAnsi" w:cstheme="minorBidi"/>
          <w:lang w:val="fr-BE"/>
        </w:rPr>
        <w:t>s</w:t>
      </w:r>
      <w:r w:rsidR="00914357" w:rsidRPr="00914357">
        <w:rPr>
          <w:rFonts w:asciiTheme="minorHAnsi" w:hAnsiTheme="minorHAnsi" w:cstheme="minorBidi"/>
          <w:lang w:val="fr-BE"/>
        </w:rPr>
        <w:t>cientifique et de l’</w:t>
      </w:r>
      <w:r w:rsidR="001054E0">
        <w:rPr>
          <w:rFonts w:asciiTheme="minorHAnsi" w:hAnsiTheme="minorHAnsi" w:cstheme="minorBidi"/>
          <w:lang w:val="fr-BE"/>
        </w:rPr>
        <w:t>I</w:t>
      </w:r>
      <w:r w:rsidR="00914357" w:rsidRPr="00914357">
        <w:rPr>
          <w:rFonts w:asciiTheme="minorHAnsi" w:hAnsiTheme="minorHAnsi" w:cstheme="minorBidi"/>
          <w:lang w:val="fr-BE"/>
        </w:rPr>
        <w:t>nnovation</w:t>
      </w:r>
      <w:r w:rsidR="0062129B" w:rsidRPr="0062129B">
        <w:rPr>
          <w:rFonts w:asciiTheme="minorHAnsi" w:hAnsiTheme="minorHAnsi" w:cstheme="minorBidi"/>
          <w:lang w:val="fr-BE"/>
        </w:rPr>
        <w:t xml:space="preserve"> </w:t>
      </w:r>
      <w:r w:rsidR="0062129B">
        <w:rPr>
          <w:rFonts w:asciiTheme="minorHAnsi" w:hAnsiTheme="minorHAnsi" w:cstheme="minorBidi"/>
          <w:lang w:val="fr-BE"/>
        </w:rPr>
        <w:t>et M. Jean Lamy, Ambassadeur, Chef de la Délégation de l’Union européenne au Burkina Faso</w:t>
      </w:r>
      <w:r w:rsidR="00917CA1">
        <w:rPr>
          <w:rFonts w:asciiTheme="minorHAnsi" w:hAnsiTheme="minorHAnsi" w:cstheme="minorBidi"/>
          <w:lang w:val="fr-BE"/>
        </w:rPr>
        <w:t xml:space="preserve">. Ils étaient accompagnés de </w:t>
      </w:r>
      <w:r w:rsidR="00C304C2">
        <w:rPr>
          <w:rFonts w:asciiTheme="minorHAnsi" w:hAnsiTheme="minorHAnsi" w:cstheme="minorBidi"/>
          <w:lang w:val="fr-BE"/>
        </w:rPr>
        <w:t xml:space="preserve">M. Siméon </w:t>
      </w:r>
      <w:proofErr w:type="spellStart"/>
      <w:r w:rsidR="00C304C2">
        <w:rPr>
          <w:rFonts w:asciiTheme="minorHAnsi" w:hAnsiTheme="minorHAnsi" w:cstheme="minorBidi"/>
          <w:lang w:val="fr-BE"/>
        </w:rPr>
        <w:t>Sawadogo</w:t>
      </w:r>
      <w:proofErr w:type="spellEnd"/>
      <w:r w:rsidR="00C304C2">
        <w:rPr>
          <w:rFonts w:asciiTheme="minorHAnsi" w:hAnsiTheme="minorHAnsi" w:cstheme="minorBidi"/>
          <w:lang w:val="fr-BE"/>
        </w:rPr>
        <w:t xml:space="preserve">, </w:t>
      </w:r>
      <w:r w:rsidR="00C304C2" w:rsidRPr="00C304C2">
        <w:rPr>
          <w:rFonts w:asciiTheme="minorHAnsi" w:hAnsiTheme="minorHAnsi" w:cstheme="minorBidi"/>
          <w:lang w:val="fr-BE"/>
        </w:rPr>
        <w:t>Ministre de l’Administration Territoriale et de la Décentralisation</w:t>
      </w:r>
      <w:r w:rsidR="00C304C2">
        <w:rPr>
          <w:rFonts w:asciiTheme="minorHAnsi" w:hAnsiTheme="minorHAnsi" w:cstheme="minorBidi"/>
          <w:lang w:val="fr-BE"/>
        </w:rPr>
        <w:t xml:space="preserve">, </w:t>
      </w:r>
      <w:r w:rsidR="0062129B">
        <w:rPr>
          <w:rFonts w:asciiTheme="minorHAnsi" w:hAnsiTheme="minorHAnsi" w:cstheme="minorBidi"/>
          <w:lang w:val="fr-BE"/>
        </w:rPr>
        <w:t xml:space="preserve">et </w:t>
      </w:r>
      <w:r w:rsidR="00C304C2">
        <w:rPr>
          <w:rFonts w:asciiTheme="minorHAnsi" w:hAnsiTheme="minorHAnsi" w:cstheme="minorBidi"/>
          <w:lang w:val="fr-BE"/>
        </w:rPr>
        <w:t xml:space="preserve">de Mme </w:t>
      </w:r>
      <w:r w:rsidR="00C304C2" w:rsidRPr="00C304C2">
        <w:rPr>
          <w:rFonts w:asciiTheme="minorHAnsi" w:hAnsiTheme="minorHAnsi" w:cstheme="minorBidi"/>
          <w:lang w:val="fr-BE"/>
        </w:rPr>
        <w:t xml:space="preserve">Edith Clémence </w:t>
      </w:r>
      <w:proofErr w:type="spellStart"/>
      <w:r w:rsidR="00C304C2" w:rsidRPr="00C304C2">
        <w:rPr>
          <w:rFonts w:asciiTheme="minorHAnsi" w:hAnsiTheme="minorHAnsi" w:cstheme="minorBidi"/>
          <w:lang w:val="fr-BE"/>
        </w:rPr>
        <w:t>Yaka</w:t>
      </w:r>
      <w:proofErr w:type="spellEnd"/>
      <w:r w:rsidR="00C304C2">
        <w:rPr>
          <w:rFonts w:asciiTheme="minorHAnsi" w:hAnsiTheme="minorHAnsi" w:cstheme="minorBidi"/>
          <w:lang w:val="fr-BE"/>
        </w:rPr>
        <w:t>, Ministre déléguée chargé du budget</w:t>
      </w:r>
      <w:r w:rsidR="00B86043">
        <w:rPr>
          <w:rFonts w:asciiTheme="minorHAnsi" w:hAnsiTheme="minorHAnsi" w:cstheme="minorBidi"/>
          <w:lang w:val="fr-BE"/>
        </w:rPr>
        <w:t>.</w:t>
      </w:r>
      <w:r w:rsidR="00BC60AD">
        <w:rPr>
          <w:rFonts w:asciiTheme="minorHAnsi" w:hAnsiTheme="minorHAnsi" w:cstheme="minorBidi"/>
          <w:lang w:val="fr-BE"/>
        </w:rPr>
        <w:t xml:space="preserve"> </w:t>
      </w:r>
      <w:r w:rsidR="0062129B">
        <w:rPr>
          <w:rFonts w:asciiTheme="minorHAnsi" w:hAnsiTheme="minorHAnsi" w:cstheme="minorBidi"/>
          <w:lang w:val="fr-BE"/>
        </w:rPr>
        <w:t>Enfin, M</w:t>
      </w:r>
      <w:r w:rsidR="00BC60AD">
        <w:rPr>
          <w:rFonts w:asciiTheme="minorHAnsi" w:hAnsiTheme="minorHAnsi" w:cstheme="minorBidi"/>
          <w:lang w:val="fr-BE"/>
        </w:rPr>
        <w:t xml:space="preserve">me </w:t>
      </w:r>
      <w:r w:rsidR="00BC60AD" w:rsidRPr="00914357">
        <w:rPr>
          <w:rFonts w:asciiTheme="minorHAnsi" w:hAnsiTheme="minorHAnsi" w:cstheme="minorBidi"/>
          <w:lang w:val="fr-BE"/>
        </w:rPr>
        <w:t xml:space="preserve">Hélène Marie Laurence </w:t>
      </w:r>
      <w:proofErr w:type="spellStart"/>
      <w:r w:rsidR="00BC60AD" w:rsidRPr="00914357">
        <w:rPr>
          <w:rFonts w:asciiTheme="minorHAnsi" w:hAnsiTheme="minorHAnsi" w:cstheme="minorBidi"/>
          <w:lang w:val="fr-BE"/>
        </w:rPr>
        <w:t>Ilboudo</w:t>
      </w:r>
      <w:proofErr w:type="spellEnd"/>
      <w:r w:rsidR="00BC60AD">
        <w:rPr>
          <w:rFonts w:asciiTheme="minorHAnsi" w:hAnsiTheme="minorHAnsi" w:cstheme="minorBidi"/>
          <w:lang w:val="fr-BE"/>
        </w:rPr>
        <w:t>,</w:t>
      </w:r>
      <w:r w:rsidR="00BC60AD" w:rsidRPr="00914357">
        <w:t xml:space="preserve"> </w:t>
      </w:r>
      <w:r w:rsidR="00BC60AD" w:rsidRPr="00914357">
        <w:rPr>
          <w:rFonts w:asciiTheme="minorHAnsi" w:hAnsiTheme="minorHAnsi" w:cstheme="minorBidi"/>
          <w:lang w:val="fr-BE"/>
        </w:rPr>
        <w:t xml:space="preserve">Ministre de la </w:t>
      </w:r>
      <w:r w:rsidR="001054E0">
        <w:rPr>
          <w:rFonts w:asciiTheme="minorHAnsi" w:hAnsiTheme="minorHAnsi" w:cstheme="minorBidi"/>
          <w:lang w:val="fr-BE"/>
        </w:rPr>
        <w:t>F</w:t>
      </w:r>
      <w:r w:rsidR="00BC60AD" w:rsidRPr="00914357">
        <w:rPr>
          <w:rFonts w:asciiTheme="minorHAnsi" w:hAnsiTheme="minorHAnsi" w:cstheme="minorBidi"/>
          <w:lang w:val="fr-BE"/>
        </w:rPr>
        <w:t xml:space="preserve">emme, de la </w:t>
      </w:r>
      <w:r w:rsidR="001054E0">
        <w:rPr>
          <w:rFonts w:asciiTheme="minorHAnsi" w:hAnsiTheme="minorHAnsi" w:cstheme="minorBidi"/>
          <w:lang w:val="fr-BE"/>
        </w:rPr>
        <w:t>S</w:t>
      </w:r>
      <w:r w:rsidR="00BC60AD" w:rsidRPr="00914357">
        <w:rPr>
          <w:rFonts w:asciiTheme="minorHAnsi" w:hAnsiTheme="minorHAnsi" w:cstheme="minorBidi"/>
          <w:lang w:val="fr-BE"/>
        </w:rPr>
        <w:t xml:space="preserve">olidarité </w:t>
      </w:r>
      <w:r w:rsidR="00BC60AD">
        <w:rPr>
          <w:rFonts w:asciiTheme="minorHAnsi" w:hAnsiTheme="minorHAnsi" w:cstheme="minorBidi"/>
          <w:lang w:val="fr-BE"/>
        </w:rPr>
        <w:t>n</w:t>
      </w:r>
      <w:r w:rsidR="00BC60AD" w:rsidRPr="00914357">
        <w:rPr>
          <w:rFonts w:asciiTheme="minorHAnsi" w:hAnsiTheme="minorHAnsi" w:cstheme="minorBidi"/>
          <w:lang w:val="fr-BE"/>
        </w:rPr>
        <w:t xml:space="preserve">ationale et de la </w:t>
      </w:r>
      <w:r w:rsidR="001054E0">
        <w:rPr>
          <w:rFonts w:asciiTheme="minorHAnsi" w:hAnsiTheme="minorHAnsi" w:cstheme="minorBidi"/>
          <w:lang w:val="fr-BE"/>
        </w:rPr>
        <w:t>F</w:t>
      </w:r>
      <w:r w:rsidR="00BC60AD" w:rsidRPr="00914357">
        <w:rPr>
          <w:rFonts w:asciiTheme="minorHAnsi" w:hAnsiTheme="minorHAnsi" w:cstheme="minorBidi"/>
          <w:lang w:val="fr-BE"/>
        </w:rPr>
        <w:t>amille</w:t>
      </w:r>
      <w:r w:rsidR="00BC60AD">
        <w:rPr>
          <w:rFonts w:asciiTheme="minorHAnsi" w:hAnsiTheme="minorHAnsi" w:cstheme="minorBidi"/>
          <w:lang w:val="fr-BE"/>
        </w:rPr>
        <w:t xml:space="preserve"> a également pris part aux travaux.</w:t>
      </w:r>
    </w:p>
    <w:p w14:paraId="2C4DBB77" w14:textId="77777777" w:rsidR="00914357" w:rsidRDefault="00914357" w:rsidP="001054E0">
      <w:pPr>
        <w:autoSpaceDE w:val="0"/>
        <w:adjustRightInd w:val="0"/>
        <w:spacing w:after="0" w:line="240" w:lineRule="auto"/>
        <w:ind w:right="-284"/>
        <w:jc w:val="both"/>
        <w:rPr>
          <w:rFonts w:asciiTheme="minorHAnsi" w:hAnsiTheme="minorHAnsi" w:cstheme="minorBidi"/>
          <w:lang w:val="fr-BE"/>
        </w:rPr>
      </w:pPr>
    </w:p>
    <w:p w14:paraId="3D1D96A7" w14:textId="647F7BBC" w:rsidR="00C04E46" w:rsidRDefault="00B86043" w:rsidP="001054E0">
      <w:pPr>
        <w:autoSpaceDE w:val="0"/>
        <w:adjustRightInd w:val="0"/>
        <w:spacing w:after="0" w:line="240" w:lineRule="auto"/>
        <w:ind w:right="-284"/>
        <w:jc w:val="both"/>
        <w:rPr>
          <w:rFonts w:asciiTheme="minorHAnsi" w:hAnsiTheme="minorHAnsi" w:cstheme="minorBidi"/>
          <w:lang w:val="fr-BE"/>
        </w:rPr>
      </w:pPr>
      <w:r>
        <w:rPr>
          <w:rFonts w:asciiTheme="minorHAnsi" w:hAnsiTheme="minorHAnsi" w:cstheme="minorBidi"/>
          <w:lang w:val="fr-BE"/>
        </w:rPr>
        <w:t>Ce</w:t>
      </w:r>
      <w:r w:rsidR="00EE6557">
        <w:rPr>
          <w:rFonts w:asciiTheme="minorHAnsi" w:hAnsiTheme="minorHAnsi" w:cstheme="minorBidi"/>
          <w:lang w:val="fr-BE"/>
        </w:rPr>
        <w:t xml:space="preserve"> colloque </w:t>
      </w:r>
      <w:r>
        <w:rPr>
          <w:rFonts w:asciiTheme="minorHAnsi" w:hAnsiTheme="minorHAnsi" w:cstheme="minorBidi"/>
          <w:lang w:val="fr-BE"/>
        </w:rPr>
        <w:t xml:space="preserve">a été </w:t>
      </w:r>
      <w:r w:rsidR="00982D82">
        <w:rPr>
          <w:rFonts w:asciiTheme="minorHAnsi" w:hAnsiTheme="minorHAnsi" w:cstheme="minorBidi"/>
          <w:lang w:val="fr-BE"/>
        </w:rPr>
        <w:t xml:space="preserve">organisé dans le cadre du </w:t>
      </w:r>
      <w:r w:rsidR="00441CF3" w:rsidRPr="001054E0">
        <w:rPr>
          <w:rFonts w:asciiTheme="minorHAnsi" w:hAnsiTheme="minorHAnsi" w:cstheme="minorBidi"/>
          <w:b/>
          <w:i/>
          <w:lang w:val="fr-BE"/>
        </w:rPr>
        <w:t>P</w:t>
      </w:r>
      <w:r w:rsidR="00982D82" w:rsidRPr="001054E0">
        <w:rPr>
          <w:rFonts w:asciiTheme="minorHAnsi" w:hAnsiTheme="minorHAnsi" w:cstheme="minorBidi"/>
          <w:b/>
          <w:i/>
          <w:lang w:val="fr-BE"/>
        </w:rPr>
        <w:t xml:space="preserve">rogramme </w:t>
      </w:r>
      <w:r w:rsidR="00441CF3" w:rsidRPr="001054E0">
        <w:rPr>
          <w:rFonts w:asciiTheme="minorHAnsi" w:hAnsiTheme="minorHAnsi" w:cstheme="minorBidi"/>
          <w:b/>
          <w:i/>
          <w:lang w:val="fr-BE"/>
        </w:rPr>
        <w:t>p</w:t>
      </w:r>
      <w:r w:rsidR="00982D82" w:rsidRPr="001054E0">
        <w:rPr>
          <w:rFonts w:asciiTheme="minorHAnsi" w:hAnsiTheme="minorHAnsi" w:cstheme="minorBidi"/>
          <w:b/>
          <w:i/>
          <w:lang w:val="fr-BE"/>
        </w:rPr>
        <w:t>opulation</w:t>
      </w:r>
      <w:r w:rsidR="00796B32">
        <w:rPr>
          <w:rFonts w:asciiTheme="minorHAnsi" w:hAnsiTheme="minorHAnsi" w:cstheme="minorBidi"/>
          <w:lang w:val="fr-BE"/>
        </w:rPr>
        <w:t xml:space="preserve">, </w:t>
      </w:r>
      <w:r w:rsidR="00982D82" w:rsidRPr="0062129B">
        <w:rPr>
          <w:rFonts w:asciiTheme="minorHAnsi" w:hAnsiTheme="minorHAnsi" w:cstheme="minorBidi"/>
          <w:lang w:val="fr-BE"/>
        </w:rPr>
        <w:t xml:space="preserve">financé par l’UE pour un montant de </w:t>
      </w:r>
      <w:r w:rsidR="00EC0397" w:rsidRPr="0062129B">
        <w:rPr>
          <w:rFonts w:asciiTheme="minorHAnsi" w:hAnsiTheme="minorHAnsi" w:cstheme="minorBidi"/>
          <w:b/>
          <w:lang w:val="fr-BE"/>
        </w:rPr>
        <w:t>16 milliards de FCFA</w:t>
      </w:r>
      <w:r w:rsidR="00982D82" w:rsidRPr="0062129B">
        <w:rPr>
          <w:rFonts w:asciiTheme="minorHAnsi" w:hAnsiTheme="minorHAnsi" w:cstheme="minorBidi"/>
          <w:lang w:val="fr-BE"/>
        </w:rPr>
        <w:t xml:space="preserve"> </w:t>
      </w:r>
      <w:r w:rsidR="00796B32" w:rsidRPr="0062129B">
        <w:rPr>
          <w:rFonts w:asciiTheme="minorHAnsi" w:hAnsiTheme="minorHAnsi" w:cstheme="minorBidi"/>
          <w:lang w:val="fr-BE"/>
        </w:rPr>
        <w:t>(</w:t>
      </w:r>
      <w:r w:rsidR="00441CF3" w:rsidRPr="0062129B">
        <w:rPr>
          <w:rFonts w:asciiTheme="minorHAnsi" w:hAnsiTheme="minorHAnsi" w:cstheme="minorBidi"/>
          <w:lang w:val="fr-BE"/>
        </w:rPr>
        <w:t>environ</w:t>
      </w:r>
      <w:r w:rsidR="00796B32" w:rsidRPr="0062129B">
        <w:rPr>
          <w:rFonts w:asciiTheme="minorHAnsi" w:hAnsiTheme="minorHAnsi" w:cstheme="minorBidi"/>
          <w:lang w:val="fr-BE"/>
        </w:rPr>
        <w:t xml:space="preserve"> </w:t>
      </w:r>
      <w:r w:rsidR="00796B32" w:rsidRPr="0062129B">
        <w:rPr>
          <w:rFonts w:asciiTheme="minorHAnsi" w:hAnsiTheme="minorHAnsi" w:cstheme="minorBidi"/>
          <w:b/>
          <w:lang w:val="fr-BE"/>
        </w:rPr>
        <w:t>25 millions EUR</w:t>
      </w:r>
      <w:r w:rsidR="00796B32" w:rsidRPr="0062129B">
        <w:rPr>
          <w:rFonts w:asciiTheme="minorHAnsi" w:hAnsiTheme="minorHAnsi" w:cstheme="minorBidi"/>
          <w:lang w:val="fr-BE"/>
        </w:rPr>
        <w:t xml:space="preserve">) </w:t>
      </w:r>
      <w:r w:rsidR="00C04E46" w:rsidRPr="0062129B">
        <w:rPr>
          <w:rFonts w:asciiTheme="minorHAnsi" w:hAnsiTheme="minorHAnsi" w:cstheme="minorBidi"/>
          <w:lang w:val="fr-BE"/>
        </w:rPr>
        <w:t xml:space="preserve">sur </w:t>
      </w:r>
      <w:r w:rsidR="00796B32" w:rsidRPr="0062129B">
        <w:rPr>
          <w:rFonts w:asciiTheme="minorHAnsi" w:hAnsiTheme="minorHAnsi" w:cstheme="minorBidi"/>
          <w:lang w:val="fr-BE"/>
        </w:rPr>
        <w:t xml:space="preserve">une </w:t>
      </w:r>
      <w:r w:rsidR="00441CF3" w:rsidRPr="0062129B">
        <w:rPr>
          <w:rFonts w:asciiTheme="minorHAnsi" w:hAnsiTheme="minorHAnsi" w:cstheme="minorBidi"/>
          <w:lang w:val="fr-BE"/>
        </w:rPr>
        <w:t>durée</w:t>
      </w:r>
      <w:r w:rsidR="00796B32" w:rsidRPr="0062129B">
        <w:rPr>
          <w:rFonts w:asciiTheme="minorHAnsi" w:hAnsiTheme="minorHAnsi" w:cstheme="minorBidi"/>
          <w:lang w:val="fr-BE"/>
        </w:rPr>
        <w:t xml:space="preserve"> de </w:t>
      </w:r>
      <w:r w:rsidR="00982D82" w:rsidRPr="0062129B">
        <w:rPr>
          <w:rFonts w:asciiTheme="minorHAnsi" w:hAnsiTheme="minorHAnsi" w:cstheme="minorBidi"/>
          <w:lang w:val="fr-BE"/>
        </w:rPr>
        <w:t>5 ans</w:t>
      </w:r>
      <w:r w:rsidR="00441CF3">
        <w:rPr>
          <w:rFonts w:asciiTheme="minorHAnsi" w:hAnsiTheme="minorHAnsi" w:cstheme="minorBidi"/>
          <w:lang w:val="fr-BE"/>
        </w:rPr>
        <w:t xml:space="preserve">, qui </w:t>
      </w:r>
      <w:r w:rsidR="00982D82">
        <w:rPr>
          <w:rFonts w:asciiTheme="minorHAnsi" w:hAnsiTheme="minorHAnsi" w:cstheme="minorBidi"/>
          <w:lang w:val="fr-BE"/>
        </w:rPr>
        <w:t xml:space="preserve">accompagnera la mise en œuvre de la </w:t>
      </w:r>
      <w:r w:rsidR="00982D82" w:rsidRPr="00982D82">
        <w:rPr>
          <w:rFonts w:asciiTheme="minorHAnsi" w:hAnsiTheme="minorHAnsi" w:cstheme="minorBidi"/>
          <w:lang w:val="fr-BE"/>
        </w:rPr>
        <w:t xml:space="preserve">Politique </w:t>
      </w:r>
      <w:r>
        <w:rPr>
          <w:rFonts w:asciiTheme="minorHAnsi" w:hAnsiTheme="minorHAnsi" w:cstheme="minorBidi"/>
          <w:lang w:val="fr-BE"/>
        </w:rPr>
        <w:t>n</w:t>
      </w:r>
      <w:r w:rsidR="00982D82" w:rsidRPr="00982D82">
        <w:rPr>
          <w:rFonts w:asciiTheme="minorHAnsi" w:hAnsiTheme="minorHAnsi" w:cstheme="minorBidi"/>
          <w:lang w:val="fr-BE"/>
        </w:rPr>
        <w:t xml:space="preserve">ationale de </w:t>
      </w:r>
      <w:r>
        <w:rPr>
          <w:rFonts w:asciiTheme="minorHAnsi" w:hAnsiTheme="minorHAnsi" w:cstheme="minorBidi"/>
          <w:lang w:val="fr-BE"/>
        </w:rPr>
        <w:t>p</w:t>
      </w:r>
      <w:r w:rsidR="00982D82" w:rsidRPr="00982D82">
        <w:rPr>
          <w:rFonts w:asciiTheme="minorHAnsi" w:hAnsiTheme="minorHAnsi" w:cstheme="minorBidi"/>
          <w:lang w:val="fr-BE"/>
        </w:rPr>
        <w:t xml:space="preserve">opulation et de la Stratégie </w:t>
      </w:r>
      <w:r>
        <w:rPr>
          <w:rFonts w:asciiTheme="minorHAnsi" w:hAnsiTheme="minorHAnsi" w:cstheme="minorBidi"/>
          <w:lang w:val="fr-BE"/>
        </w:rPr>
        <w:t>n</w:t>
      </w:r>
      <w:r w:rsidR="00982D82" w:rsidRPr="00982D82">
        <w:rPr>
          <w:rFonts w:asciiTheme="minorHAnsi" w:hAnsiTheme="minorHAnsi" w:cstheme="minorBidi"/>
          <w:lang w:val="fr-BE"/>
        </w:rPr>
        <w:t xml:space="preserve">ationale de l'Etat </w:t>
      </w:r>
      <w:r>
        <w:rPr>
          <w:rFonts w:asciiTheme="minorHAnsi" w:hAnsiTheme="minorHAnsi" w:cstheme="minorBidi"/>
          <w:lang w:val="fr-BE"/>
        </w:rPr>
        <w:t>c</w:t>
      </w:r>
      <w:r w:rsidR="00982D82" w:rsidRPr="00982D82">
        <w:rPr>
          <w:rFonts w:asciiTheme="minorHAnsi" w:hAnsiTheme="minorHAnsi" w:cstheme="minorBidi"/>
          <w:lang w:val="fr-BE"/>
        </w:rPr>
        <w:t>ivil</w:t>
      </w:r>
      <w:r w:rsidR="00982D82">
        <w:rPr>
          <w:rFonts w:asciiTheme="minorHAnsi" w:hAnsiTheme="minorHAnsi" w:cstheme="minorBidi"/>
          <w:lang w:val="fr-BE"/>
        </w:rPr>
        <w:t xml:space="preserve">, afin d’améliorer </w:t>
      </w:r>
      <w:r w:rsidR="00982D82" w:rsidRPr="00982D82">
        <w:rPr>
          <w:rFonts w:asciiTheme="minorHAnsi" w:hAnsiTheme="minorHAnsi" w:cstheme="minorBidi"/>
          <w:lang w:val="fr-BE"/>
        </w:rPr>
        <w:t xml:space="preserve">la qualité des prestations de service liées à la population </w:t>
      </w:r>
      <w:r w:rsidR="00796B32">
        <w:rPr>
          <w:rFonts w:asciiTheme="minorHAnsi" w:hAnsiTheme="minorHAnsi" w:cstheme="minorBidi"/>
          <w:lang w:val="fr-BE"/>
        </w:rPr>
        <w:t>dans tout le pays</w:t>
      </w:r>
      <w:r w:rsidR="00982D82">
        <w:rPr>
          <w:rFonts w:asciiTheme="minorHAnsi" w:hAnsiTheme="minorHAnsi" w:cstheme="minorBidi"/>
          <w:lang w:val="fr-BE"/>
        </w:rPr>
        <w:t>.</w:t>
      </w:r>
      <w:r w:rsidR="00C04E46">
        <w:rPr>
          <w:rFonts w:asciiTheme="minorHAnsi" w:hAnsiTheme="minorHAnsi" w:cstheme="minorBidi"/>
          <w:lang w:val="fr-BE"/>
        </w:rPr>
        <w:t xml:space="preserve"> L'une des composantes de ce programme permet d'accompagner les actions de recherche </w:t>
      </w:r>
      <w:r w:rsidR="0062129B">
        <w:rPr>
          <w:rFonts w:asciiTheme="minorHAnsi" w:hAnsiTheme="minorHAnsi" w:cstheme="minorBidi"/>
          <w:lang w:val="fr-BE"/>
        </w:rPr>
        <w:t xml:space="preserve">et formation </w:t>
      </w:r>
      <w:r w:rsidR="00C04E46">
        <w:rPr>
          <w:rFonts w:asciiTheme="minorHAnsi" w:hAnsiTheme="minorHAnsi" w:cstheme="minorBidi"/>
          <w:lang w:val="fr-BE"/>
        </w:rPr>
        <w:t>de l'ISSP</w:t>
      </w:r>
      <w:r w:rsidR="001054E0">
        <w:rPr>
          <w:rFonts w:asciiTheme="minorHAnsi" w:hAnsiTheme="minorHAnsi" w:cstheme="minorBidi"/>
          <w:lang w:val="fr-BE"/>
        </w:rPr>
        <w:t>.</w:t>
      </w:r>
    </w:p>
    <w:p w14:paraId="33295704" w14:textId="77777777" w:rsidR="00982D82" w:rsidRDefault="00982D82" w:rsidP="001054E0">
      <w:pPr>
        <w:autoSpaceDE w:val="0"/>
        <w:adjustRightInd w:val="0"/>
        <w:spacing w:after="0" w:line="240" w:lineRule="auto"/>
        <w:ind w:right="-284"/>
        <w:jc w:val="both"/>
        <w:rPr>
          <w:rFonts w:asciiTheme="minorHAnsi" w:hAnsiTheme="minorHAnsi" w:cstheme="minorBidi"/>
          <w:lang w:val="fr-BE"/>
        </w:rPr>
      </w:pPr>
    </w:p>
    <w:p w14:paraId="53FBFFD5" w14:textId="34D1AE83" w:rsidR="00796B32" w:rsidRDefault="00441CF3" w:rsidP="001054E0">
      <w:pPr>
        <w:autoSpaceDE w:val="0"/>
        <w:adjustRightInd w:val="0"/>
        <w:spacing w:after="0" w:line="240" w:lineRule="auto"/>
        <w:ind w:right="-284"/>
        <w:jc w:val="both"/>
        <w:rPr>
          <w:rFonts w:asciiTheme="minorHAnsi" w:hAnsiTheme="minorHAnsi" w:cstheme="minorBidi"/>
          <w:lang w:val="fr-BE"/>
        </w:rPr>
      </w:pPr>
      <w:r>
        <w:rPr>
          <w:rFonts w:asciiTheme="minorHAnsi" w:hAnsiTheme="minorHAnsi" w:cstheme="minorBidi"/>
          <w:lang w:val="fr-BE"/>
        </w:rPr>
        <w:t xml:space="preserve">Au total, </w:t>
      </w:r>
      <w:r w:rsidR="00982D82">
        <w:rPr>
          <w:rFonts w:asciiTheme="minorHAnsi" w:hAnsiTheme="minorHAnsi" w:cstheme="minorBidi"/>
          <w:lang w:val="fr-BE"/>
        </w:rPr>
        <w:t xml:space="preserve">plus de 100 participants </w:t>
      </w:r>
      <w:r w:rsidR="00796B32">
        <w:rPr>
          <w:rFonts w:asciiTheme="minorHAnsi" w:hAnsiTheme="minorHAnsi" w:cstheme="minorBidi"/>
          <w:lang w:val="fr-BE"/>
        </w:rPr>
        <w:t>issus</w:t>
      </w:r>
      <w:r w:rsidR="00982D82">
        <w:rPr>
          <w:rFonts w:asciiTheme="minorHAnsi" w:hAnsiTheme="minorHAnsi" w:cstheme="minorBidi"/>
          <w:lang w:val="fr-BE"/>
        </w:rPr>
        <w:t xml:space="preserve"> du monde universitaire et de la </w:t>
      </w:r>
      <w:r w:rsidR="00C04E46">
        <w:rPr>
          <w:rFonts w:asciiTheme="minorHAnsi" w:hAnsiTheme="minorHAnsi" w:cstheme="minorBidi"/>
          <w:lang w:val="fr-BE"/>
        </w:rPr>
        <w:t>r</w:t>
      </w:r>
      <w:r w:rsidR="00982D82">
        <w:rPr>
          <w:rFonts w:asciiTheme="minorHAnsi" w:hAnsiTheme="minorHAnsi" w:cstheme="minorBidi"/>
          <w:lang w:val="fr-BE"/>
        </w:rPr>
        <w:t>echerche</w:t>
      </w:r>
      <w:r w:rsidR="00796B32">
        <w:rPr>
          <w:rFonts w:asciiTheme="minorHAnsi" w:hAnsiTheme="minorHAnsi" w:cstheme="minorBidi"/>
          <w:lang w:val="fr-BE"/>
        </w:rPr>
        <w:t xml:space="preserve"> scientifique</w:t>
      </w:r>
      <w:r w:rsidR="001A3D5D">
        <w:rPr>
          <w:rFonts w:asciiTheme="minorHAnsi" w:hAnsiTheme="minorHAnsi" w:cstheme="minorBidi"/>
          <w:lang w:val="fr-BE"/>
        </w:rPr>
        <w:t>,</w:t>
      </w:r>
      <w:r w:rsidR="00CD4867">
        <w:rPr>
          <w:rFonts w:asciiTheme="minorHAnsi" w:hAnsiTheme="minorHAnsi" w:cstheme="minorBidi"/>
          <w:lang w:val="fr-BE"/>
        </w:rPr>
        <w:t xml:space="preserve"> </w:t>
      </w:r>
      <w:r w:rsidR="00982D82">
        <w:rPr>
          <w:rFonts w:asciiTheme="minorHAnsi" w:hAnsiTheme="minorHAnsi" w:cstheme="minorBidi"/>
          <w:lang w:val="fr-BE"/>
        </w:rPr>
        <w:t>de la société civile burkinabè</w:t>
      </w:r>
      <w:r w:rsidR="00796B32">
        <w:rPr>
          <w:rFonts w:asciiTheme="minorHAnsi" w:hAnsiTheme="minorHAnsi" w:cstheme="minorBidi"/>
          <w:lang w:val="fr-BE"/>
        </w:rPr>
        <w:t xml:space="preserve">, </w:t>
      </w:r>
      <w:r w:rsidR="0062129B">
        <w:rPr>
          <w:rFonts w:asciiTheme="minorHAnsi" w:hAnsiTheme="minorHAnsi" w:cstheme="minorBidi"/>
          <w:lang w:val="fr-BE"/>
        </w:rPr>
        <w:t xml:space="preserve">ainsi que </w:t>
      </w:r>
      <w:r w:rsidR="00CD4867">
        <w:rPr>
          <w:rFonts w:asciiTheme="minorHAnsi" w:hAnsiTheme="minorHAnsi" w:cstheme="minorBidi"/>
          <w:lang w:val="fr-BE"/>
        </w:rPr>
        <w:t xml:space="preserve">des représentants </w:t>
      </w:r>
      <w:r w:rsidR="00982D82">
        <w:rPr>
          <w:rFonts w:asciiTheme="minorHAnsi" w:hAnsiTheme="minorHAnsi" w:cstheme="minorBidi"/>
          <w:lang w:val="fr-BE"/>
        </w:rPr>
        <w:t xml:space="preserve">du Gouvernement </w:t>
      </w:r>
      <w:r w:rsidR="00796B32">
        <w:rPr>
          <w:rFonts w:asciiTheme="minorHAnsi" w:hAnsiTheme="minorHAnsi" w:cstheme="minorBidi"/>
          <w:lang w:val="fr-BE"/>
        </w:rPr>
        <w:t xml:space="preserve">burkinabè </w:t>
      </w:r>
      <w:r w:rsidR="00982D82">
        <w:rPr>
          <w:rFonts w:asciiTheme="minorHAnsi" w:hAnsiTheme="minorHAnsi" w:cstheme="minorBidi"/>
          <w:lang w:val="fr-BE"/>
        </w:rPr>
        <w:t xml:space="preserve">et des </w:t>
      </w:r>
      <w:r>
        <w:rPr>
          <w:rFonts w:asciiTheme="minorHAnsi" w:hAnsiTheme="minorHAnsi" w:cstheme="minorBidi"/>
          <w:lang w:val="fr-BE"/>
        </w:rPr>
        <w:t>p</w:t>
      </w:r>
      <w:r w:rsidR="00796B32">
        <w:rPr>
          <w:rFonts w:asciiTheme="minorHAnsi" w:hAnsiTheme="minorHAnsi" w:cstheme="minorBidi"/>
          <w:lang w:val="fr-BE"/>
        </w:rPr>
        <w:t xml:space="preserve">artenaires </w:t>
      </w:r>
      <w:r w:rsidR="00982D82">
        <w:rPr>
          <w:rFonts w:asciiTheme="minorHAnsi" w:hAnsiTheme="minorHAnsi" w:cstheme="minorBidi"/>
          <w:lang w:val="fr-BE"/>
        </w:rPr>
        <w:t>techniques et financiers</w:t>
      </w:r>
      <w:r>
        <w:rPr>
          <w:rFonts w:asciiTheme="minorHAnsi" w:hAnsiTheme="minorHAnsi" w:cstheme="minorBidi"/>
          <w:lang w:val="fr-BE"/>
        </w:rPr>
        <w:t xml:space="preserve"> ont pris part </w:t>
      </w:r>
      <w:r w:rsidR="00C04E46">
        <w:rPr>
          <w:rFonts w:asciiTheme="minorHAnsi" w:hAnsiTheme="minorHAnsi" w:cstheme="minorBidi"/>
          <w:lang w:val="fr-BE"/>
        </w:rPr>
        <w:t>à ce colloque</w:t>
      </w:r>
      <w:r>
        <w:rPr>
          <w:rFonts w:asciiTheme="minorHAnsi" w:hAnsiTheme="minorHAnsi" w:cstheme="minorBidi"/>
          <w:lang w:val="fr-BE"/>
        </w:rPr>
        <w:t>, au cours d</w:t>
      </w:r>
      <w:r w:rsidR="00C04E46">
        <w:rPr>
          <w:rFonts w:asciiTheme="minorHAnsi" w:hAnsiTheme="minorHAnsi" w:cstheme="minorBidi"/>
          <w:lang w:val="fr-BE"/>
        </w:rPr>
        <w:t>uquel</w:t>
      </w:r>
      <w:r>
        <w:rPr>
          <w:rFonts w:asciiTheme="minorHAnsi" w:hAnsiTheme="minorHAnsi" w:cstheme="minorBidi"/>
          <w:lang w:val="fr-BE"/>
        </w:rPr>
        <w:t xml:space="preserve"> ils ont échangé sur </w:t>
      </w:r>
      <w:r w:rsidRPr="001054E0">
        <w:rPr>
          <w:rFonts w:asciiTheme="minorHAnsi" w:hAnsiTheme="minorHAnsi" w:cstheme="minorBidi"/>
          <w:b/>
          <w:lang w:val="fr-BE"/>
        </w:rPr>
        <w:t xml:space="preserve">trois </w:t>
      </w:r>
      <w:r w:rsidR="00CD4867" w:rsidRPr="001054E0">
        <w:rPr>
          <w:rFonts w:asciiTheme="minorHAnsi" w:hAnsiTheme="minorHAnsi" w:cstheme="minorBidi"/>
          <w:b/>
          <w:lang w:val="fr-BE"/>
        </w:rPr>
        <w:t xml:space="preserve"> </w:t>
      </w:r>
      <w:r w:rsidR="00982D82" w:rsidRPr="001054E0">
        <w:rPr>
          <w:rFonts w:asciiTheme="minorHAnsi" w:hAnsiTheme="minorHAnsi" w:cstheme="minorBidi"/>
          <w:b/>
          <w:lang w:val="fr-BE"/>
        </w:rPr>
        <w:t xml:space="preserve">thématiques </w:t>
      </w:r>
      <w:r w:rsidR="00796B32" w:rsidRPr="001054E0">
        <w:rPr>
          <w:rFonts w:asciiTheme="minorHAnsi" w:hAnsiTheme="minorHAnsi" w:cstheme="minorBidi"/>
          <w:b/>
          <w:lang w:val="fr-BE"/>
        </w:rPr>
        <w:t xml:space="preserve">majeures </w:t>
      </w:r>
      <w:r w:rsidR="001A3D5D" w:rsidRPr="001054E0">
        <w:rPr>
          <w:rFonts w:asciiTheme="minorHAnsi" w:hAnsiTheme="minorHAnsi" w:cstheme="minorBidi"/>
          <w:b/>
          <w:lang w:val="fr-BE"/>
        </w:rPr>
        <w:t>pour le développement du Burkina Faso</w:t>
      </w:r>
      <w:r w:rsidR="001054E0" w:rsidRPr="001054E0">
        <w:rPr>
          <w:rFonts w:asciiTheme="minorHAnsi" w:hAnsiTheme="minorHAnsi" w:cstheme="minorBidi"/>
          <w:b/>
          <w:lang w:val="fr-BE"/>
        </w:rPr>
        <w:t>, qui correspondent au</w:t>
      </w:r>
      <w:r w:rsidR="001054E0">
        <w:rPr>
          <w:rFonts w:asciiTheme="minorHAnsi" w:hAnsiTheme="minorHAnsi" w:cstheme="minorBidi"/>
          <w:b/>
          <w:lang w:val="fr-BE"/>
        </w:rPr>
        <w:t>x composantes</w:t>
      </w:r>
      <w:r w:rsidR="001054E0" w:rsidRPr="001054E0">
        <w:rPr>
          <w:rFonts w:asciiTheme="minorHAnsi" w:hAnsiTheme="minorHAnsi" w:cstheme="minorBidi"/>
          <w:b/>
          <w:lang w:val="fr-BE"/>
        </w:rPr>
        <w:t xml:space="preserve"> </w:t>
      </w:r>
      <w:r w:rsidR="001054E0">
        <w:rPr>
          <w:rFonts w:asciiTheme="minorHAnsi" w:hAnsiTheme="minorHAnsi" w:cstheme="minorBidi"/>
          <w:b/>
          <w:lang w:val="fr-BE"/>
        </w:rPr>
        <w:t xml:space="preserve">appuyées par l'UE dans le cadre du </w:t>
      </w:r>
      <w:r w:rsidR="001054E0" w:rsidRPr="001054E0">
        <w:rPr>
          <w:rFonts w:asciiTheme="minorHAnsi" w:hAnsiTheme="minorHAnsi" w:cstheme="minorBidi"/>
          <w:b/>
          <w:lang w:val="fr-BE"/>
        </w:rPr>
        <w:t>Programme population</w:t>
      </w:r>
      <w:r w:rsidR="001A3D5D">
        <w:rPr>
          <w:rFonts w:asciiTheme="minorHAnsi" w:hAnsiTheme="minorHAnsi" w:cstheme="minorBidi"/>
          <w:lang w:val="fr-BE"/>
        </w:rPr>
        <w:t xml:space="preserve"> : </w:t>
      </w:r>
    </w:p>
    <w:p w14:paraId="05925DE2" w14:textId="77777777" w:rsidR="00441CF3" w:rsidRDefault="00441CF3" w:rsidP="001054E0">
      <w:pPr>
        <w:autoSpaceDE w:val="0"/>
        <w:adjustRightInd w:val="0"/>
        <w:spacing w:after="0" w:line="240" w:lineRule="auto"/>
        <w:ind w:right="-284"/>
        <w:jc w:val="both"/>
        <w:rPr>
          <w:rFonts w:asciiTheme="minorHAnsi" w:hAnsiTheme="minorHAnsi" w:cstheme="minorBidi"/>
          <w:lang w:val="fr-BE"/>
        </w:rPr>
      </w:pPr>
    </w:p>
    <w:p w14:paraId="5B284FDC" w14:textId="4A24C4AB" w:rsidR="00796B32" w:rsidRPr="001321FA" w:rsidRDefault="00982D82" w:rsidP="001054E0">
      <w:pPr>
        <w:pStyle w:val="ListParagraph"/>
        <w:numPr>
          <w:ilvl w:val="0"/>
          <w:numId w:val="1"/>
        </w:numPr>
        <w:autoSpaceDE w:val="0"/>
        <w:adjustRightInd w:val="0"/>
        <w:spacing w:after="0" w:line="240" w:lineRule="auto"/>
        <w:ind w:right="-284"/>
        <w:jc w:val="both"/>
        <w:rPr>
          <w:rFonts w:eastAsiaTheme="minorHAnsi" w:cs="Calibri"/>
          <w:lang w:bidi="he-IL"/>
        </w:rPr>
      </w:pPr>
      <w:r w:rsidRPr="00BC60AD">
        <w:rPr>
          <w:rFonts w:asciiTheme="minorHAnsi" w:hAnsiTheme="minorHAnsi" w:cstheme="minorBidi"/>
          <w:b/>
          <w:color w:val="0070C0"/>
          <w:lang w:val="fr-BE"/>
        </w:rPr>
        <w:t>Modernisation et g</w:t>
      </w:r>
      <w:r w:rsidRPr="00BC60AD">
        <w:rPr>
          <w:rFonts w:asciiTheme="minorHAnsi" w:hAnsiTheme="minorHAnsi" w:cstheme="minorBidi" w:hint="eastAsia"/>
          <w:b/>
          <w:color w:val="0070C0"/>
          <w:lang w:val="fr-BE"/>
        </w:rPr>
        <w:t>é</w:t>
      </w:r>
      <w:r w:rsidRPr="00BC60AD">
        <w:rPr>
          <w:rFonts w:asciiTheme="minorHAnsi" w:hAnsiTheme="minorHAnsi" w:cstheme="minorBidi"/>
          <w:b/>
          <w:color w:val="0070C0"/>
          <w:lang w:val="fr-BE"/>
        </w:rPr>
        <w:t>n</w:t>
      </w:r>
      <w:r w:rsidRPr="00BC60AD">
        <w:rPr>
          <w:rFonts w:asciiTheme="minorHAnsi" w:hAnsiTheme="minorHAnsi" w:cstheme="minorBidi" w:hint="eastAsia"/>
          <w:b/>
          <w:color w:val="0070C0"/>
          <w:lang w:val="fr-BE"/>
        </w:rPr>
        <w:t>é</w:t>
      </w:r>
      <w:r w:rsidRPr="00BC60AD">
        <w:rPr>
          <w:rFonts w:asciiTheme="minorHAnsi" w:hAnsiTheme="minorHAnsi" w:cstheme="minorBidi"/>
          <w:b/>
          <w:color w:val="0070C0"/>
          <w:lang w:val="fr-BE"/>
        </w:rPr>
        <w:t>ralisation de l</w:t>
      </w:r>
      <w:r w:rsidR="00441CF3" w:rsidRPr="00BC60AD">
        <w:rPr>
          <w:rFonts w:asciiTheme="minorHAnsi" w:hAnsiTheme="minorHAnsi" w:cstheme="minorBidi"/>
          <w:b/>
          <w:color w:val="0070C0"/>
          <w:lang w:val="fr-BE"/>
        </w:rPr>
        <w:t>’</w:t>
      </w:r>
      <w:r w:rsidR="00B86043" w:rsidRPr="00BC60AD">
        <w:rPr>
          <w:rFonts w:asciiTheme="minorHAnsi" w:hAnsiTheme="minorHAnsi" w:cstheme="minorBidi"/>
          <w:b/>
          <w:color w:val="0070C0"/>
          <w:lang w:val="fr-BE"/>
        </w:rPr>
        <w:t>E</w:t>
      </w:r>
      <w:r w:rsidRPr="00BC60AD">
        <w:rPr>
          <w:rFonts w:asciiTheme="minorHAnsi" w:hAnsiTheme="minorHAnsi" w:cstheme="minorBidi"/>
          <w:b/>
          <w:color w:val="0070C0"/>
          <w:lang w:val="fr-BE"/>
        </w:rPr>
        <w:t>tat civil</w:t>
      </w:r>
      <w:r w:rsidR="00F23011" w:rsidRPr="00F23011">
        <w:rPr>
          <w:rFonts w:asciiTheme="minorHAnsi" w:hAnsiTheme="minorHAnsi" w:cstheme="minorBidi"/>
          <w:color w:val="0070C0"/>
          <w:lang w:val="fr-BE"/>
        </w:rPr>
        <w:t xml:space="preserve"> : </w:t>
      </w:r>
      <w:r w:rsidR="00F23011" w:rsidRPr="001321FA">
        <w:rPr>
          <w:rFonts w:eastAsiaTheme="minorHAnsi" w:cs="Calibri"/>
          <w:lang w:bidi="he-IL"/>
        </w:rPr>
        <w:t>L’état civil est un ensemble de dispositions légales et réglementaires dont l’objet est de situer dans le temps et dans l’espace des évènements de la vie d’un homme (naissance, mariage, décès, etc.)</w:t>
      </w:r>
      <w:r w:rsidR="00F23011">
        <w:rPr>
          <w:rFonts w:eastAsiaTheme="minorHAnsi" w:cs="Calibri"/>
          <w:lang w:bidi="he-IL"/>
        </w:rPr>
        <w:t>.</w:t>
      </w:r>
      <w:r w:rsidR="00F23011" w:rsidRPr="001321FA">
        <w:rPr>
          <w:rFonts w:eastAsiaTheme="minorHAnsi" w:cs="Calibri"/>
          <w:lang w:bidi="he-IL"/>
        </w:rPr>
        <w:t xml:space="preserve"> Cette session a permis de montrer les différents intérêts de l’état civil : au plan démographique, politique, juridique, administratif et socioéconomique.</w:t>
      </w:r>
    </w:p>
    <w:p w14:paraId="348CA3EF" w14:textId="77777777" w:rsidR="00796B32" w:rsidRPr="00BC60AD" w:rsidRDefault="00CD4867" w:rsidP="001054E0">
      <w:pPr>
        <w:pStyle w:val="ListParagraph"/>
        <w:numPr>
          <w:ilvl w:val="0"/>
          <w:numId w:val="1"/>
        </w:numPr>
        <w:autoSpaceDE w:val="0"/>
        <w:adjustRightInd w:val="0"/>
        <w:spacing w:after="0" w:line="240" w:lineRule="auto"/>
        <w:ind w:right="-284"/>
        <w:jc w:val="both"/>
        <w:rPr>
          <w:rFonts w:asciiTheme="minorHAnsi" w:hAnsiTheme="minorHAnsi" w:cstheme="minorBidi"/>
          <w:lang w:val="fr-BE"/>
        </w:rPr>
      </w:pPr>
      <w:r w:rsidRPr="00BC60AD">
        <w:rPr>
          <w:rFonts w:asciiTheme="minorHAnsi" w:hAnsiTheme="minorHAnsi" w:cstheme="minorBidi"/>
          <w:b/>
          <w:color w:val="0070C0"/>
          <w:lang w:val="fr-BE"/>
        </w:rPr>
        <w:t>Autonomisation des femmes et dividende démographique</w:t>
      </w:r>
      <w:r w:rsidR="001321FA" w:rsidRPr="001321FA">
        <w:rPr>
          <w:rFonts w:asciiTheme="minorHAnsi" w:hAnsiTheme="minorHAnsi" w:cstheme="minorBidi"/>
          <w:color w:val="0070C0"/>
          <w:lang w:val="fr-BE"/>
        </w:rPr>
        <w:t xml:space="preserve"> : </w:t>
      </w:r>
      <w:r w:rsidR="001321FA" w:rsidRPr="00BC60AD">
        <w:rPr>
          <w:rFonts w:asciiTheme="minorHAnsi" w:hAnsiTheme="minorHAnsi" w:cstheme="minorBidi"/>
          <w:lang w:val="fr-BE"/>
        </w:rPr>
        <w:t>Les travaux scientifiques ont mis en évidence les liens entre autonomisation des femmes, démographie et développement. Afin de tirer profit de l’autonomisation des femmes pour le développement économique du Burkina, une bonne connaissance de ces interrelations est nécessaire afin de mieux définir les politiques et bien cibler les actions</w:t>
      </w:r>
      <w:r w:rsidR="001321FA">
        <w:rPr>
          <w:rFonts w:asciiTheme="minorHAnsi" w:hAnsiTheme="minorHAnsi" w:cstheme="minorBidi"/>
          <w:lang w:val="fr-BE"/>
        </w:rPr>
        <w:t>.</w:t>
      </w:r>
    </w:p>
    <w:p w14:paraId="1279C8B7" w14:textId="7F99AD0F" w:rsidR="00982D82" w:rsidRPr="00BC60AD" w:rsidRDefault="00CD4867" w:rsidP="001054E0">
      <w:pPr>
        <w:pStyle w:val="ListParagraph"/>
        <w:numPr>
          <w:ilvl w:val="0"/>
          <w:numId w:val="1"/>
        </w:numPr>
        <w:autoSpaceDE w:val="0"/>
        <w:adjustRightInd w:val="0"/>
        <w:spacing w:after="0" w:line="240" w:lineRule="auto"/>
        <w:ind w:right="-284"/>
        <w:jc w:val="both"/>
        <w:rPr>
          <w:rFonts w:asciiTheme="minorHAnsi" w:hAnsiTheme="minorHAnsi" w:cstheme="minorBidi"/>
          <w:lang w:val="fr-BE"/>
        </w:rPr>
      </w:pPr>
      <w:r w:rsidRPr="00BC60AD">
        <w:rPr>
          <w:rFonts w:asciiTheme="minorHAnsi" w:hAnsiTheme="minorHAnsi" w:cstheme="minorBidi"/>
          <w:b/>
          <w:color w:val="0070C0"/>
          <w:lang w:val="fr-BE"/>
        </w:rPr>
        <w:t>Population et bien-être des enfants : santé, éducation</w:t>
      </w:r>
      <w:r w:rsidRPr="00441CF3">
        <w:rPr>
          <w:rFonts w:asciiTheme="minorHAnsi" w:hAnsiTheme="minorHAnsi" w:cstheme="minorBidi"/>
          <w:color w:val="0070C0"/>
          <w:lang w:val="fr-BE"/>
        </w:rPr>
        <w:t>.</w:t>
      </w:r>
      <w:r w:rsidR="001321FA">
        <w:rPr>
          <w:rFonts w:asciiTheme="minorHAnsi" w:hAnsiTheme="minorHAnsi" w:cstheme="minorBidi"/>
          <w:color w:val="0070C0"/>
          <w:lang w:val="fr-BE"/>
        </w:rPr>
        <w:t xml:space="preserve"> </w:t>
      </w:r>
      <w:r w:rsidR="001321FA" w:rsidRPr="00BC60AD">
        <w:rPr>
          <w:rFonts w:asciiTheme="minorHAnsi" w:hAnsiTheme="minorHAnsi" w:cstheme="minorBidi"/>
          <w:lang w:val="fr-BE"/>
        </w:rPr>
        <w:t xml:space="preserve">L’éducation est un levier majeur des changements démographiques et socio-économiques, tandis que la santé est un facteur déterminant des parcours de vie et du devenir des individus à l’âge adulte. Cette session a </w:t>
      </w:r>
      <w:r w:rsidR="001321FA" w:rsidRPr="00BC60AD">
        <w:rPr>
          <w:rFonts w:asciiTheme="minorHAnsi" w:hAnsiTheme="minorHAnsi" w:cstheme="minorBidi"/>
          <w:lang w:val="fr-BE"/>
        </w:rPr>
        <w:lastRenderedPageBreak/>
        <w:t xml:space="preserve">permis de rappeler l’importance de l’investissement dans les secteurs sociaux </w:t>
      </w:r>
      <w:r w:rsidR="00BC60AD">
        <w:rPr>
          <w:rFonts w:asciiTheme="minorHAnsi" w:hAnsiTheme="minorHAnsi" w:cstheme="minorBidi"/>
          <w:lang w:val="fr-BE"/>
        </w:rPr>
        <w:t xml:space="preserve">à l’intention des populations les plus jeunes, </w:t>
      </w:r>
      <w:r w:rsidR="001321FA" w:rsidRPr="00BC60AD">
        <w:rPr>
          <w:rFonts w:asciiTheme="minorHAnsi" w:hAnsiTheme="minorHAnsi" w:cstheme="minorBidi"/>
          <w:lang w:val="fr-BE"/>
        </w:rPr>
        <w:t xml:space="preserve">pour le </w:t>
      </w:r>
      <w:r w:rsidR="00BC60AD" w:rsidRPr="00BC60AD">
        <w:rPr>
          <w:rFonts w:asciiTheme="minorHAnsi" w:hAnsiTheme="minorHAnsi" w:cstheme="minorBidi"/>
          <w:lang w:val="fr-BE"/>
        </w:rPr>
        <w:t>développement</w:t>
      </w:r>
      <w:r w:rsidR="001321FA" w:rsidRPr="00BC60AD">
        <w:rPr>
          <w:rFonts w:asciiTheme="minorHAnsi" w:hAnsiTheme="minorHAnsi" w:cstheme="minorBidi"/>
          <w:lang w:val="fr-BE"/>
        </w:rPr>
        <w:t xml:space="preserve"> du pays</w:t>
      </w:r>
      <w:r w:rsidR="0062129B">
        <w:rPr>
          <w:rFonts w:asciiTheme="minorHAnsi" w:hAnsiTheme="minorHAnsi" w:cstheme="minorBidi"/>
          <w:lang w:val="fr-BE"/>
        </w:rPr>
        <w:t>.</w:t>
      </w:r>
    </w:p>
    <w:p w14:paraId="6515D37E" w14:textId="77777777" w:rsidR="00CD4867" w:rsidRPr="00CD4867" w:rsidRDefault="00CD4867" w:rsidP="001054E0">
      <w:pPr>
        <w:autoSpaceDE w:val="0"/>
        <w:adjustRightInd w:val="0"/>
        <w:spacing w:after="0" w:line="240" w:lineRule="auto"/>
        <w:ind w:right="-284"/>
        <w:jc w:val="both"/>
        <w:rPr>
          <w:rFonts w:asciiTheme="minorHAnsi" w:hAnsiTheme="minorHAnsi" w:cstheme="minorBidi"/>
          <w:lang w:val="fr-BE"/>
        </w:rPr>
      </w:pPr>
    </w:p>
    <w:p w14:paraId="115F7FC3" w14:textId="4536C017" w:rsidR="00BC60AD" w:rsidRDefault="00CD4867" w:rsidP="001054E0">
      <w:pPr>
        <w:autoSpaceDE w:val="0"/>
        <w:adjustRightInd w:val="0"/>
        <w:spacing w:after="0" w:line="240" w:lineRule="auto"/>
        <w:ind w:right="-284"/>
        <w:jc w:val="both"/>
        <w:rPr>
          <w:rFonts w:asciiTheme="minorHAnsi" w:hAnsiTheme="minorHAnsi" w:cstheme="minorBidi"/>
          <w:lang w:val="fr-BE"/>
        </w:rPr>
      </w:pPr>
      <w:r w:rsidRPr="00CD4867">
        <w:rPr>
          <w:rFonts w:asciiTheme="minorHAnsi" w:hAnsiTheme="minorHAnsi" w:cstheme="minorBidi"/>
          <w:lang w:val="fr-BE"/>
        </w:rPr>
        <w:t>Ce</w:t>
      </w:r>
      <w:r w:rsidR="00914357">
        <w:rPr>
          <w:rFonts w:asciiTheme="minorHAnsi" w:hAnsiTheme="minorHAnsi" w:cstheme="minorBidi"/>
          <w:lang w:val="fr-BE"/>
        </w:rPr>
        <w:t xml:space="preserve">t évènement </w:t>
      </w:r>
      <w:r w:rsidR="00796B32">
        <w:rPr>
          <w:rFonts w:asciiTheme="minorHAnsi" w:hAnsiTheme="minorHAnsi" w:cstheme="minorBidi"/>
          <w:lang w:val="fr-BE"/>
        </w:rPr>
        <w:t xml:space="preserve">marque </w:t>
      </w:r>
      <w:r>
        <w:rPr>
          <w:rFonts w:asciiTheme="minorHAnsi" w:hAnsiTheme="minorHAnsi" w:cstheme="minorBidi"/>
          <w:lang w:val="fr-BE"/>
        </w:rPr>
        <w:t xml:space="preserve">le début d’une collaboration </w:t>
      </w:r>
      <w:r w:rsidR="00BC60AD">
        <w:rPr>
          <w:rFonts w:asciiTheme="minorHAnsi" w:hAnsiTheme="minorHAnsi" w:cstheme="minorBidi"/>
          <w:lang w:val="fr-BE"/>
        </w:rPr>
        <w:t xml:space="preserve">encore plus renforcée </w:t>
      </w:r>
      <w:r>
        <w:rPr>
          <w:rFonts w:asciiTheme="minorHAnsi" w:hAnsiTheme="minorHAnsi" w:cstheme="minorBidi"/>
          <w:lang w:val="fr-BE"/>
        </w:rPr>
        <w:t xml:space="preserve">entre le monde de la </w:t>
      </w:r>
      <w:r w:rsidR="00441CF3">
        <w:rPr>
          <w:rFonts w:asciiTheme="minorHAnsi" w:hAnsiTheme="minorHAnsi" w:cstheme="minorBidi"/>
          <w:lang w:val="fr-BE"/>
        </w:rPr>
        <w:t>r</w:t>
      </w:r>
      <w:r w:rsidR="00796B32">
        <w:rPr>
          <w:rFonts w:asciiTheme="minorHAnsi" w:hAnsiTheme="minorHAnsi" w:cstheme="minorBidi"/>
          <w:lang w:val="fr-BE"/>
        </w:rPr>
        <w:t xml:space="preserve">echerche scientifique </w:t>
      </w:r>
      <w:r>
        <w:rPr>
          <w:rFonts w:asciiTheme="minorHAnsi" w:hAnsiTheme="minorHAnsi" w:cstheme="minorBidi"/>
          <w:lang w:val="fr-BE"/>
        </w:rPr>
        <w:t xml:space="preserve">et le Gouvernement en matière de </w:t>
      </w:r>
      <w:r w:rsidR="00441CF3">
        <w:rPr>
          <w:rFonts w:asciiTheme="minorHAnsi" w:hAnsiTheme="minorHAnsi" w:cstheme="minorBidi"/>
          <w:lang w:val="fr-BE"/>
        </w:rPr>
        <w:t>p</w:t>
      </w:r>
      <w:r>
        <w:rPr>
          <w:rFonts w:asciiTheme="minorHAnsi" w:hAnsiTheme="minorHAnsi" w:cstheme="minorBidi"/>
          <w:lang w:val="fr-BE"/>
        </w:rPr>
        <w:t xml:space="preserve">opulation, </w:t>
      </w:r>
      <w:r w:rsidR="00BC60AD">
        <w:rPr>
          <w:rFonts w:asciiTheme="minorHAnsi" w:hAnsiTheme="minorHAnsi" w:cstheme="minorBidi"/>
          <w:lang w:val="fr-BE"/>
        </w:rPr>
        <w:t>afin d’</w:t>
      </w:r>
      <w:r>
        <w:rPr>
          <w:rFonts w:asciiTheme="minorHAnsi" w:hAnsiTheme="minorHAnsi" w:cstheme="minorBidi"/>
          <w:lang w:val="fr-BE"/>
        </w:rPr>
        <w:t>améliorer l’élaboration et le suivi des politiques</w:t>
      </w:r>
      <w:r w:rsidR="00796B32">
        <w:rPr>
          <w:rFonts w:asciiTheme="minorHAnsi" w:hAnsiTheme="minorHAnsi" w:cstheme="minorBidi"/>
          <w:lang w:val="fr-BE"/>
        </w:rPr>
        <w:t xml:space="preserve"> dans </w:t>
      </w:r>
      <w:r w:rsidR="0062129B">
        <w:rPr>
          <w:rFonts w:asciiTheme="minorHAnsi" w:hAnsiTheme="minorHAnsi" w:cstheme="minorBidi"/>
          <w:lang w:val="fr-BE"/>
        </w:rPr>
        <w:t>un</w:t>
      </w:r>
      <w:r w:rsidR="00796B32">
        <w:rPr>
          <w:rFonts w:asciiTheme="minorHAnsi" w:hAnsiTheme="minorHAnsi" w:cstheme="minorBidi"/>
          <w:lang w:val="fr-BE"/>
        </w:rPr>
        <w:t xml:space="preserve"> domaine crucial pour le développement du pays</w:t>
      </w:r>
      <w:r>
        <w:rPr>
          <w:rFonts w:asciiTheme="minorHAnsi" w:hAnsiTheme="minorHAnsi" w:cstheme="minorBidi"/>
          <w:lang w:val="fr-BE"/>
        </w:rPr>
        <w:t xml:space="preserve">. </w:t>
      </w:r>
      <w:r w:rsidR="00BC60AD">
        <w:rPr>
          <w:rFonts w:asciiTheme="minorHAnsi" w:hAnsiTheme="minorHAnsi" w:cstheme="minorBidi"/>
          <w:lang w:val="fr-BE"/>
        </w:rPr>
        <w:t>Mme le</w:t>
      </w:r>
      <w:r w:rsidR="00380A92">
        <w:rPr>
          <w:rFonts w:asciiTheme="minorHAnsi" w:hAnsiTheme="minorHAnsi" w:cstheme="minorBidi"/>
          <w:lang w:val="fr-BE"/>
        </w:rPr>
        <w:t xml:space="preserve"> Ministre de l’Economie, des </w:t>
      </w:r>
      <w:r w:rsidR="0062129B">
        <w:rPr>
          <w:rFonts w:asciiTheme="minorHAnsi" w:hAnsiTheme="minorHAnsi" w:cstheme="minorBidi"/>
          <w:lang w:val="fr-BE"/>
        </w:rPr>
        <w:t>F</w:t>
      </w:r>
      <w:r w:rsidR="00380A92">
        <w:rPr>
          <w:rFonts w:asciiTheme="minorHAnsi" w:hAnsiTheme="minorHAnsi" w:cstheme="minorBidi"/>
          <w:lang w:val="fr-BE"/>
        </w:rPr>
        <w:t xml:space="preserve">inances et du </w:t>
      </w:r>
      <w:r w:rsidR="0062129B">
        <w:rPr>
          <w:rFonts w:asciiTheme="minorHAnsi" w:hAnsiTheme="minorHAnsi" w:cstheme="minorBidi"/>
          <w:lang w:val="fr-BE"/>
        </w:rPr>
        <w:t>D</w:t>
      </w:r>
      <w:r w:rsidR="00BC60AD">
        <w:rPr>
          <w:rFonts w:asciiTheme="minorHAnsi" w:hAnsiTheme="minorHAnsi" w:cstheme="minorBidi"/>
          <w:lang w:val="fr-BE"/>
        </w:rPr>
        <w:t xml:space="preserve">éveloppement a </w:t>
      </w:r>
      <w:r w:rsidR="0062129B">
        <w:rPr>
          <w:rFonts w:asciiTheme="minorHAnsi" w:hAnsiTheme="minorHAnsi" w:cstheme="minorBidi"/>
          <w:lang w:val="fr-BE"/>
        </w:rPr>
        <w:t xml:space="preserve">notamment </w:t>
      </w:r>
      <w:r w:rsidR="00BC60AD">
        <w:rPr>
          <w:rFonts w:asciiTheme="minorHAnsi" w:hAnsiTheme="minorHAnsi" w:cstheme="minorBidi"/>
          <w:lang w:val="fr-BE"/>
        </w:rPr>
        <w:t>mentionné dans son allocution d’ouverture que « </w:t>
      </w:r>
      <w:r w:rsidR="00BC60AD">
        <w:rPr>
          <w:rFonts w:asciiTheme="minorHAnsi" w:hAnsiTheme="minorHAnsi" w:cstheme="minorBidi"/>
        </w:rPr>
        <w:t xml:space="preserve">la production régulière des connaissances et </w:t>
      </w:r>
      <w:r w:rsidR="001054E0">
        <w:rPr>
          <w:rFonts w:asciiTheme="minorHAnsi" w:hAnsiTheme="minorHAnsi" w:cstheme="minorBidi"/>
        </w:rPr>
        <w:t>des données sur la population va</w:t>
      </w:r>
      <w:r w:rsidR="00BC60AD">
        <w:rPr>
          <w:rFonts w:asciiTheme="minorHAnsi" w:hAnsiTheme="minorHAnsi" w:cstheme="minorBidi"/>
        </w:rPr>
        <w:t xml:space="preserve"> orienter les actions du Gouvernement en vue d’inverser la tendance de la dynamique démographique au Burkina Faso ».</w:t>
      </w:r>
    </w:p>
    <w:p w14:paraId="17B52067" w14:textId="77777777" w:rsidR="00796B32" w:rsidRDefault="00796B32" w:rsidP="001054E0">
      <w:pPr>
        <w:autoSpaceDE w:val="0"/>
        <w:adjustRightInd w:val="0"/>
        <w:spacing w:after="0" w:line="240" w:lineRule="auto"/>
        <w:ind w:right="-284"/>
        <w:jc w:val="both"/>
        <w:rPr>
          <w:rFonts w:asciiTheme="minorHAnsi" w:hAnsiTheme="minorHAnsi" w:cstheme="minorBidi"/>
          <w:lang w:val="fr-BE"/>
        </w:rPr>
      </w:pPr>
    </w:p>
    <w:p w14:paraId="1AA8CA9D" w14:textId="04E43FB8" w:rsidR="00CD4867" w:rsidRPr="00CD4867" w:rsidRDefault="00BC60AD" w:rsidP="001054E0">
      <w:pPr>
        <w:autoSpaceDE w:val="0"/>
        <w:adjustRightInd w:val="0"/>
        <w:spacing w:after="0" w:line="240" w:lineRule="auto"/>
        <w:ind w:right="-284"/>
        <w:jc w:val="both"/>
        <w:rPr>
          <w:rFonts w:asciiTheme="minorHAnsi" w:hAnsiTheme="minorHAnsi" w:cstheme="minorBidi"/>
          <w:lang w:val="fr-BE"/>
        </w:rPr>
      </w:pPr>
      <w:r>
        <w:rPr>
          <w:rFonts w:asciiTheme="minorHAnsi" w:hAnsiTheme="minorHAnsi" w:cstheme="minorBidi"/>
          <w:lang w:val="fr-BE"/>
        </w:rPr>
        <w:t xml:space="preserve">De façon spécifique, </w:t>
      </w:r>
      <w:r w:rsidR="0062129B">
        <w:rPr>
          <w:rFonts w:asciiTheme="minorHAnsi" w:hAnsiTheme="minorHAnsi" w:cstheme="minorBidi"/>
          <w:lang w:val="fr-BE"/>
        </w:rPr>
        <w:t xml:space="preserve">et </w:t>
      </w:r>
      <w:r>
        <w:rPr>
          <w:rFonts w:asciiTheme="minorHAnsi" w:hAnsiTheme="minorHAnsi" w:cstheme="minorBidi"/>
          <w:lang w:val="fr-BE"/>
        </w:rPr>
        <w:t>c</w:t>
      </w:r>
      <w:r w:rsidR="00C04E46">
        <w:rPr>
          <w:rFonts w:asciiTheme="minorHAnsi" w:hAnsiTheme="minorHAnsi" w:cstheme="minorBidi"/>
          <w:lang w:val="fr-BE"/>
        </w:rPr>
        <w:t>omme l'a précisé SEM Jean</w:t>
      </w:r>
      <w:bookmarkStart w:id="0" w:name="_GoBack"/>
      <w:bookmarkEnd w:id="0"/>
      <w:r w:rsidR="00C04E46">
        <w:rPr>
          <w:rFonts w:asciiTheme="minorHAnsi" w:hAnsiTheme="minorHAnsi" w:cstheme="minorBidi"/>
          <w:lang w:val="fr-BE"/>
        </w:rPr>
        <w:t xml:space="preserve"> Lamy, </w:t>
      </w:r>
      <w:r>
        <w:rPr>
          <w:rFonts w:asciiTheme="minorHAnsi" w:hAnsiTheme="minorHAnsi" w:cstheme="minorBidi"/>
          <w:lang w:val="fr-BE"/>
        </w:rPr>
        <w:t>« </w:t>
      </w:r>
      <w:r w:rsidR="0062129B">
        <w:rPr>
          <w:rFonts w:asciiTheme="minorHAnsi" w:hAnsiTheme="minorHAnsi" w:cstheme="minorBidi"/>
          <w:lang w:val="fr-BE"/>
        </w:rPr>
        <w:t>c</w:t>
      </w:r>
      <w:r w:rsidR="00B86043">
        <w:rPr>
          <w:rFonts w:asciiTheme="minorHAnsi" w:hAnsiTheme="minorHAnsi" w:cstheme="minorBidi"/>
          <w:lang w:val="fr-BE"/>
        </w:rPr>
        <w:t xml:space="preserve">ette collaboration </w:t>
      </w:r>
      <w:r w:rsidR="00952B02">
        <w:rPr>
          <w:rFonts w:asciiTheme="minorHAnsi" w:hAnsiTheme="minorHAnsi" w:cstheme="minorBidi"/>
          <w:lang w:val="fr-BE"/>
        </w:rPr>
        <w:t xml:space="preserve">permettra de </w:t>
      </w:r>
      <w:r w:rsidR="00CD4867">
        <w:rPr>
          <w:rFonts w:asciiTheme="minorHAnsi" w:hAnsiTheme="minorHAnsi" w:cstheme="minorBidi"/>
          <w:lang w:val="fr-BE"/>
        </w:rPr>
        <w:t xml:space="preserve">mieux comprendre les mécanismes </w:t>
      </w:r>
      <w:r w:rsidR="00796B32">
        <w:rPr>
          <w:rFonts w:asciiTheme="minorHAnsi" w:hAnsiTheme="minorHAnsi" w:cstheme="minorBidi"/>
          <w:lang w:val="fr-BE"/>
        </w:rPr>
        <w:t>actuels de la société</w:t>
      </w:r>
      <w:r w:rsidR="00441CF3">
        <w:rPr>
          <w:rFonts w:asciiTheme="minorHAnsi" w:hAnsiTheme="minorHAnsi" w:cstheme="minorBidi"/>
          <w:lang w:val="fr-BE"/>
        </w:rPr>
        <w:t xml:space="preserve">, </w:t>
      </w:r>
      <w:r w:rsidR="00CD4867">
        <w:rPr>
          <w:rFonts w:asciiTheme="minorHAnsi" w:hAnsiTheme="minorHAnsi" w:cstheme="minorBidi"/>
          <w:lang w:val="fr-BE"/>
        </w:rPr>
        <w:t>les dynamiques démographiques</w:t>
      </w:r>
      <w:r w:rsidR="00796B32">
        <w:rPr>
          <w:rFonts w:asciiTheme="minorHAnsi" w:hAnsiTheme="minorHAnsi" w:cstheme="minorBidi"/>
          <w:lang w:val="fr-BE"/>
        </w:rPr>
        <w:t xml:space="preserve">, </w:t>
      </w:r>
      <w:r w:rsidR="00441CF3">
        <w:rPr>
          <w:rFonts w:asciiTheme="minorHAnsi" w:hAnsiTheme="minorHAnsi" w:cstheme="minorBidi"/>
          <w:lang w:val="fr-BE"/>
        </w:rPr>
        <w:t xml:space="preserve">et </w:t>
      </w:r>
      <w:r w:rsidR="00796B32">
        <w:rPr>
          <w:rFonts w:asciiTheme="minorHAnsi" w:hAnsiTheme="minorHAnsi" w:cstheme="minorBidi"/>
          <w:lang w:val="fr-BE"/>
        </w:rPr>
        <w:t>les pratiques de la population</w:t>
      </w:r>
      <w:r w:rsidR="00CD4867">
        <w:rPr>
          <w:rFonts w:asciiTheme="minorHAnsi" w:hAnsiTheme="minorHAnsi" w:cstheme="minorBidi"/>
          <w:lang w:val="fr-BE"/>
        </w:rPr>
        <w:t xml:space="preserve"> en matière d’Etat civil</w:t>
      </w:r>
      <w:r w:rsidR="00441CF3">
        <w:rPr>
          <w:rFonts w:asciiTheme="minorHAnsi" w:hAnsiTheme="minorHAnsi" w:cstheme="minorBidi"/>
          <w:lang w:val="fr-BE"/>
        </w:rPr>
        <w:t xml:space="preserve">. Elle </w:t>
      </w:r>
      <w:r w:rsidR="00952B02">
        <w:rPr>
          <w:rFonts w:asciiTheme="minorHAnsi" w:hAnsiTheme="minorHAnsi" w:cstheme="minorBidi"/>
          <w:lang w:val="fr-BE"/>
        </w:rPr>
        <w:t xml:space="preserve">contribuera à </w:t>
      </w:r>
      <w:r w:rsidR="00CD4867">
        <w:rPr>
          <w:rFonts w:asciiTheme="minorHAnsi" w:hAnsiTheme="minorHAnsi" w:cstheme="minorBidi"/>
          <w:lang w:val="fr-BE"/>
        </w:rPr>
        <w:t xml:space="preserve">proposer des stratégies pertinentes et innovantes </w:t>
      </w:r>
      <w:r w:rsidR="00914357">
        <w:rPr>
          <w:rFonts w:asciiTheme="minorHAnsi" w:hAnsiTheme="minorHAnsi" w:cstheme="minorBidi"/>
          <w:lang w:val="fr-BE"/>
        </w:rPr>
        <w:t xml:space="preserve">principalement </w:t>
      </w:r>
      <w:r w:rsidR="00796B32">
        <w:rPr>
          <w:rFonts w:asciiTheme="minorHAnsi" w:hAnsiTheme="minorHAnsi" w:cstheme="minorBidi"/>
          <w:lang w:val="fr-BE"/>
        </w:rPr>
        <w:t xml:space="preserve">en faveur des </w:t>
      </w:r>
      <w:r w:rsidR="00914357">
        <w:rPr>
          <w:rFonts w:asciiTheme="minorHAnsi" w:hAnsiTheme="minorHAnsi" w:cstheme="minorBidi"/>
          <w:lang w:val="fr-BE"/>
        </w:rPr>
        <w:t xml:space="preserve"> femmes et </w:t>
      </w:r>
      <w:r w:rsidR="00796B32">
        <w:rPr>
          <w:rFonts w:asciiTheme="minorHAnsi" w:hAnsiTheme="minorHAnsi" w:cstheme="minorBidi"/>
          <w:lang w:val="fr-BE"/>
        </w:rPr>
        <w:t>d</w:t>
      </w:r>
      <w:r w:rsidR="00914357">
        <w:rPr>
          <w:rFonts w:asciiTheme="minorHAnsi" w:hAnsiTheme="minorHAnsi" w:cstheme="minorBidi"/>
          <w:lang w:val="fr-BE"/>
        </w:rPr>
        <w:t>es enfants</w:t>
      </w:r>
      <w:r w:rsidR="00796B32">
        <w:rPr>
          <w:rFonts w:asciiTheme="minorHAnsi" w:hAnsiTheme="minorHAnsi" w:cstheme="minorBidi"/>
          <w:lang w:val="fr-BE"/>
        </w:rPr>
        <w:t>, pour une meilleure prise en compte de leurs besoins</w:t>
      </w:r>
      <w:r>
        <w:rPr>
          <w:rFonts w:asciiTheme="minorHAnsi" w:hAnsiTheme="minorHAnsi" w:cstheme="minorBidi"/>
          <w:lang w:val="fr-BE"/>
        </w:rPr>
        <w:t> »</w:t>
      </w:r>
      <w:r w:rsidR="00914357">
        <w:rPr>
          <w:rFonts w:asciiTheme="minorHAnsi" w:hAnsiTheme="minorHAnsi" w:cstheme="minorBidi"/>
          <w:lang w:val="fr-BE"/>
        </w:rPr>
        <w:t>.</w:t>
      </w:r>
    </w:p>
    <w:sectPr w:rsidR="00CD4867" w:rsidRPr="00CD4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5F9"/>
    <w:multiLevelType w:val="hybridMultilevel"/>
    <w:tmpl w:val="83F4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2D82"/>
    <w:rsid w:val="001054E0"/>
    <w:rsid w:val="001321FA"/>
    <w:rsid w:val="001A3D5D"/>
    <w:rsid w:val="00380A92"/>
    <w:rsid w:val="00441CF3"/>
    <w:rsid w:val="004A498E"/>
    <w:rsid w:val="00553FDD"/>
    <w:rsid w:val="0062129B"/>
    <w:rsid w:val="0070572E"/>
    <w:rsid w:val="00796B32"/>
    <w:rsid w:val="00797B4B"/>
    <w:rsid w:val="00833289"/>
    <w:rsid w:val="00914357"/>
    <w:rsid w:val="00917CA1"/>
    <w:rsid w:val="00952B02"/>
    <w:rsid w:val="00982D82"/>
    <w:rsid w:val="00B01D9C"/>
    <w:rsid w:val="00B070C7"/>
    <w:rsid w:val="00B86043"/>
    <w:rsid w:val="00BA75C2"/>
    <w:rsid w:val="00BC60AD"/>
    <w:rsid w:val="00C04E46"/>
    <w:rsid w:val="00C304C2"/>
    <w:rsid w:val="00CD4867"/>
    <w:rsid w:val="00EC0397"/>
    <w:rsid w:val="00EE6557"/>
    <w:rsid w:val="00F23011"/>
    <w:rsid w:val="00FC12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D82"/>
    <w:pPr>
      <w:suppressAutoHyphens/>
      <w:autoSpaceDN w:val="0"/>
      <w:spacing w:after="160"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82"/>
    <w:rPr>
      <w:rFonts w:ascii="Tahoma" w:eastAsia="Calibri" w:hAnsi="Tahoma" w:cs="Tahoma"/>
      <w:sz w:val="16"/>
      <w:szCs w:val="16"/>
    </w:rPr>
  </w:style>
  <w:style w:type="paragraph" w:styleId="ListParagraph">
    <w:name w:val="List Paragraph"/>
    <w:basedOn w:val="Normal"/>
    <w:uiPriority w:val="34"/>
    <w:qFormat/>
    <w:rsid w:val="00796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2D82"/>
    <w:pPr>
      <w:suppressAutoHyphens/>
      <w:autoSpaceDN w:val="0"/>
      <w:spacing w:after="160"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82"/>
    <w:rPr>
      <w:rFonts w:ascii="Tahoma" w:eastAsia="Calibri" w:hAnsi="Tahoma" w:cs="Tahoma"/>
      <w:sz w:val="16"/>
      <w:szCs w:val="16"/>
    </w:rPr>
  </w:style>
  <w:style w:type="paragraph" w:styleId="ListParagraph">
    <w:name w:val="List Paragraph"/>
    <w:basedOn w:val="Normal"/>
    <w:uiPriority w:val="34"/>
    <w:qFormat/>
    <w:rsid w:val="00796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3913</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BEZIZ Pierre (EEAS-OUAGADOUGOU)</dc:creator>
  <cp:lastModifiedBy>BEZIZ Pierre (EEAS-OUAGADOUGOU)</cp:lastModifiedBy>
  <cp:revision>2</cp:revision>
  <cp:lastPrinted>2018-04-10T13:19:00Z</cp:lastPrinted>
  <dcterms:created xsi:type="dcterms:W3CDTF">2018-04-10T13:26:00Z</dcterms:created>
  <dcterms:modified xsi:type="dcterms:W3CDTF">2018-04-10T13:26:00Z</dcterms:modified>
</cp:coreProperties>
</file>