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F62874" w:rsidRPr="0037078A" w:rsidTr="00475FDA">
        <w:trPr>
          <w:trHeight w:val="1440"/>
        </w:trPr>
        <w:tc>
          <w:tcPr>
            <w:tcW w:w="2381" w:type="dxa"/>
            <w:tcBorders>
              <w:top w:val="nil"/>
              <w:left w:val="nil"/>
              <w:bottom w:val="nil"/>
              <w:right w:val="nil"/>
            </w:tcBorders>
          </w:tcPr>
          <w:p w:rsidR="00F62874" w:rsidRDefault="00F62874" w:rsidP="00475FDA">
            <w:pPr>
              <w:pStyle w:val="ZCom"/>
            </w:pPr>
            <w:r>
              <w:rPr>
                <w:noProof/>
                <w:sz w:val="20"/>
                <w:lang w:val="es-CO" w:eastAsia="es-CO"/>
              </w:rPr>
              <w:drawing>
                <wp:inline distT="0" distB="0" distL="0" distR="0" wp14:anchorId="05F35CF1" wp14:editId="64413CCD">
                  <wp:extent cx="1362075" cy="676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075" cy="676275"/>
                          </a:xfrm>
                          <a:prstGeom prst="rect">
                            <a:avLst/>
                          </a:prstGeom>
                          <a:noFill/>
                          <a:ln>
                            <a:noFill/>
                          </a:ln>
                        </pic:spPr>
                      </pic:pic>
                    </a:graphicData>
                  </a:graphic>
                </wp:inline>
              </w:drawing>
            </w:r>
          </w:p>
        </w:tc>
        <w:tc>
          <w:tcPr>
            <w:tcW w:w="7087" w:type="dxa"/>
            <w:tcBorders>
              <w:top w:val="nil"/>
              <w:left w:val="nil"/>
              <w:bottom w:val="nil"/>
              <w:right w:val="nil"/>
            </w:tcBorders>
          </w:tcPr>
          <w:p w:rsidR="00F62874" w:rsidRDefault="00F62874" w:rsidP="00475FDA">
            <w:pPr>
              <w:pStyle w:val="ZCom"/>
              <w:spacing w:before="90"/>
            </w:pPr>
            <w:r>
              <w:t>EUROPEAN COMMISSION</w:t>
            </w:r>
          </w:p>
          <w:p w:rsidR="00F62874" w:rsidRDefault="00F62874" w:rsidP="00475FDA">
            <w:pPr>
              <w:pStyle w:val="ZDGName"/>
            </w:pPr>
            <w:r>
              <w:t>Directorate-General for European Civil Protection and Humanitarian Aid Operations (ECHO)</w:t>
            </w:r>
          </w:p>
          <w:p w:rsidR="00F62874" w:rsidRDefault="00F62874" w:rsidP="00475FDA">
            <w:pPr>
              <w:pStyle w:val="ZDGName"/>
            </w:pPr>
          </w:p>
          <w:p w:rsidR="00F62874" w:rsidRDefault="00F62874" w:rsidP="00475FDA">
            <w:pPr>
              <w:pStyle w:val="ZDGName"/>
            </w:pPr>
            <w:r>
              <w:t>ECHO.C</w:t>
            </w:r>
            <w:r w:rsidR="007401B2">
              <w:t>4</w:t>
            </w:r>
            <w:r>
              <w:t xml:space="preserve"> - Asia, Latin America, Caribbean and Pacific</w:t>
            </w:r>
          </w:p>
          <w:p w:rsidR="00F62874" w:rsidRDefault="00F62874" w:rsidP="00475FDA">
            <w:pPr>
              <w:pStyle w:val="ZDGName"/>
            </w:pPr>
          </w:p>
          <w:p w:rsidR="00F62874" w:rsidRPr="00B4478A" w:rsidRDefault="00F62874" w:rsidP="00475FDA">
            <w:pPr>
              <w:pStyle w:val="ZDGName"/>
              <w:rPr>
                <w:sz w:val="24"/>
                <w:szCs w:val="24"/>
              </w:rPr>
            </w:pPr>
          </w:p>
          <w:p w:rsidR="00B4478A" w:rsidRPr="00B4478A" w:rsidRDefault="00B4478A" w:rsidP="00BC1E06">
            <w:pPr>
              <w:spacing w:after="0"/>
              <w:ind w:left="-963"/>
              <w:jc w:val="center"/>
              <w:rPr>
                <w:b/>
                <w:caps/>
                <w:sz w:val="24"/>
                <w:szCs w:val="24"/>
                <w:u w:val="single"/>
              </w:rPr>
            </w:pPr>
            <w:r w:rsidRPr="00B4478A">
              <w:rPr>
                <w:b/>
                <w:caps/>
                <w:sz w:val="24"/>
                <w:szCs w:val="24"/>
                <w:u w:val="single"/>
              </w:rPr>
              <w:t>Mission Report</w:t>
            </w:r>
          </w:p>
          <w:p w:rsidR="00B4478A" w:rsidRDefault="00B4478A" w:rsidP="00475FDA">
            <w:pPr>
              <w:pStyle w:val="ZDGName"/>
            </w:pPr>
          </w:p>
        </w:tc>
      </w:tr>
    </w:tbl>
    <w:p w:rsidR="007401B2" w:rsidRPr="00C84820" w:rsidRDefault="00CD7642" w:rsidP="00BC3689">
      <w:pPr>
        <w:spacing w:after="0"/>
        <w:jc w:val="both"/>
        <w:rPr>
          <w:rFonts w:asciiTheme="minorHAnsi" w:hAnsiTheme="minorHAnsi"/>
          <w:sz w:val="20"/>
          <w:szCs w:val="20"/>
        </w:rPr>
      </w:pPr>
      <w:r w:rsidRPr="00C84820">
        <w:rPr>
          <w:rFonts w:asciiTheme="minorHAnsi" w:hAnsiTheme="minorHAnsi" w:cs="Times New Roman"/>
          <w:b/>
          <w:sz w:val="20"/>
          <w:szCs w:val="20"/>
          <w:lang w:val="en-US"/>
        </w:rPr>
        <w:t xml:space="preserve">Subject: </w:t>
      </w:r>
      <w:r w:rsidR="007401B2" w:rsidRPr="00C84820">
        <w:rPr>
          <w:rFonts w:asciiTheme="minorHAnsi" w:hAnsiTheme="minorHAnsi"/>
          <w:sz w:val="20"/>
          <w:szCs w:val="20"/>
        </w:rPr>
        <w:t>Shelter Support Mission, Haiti, 20</w:t>
      </w:r>
      <w:r w:rsidR="007401B2" w:rsidRPr="00C84820">
        <w:rPr>
          <w:rFonts w:asciiTheme="minorHAnsi" w:hAnsiTheme="minorHAnsi"/>
          <w:sz w:val="20"/>
          <w:szCs w:val="20"/>
          <w:vertAlign w:val="superscript"/>
        </w:rPr>
        <w:t>th</w:t>
      </w:r>
      <w:r w:rsidR="007401B2" w:rsidRPr="00C84820">
        <w:rPr>
          <w:rFonts w:asciiTheme="minorHAnsi" w:hAnsiTheme="minorHAnsi"/>
          <w:sz w:val="20"/>
          <w:szCs w:val="20"/>
        </w:rPr>
        <w:t xml:space="preserve"> – 25</w:t>
      </w:r>
      <w:r w:rsidR="007401B2" w:rsidRPr="00C84820">
        <w:rPr>
          <w:rFonts w:asciiTheme="minorHAnsi" w:hAnsiTheme="minorHAnsi"/>
          <w:sz w:val="20"/>
          <w:szCs w:val="20"/>
          <w:vertAlign w:val="superscript"/>
        </w:rPr>
        <w:t>th</w:t>
      </w:r>
      <w:r w:rsidR="007401B2" w:rsidRPr="00C84820">
        <w:rPr>
          <w:rFonts w:asciiTheme="minorHAnsi" w:hAnsiTheme="minorHAnsi"/>
          <w:sz w:val="20"/>
          <w:szCs w:val="20"/>
        </w:rPr>
        <w:t xml:space="preserve"> May 2018</w:t>
      </w:r>
    </w:p>
    <w:p w:rsidR="007401B2" w:rsidRPr="00C84820" w:rsidRDefault="00CD7642" w:rsidP="00BC3689">
      <w:pPr>
        <w:spacing w:after="0"/>
        <w:jc w:val="both"/>
        <w:rPr>
          <w:rFonts w:asciiTheme="minorHAnsi" w:hAnsiTheme="minorHAnsi"/>
          <w:sz w:val="20"/>
          <w:szCs w:val="20"/>
          <w:lang w:val="en-US"/>
        </w:rPr>
      </w:pPr>
      <w:r w:rsidRPr="00C84820">
        <w:rPr>
          <w:rFonts w:asciiTheme="minorHAnsi" w:hAnsiTheme="minorHAnsi" w:cs="Times New Roman"/>
          <w:b/>
          <w:sz w:val="20"/>
          <w:szCs w:val="20"/>
          <w:lang w:val="en-US"/>
        </w:rPr>
        <w:t xml:space="preserve">Author: </w:t>
      </w:r>
      <w:r w:rsidR="007401B2" w:rsidRPr="00C84820">
        <w:rPr>
          <w:rFonts w:asciiTheme="minorHAnsi" w:hAnsiTheme="minorHAnsi"/>
          <w:sz w:val="20"/>
          <w:szCs w:val="20"/>
          <w:lang w:val="en-US"/>
        </w:rPr>
        <w:t xml:space="preserve">Denis </w:t>
      </w:r>
      <w:proofErr w:type="spellStart"/>
      <w:r w:rsidR="007401B2" w:rsidRPr="00C84820">
        <w:rPr>
          <w:rFonts w:asciiTheme="minorHAnsi" w:hAnsiTheme="minorHAnsi"/>
          <w:sz w:val="20"/>
          <w:szCs w:val="20"/>
          <w:lang w:val="en-US"/>
        </w:rPr>
        <w:t>Heidebroek</w:t>
      </w:r>
      <w:proofErr w:type="spellEnd"/>
      <w:r w:rsidR="007401B2" w:rsidRPr="00C84820">
        <w:rPr>
          <w:rFonts w:asciiTheme="minorHAnsi" w:hAnsiTheme="minorHAnsi"/>
          <w:sz w:val="20"/>
          <w:szCs w:val="20"/>
          <w:lang w:val="en-US"/>
        </w:rPr>
        <w:t xml:space="preserve">, WASH and Shelter GTC (C1/C4) </w:t>
      </w:r>
    </w:p>
    <w:p w:rsidR="00BC3689" w:rsidRPr="00C84820" w:rsidRDefault="007401B2" w:rsidP="00BC3689">
      <w:pPr>
        <w:spacing w:after="0"/>
        <w:ind w:left="2160" w:hanging="2160"/>
        <w:rPr>
          <w:rFonts w:asciiTheme="minorHAnsi" w:hAnsiTheme="minorHAnsi"/>
          <w:sz w:val="20"/>
          <w:szCs w:val="20"/>
          <w:lang w:val="en-US"/>
        </w:rPr>
      </w:pPr>
      <w:r w:rsidRPr="00C84820">
        <w:rPr>
          <w:rFonts w:asciiTheme="minorHAnsi" w:hAnsiTheme="minorHAnsi"/>
          <w:b/>
          <w:sz w:val="20"/>
          <w:szCs w:val="20"/>
          <w:lang w:val="en-US"/>
        </w:rPr>
        <w:t xml:space="preserve">Mission participants: </w:t>
      </w:r>
      <w:r w:rsidRPr="00C84820">
        <w:rPr>
          <w:rFonts w:asciiTheme="minorHAnsi" w:hAnsiTheme="minorHAnsi"/>
          <w:sz w:val="20"/>
          <w:szCs w:val="20"/>
          <w:lang w:val="en-US"/>
        </w:rPr>
        <w:t xml:space="preserve"> Denis </w:t>
      </w:r>
      <w:proofErr w:type="spellStart"/>
      <w:r w:rsidRPr="00C84820">
        <w:rPr>
          <w:rFonts w:asciiTheme="minorHAnsi" w:hAnsiTheme="minorHAnsi"/>
          <w:sz w:val="20"/>
          <w:szCs w:val="20"/>
          <w:lang w:val="en-US"/>
        </w:rPr>
        <w:t>Heidebroek</w:t>
      </w:r>
      <w:proofErr w:type="spellEnd"/>
      <w:r w:rsidRPr="00C84820">
        <w:rPr>
          <w:rFonts w:asciiTheme="minorHAnsi" w:hAnsiTheme="minorHAnsi"/>
          <w:sz w:val="20"/>
          <w:szCs w:val="20"/>
          <w:lang w:val="en-US"/>
        </w:rPr>
        <w:t>, WASH &amp; Shelter GTC, J</w:t>
      </w:r>
      <w:r w:rsidR="00620549" w:rsidRPr="00C84820">
        <w:rPr>
          <w:rFonts w:asciiTheme="minorHAnsi" w:hAnsiTheme="minorHAnsi"/>
          <w:sz w:val="20"/>
          <w:szCs w:val="20"/>
          <w:lang w:val="en-US"/>
        </w:rPr>
        <w:t>ean</w:t>
      </w:r>
      <w:r w:rsidR="00BC3689" w:rsidRPr="00C84820">
        <w:rPr>
          <w:rFonts w:asciiTheme="minorHAnsi" w:hAnsiTheme="minorHAnsi"/>
          <w:sz w:val="20"/>
          <w:szCs w:val="20"/>
          <w:lang w:val="en-US"/>
        </w:rPr>
        <w:t>-M</w:t>
      </w:r>
      <w:r w:rsidR="00620549" w:rsidRPr="00C84820">
        <w:rPr>
          <w:rFonts w:asciiTheme="minorHAnsi" w:hAnsiTheme="minorHAnsi"/>
          <w:sz w:val="20"/>
          <w:szCs w:val="20"/>
          <w:lang w:val="en-US"/>
        </w:rPr>
        <w:t>arie</w:t>
      </w:r>
      <w:r w:rsidR="00BC3689" w:rsidRPr="00C84820">
        <w:rPr>
          <w:rFonts w:asciiTheme="minorHAnsi" w:hAnsiTheme="minorHAnsi"/>
          <w:sz w:val="20"/>
          <w:szCs w:val="20"/>
          <w:lang w:val="en-US"/>
        </w:rPr>
        <w:t xml:space="preserve"> </w:t>
      </w:r>
      <w:proofErr w:type="spellStart"/>
      <w:r w:rsidRPr="00C84820">
        <w:rPr>
          <w:rFonts w:asciiTheme="minorHAnsi" w:hAnsiTheme="minorHAnsi"/>
          <w:sz w:val="20"/>
          <w:szCs w:val="20"/>
          <w:lang w:val="en-US"/>
        </w:rPr>
        <w:t>Zephirin</w:t>
      </w:r>
      <w:proofErr w:type="spellEnd"/>
      <w:r w:rsidRPr="00C84820">
        <w:rPr>
          <w:rFonts w:asciiTheme="minorHAnsi" w:hAnsiTheme="minorHAnsi"/>
          <w:sz w:val="20"/>
          <w:szCs w:val="20"/>
          <w:lang w:val="en-US"/>
        </w:rPr>
        <w:t>, PA</w:t>
      </w:r>
      <w:r w:rsidR="00BC3689" w:rsidRPr="00C84820">
        <w:rPr>
          <w:rFonts w:asciiTheme="minorHAnsi" w:hAnsiTheme="minorHAnsi"/>
          <w:sz w:val="20"/>
          <w:szCs w:val="20"/>
          <w:lang w:val="en-US"/>
        </w:rPr>
        <w:t>,</w:t>
      </w:r>
      <w:r w:rsidRPr="00C84820">
        <w:rPr>
          <w:rFonts w:asciiTheme="minorHAnsi" w:hAnsiTheme="minorHAnsi"/>
          <w:sz w:val="20"/>
          <w:szCs w:val="20"/>
          <w:lang w:val="en-US"/>
        </w:rPr>
        <w:t xml:space="preserve"> </w:t>
      </w:r>
      <w:r w:rsidR="00BC3689" w:rsidRPr="00C84820">
        <w:rPr>
          <w:rFonts w:asciiTheme="minorHAnsi" w:hAnsiTheme="minorHAnsi"/>
          <w:sz w:val="20"/>
          <w:szCs w:val="20"/>
          <w:lang w:val="en-US"/>
        </w:rPr>
        <w:t xml:space="preserve">ECHO </w:t>
      </w:r>
      <w:proofErr w:type="spellStart"/>
      <w:r w:rsidR="00BC3689" w:rsidRPr="00C84820">
        <w:rPr>
          <w:rFonts w:asciiTheme="minorHAnsi" w:hAnsiTheme="minorHAnsi"/>
          <w:sz w:val="20"/>
          <w:szCs w:val="20"/>
          <w:lang w:val="en-US"/>
        </w:rPr>
        <w:t>PaP</w:t>
      </w:r>
      <w:proofErr w:type="spellEnd"/>
      <w:r w:rsidR="00BC3689" w:rsidRPr="00C84820">
        <w:rPr>
          <w:rFonts w:asciiTheme="minorHAnsi" w:hAnsiTheme="minorHAnsi"/>
          <w:sz w:val="20"/>
          <w:szCs w:val="20"/>
          <w:lang w:val="en-US"/>
        </w:rPr>
        <w:t xml:space="preserve">/Haiti Office </w:t>
      </w:r>
    </w:p>
    <w:p w:rsidR="007401B2" w:rsidRPr="00C84820" w:rsidRDefault="007401B2" w:rsidP="00BC3689">
      <w:pPr>
        <w:spacing w:after="0"/>
        <w:rPr>
          <w:rFonts w:asciiTheme="minorHAnsi" w:hAnsiTheme="minorHAnsi"/>
          <w:b/>
          <w:i/>
          <w:sz w:val="20"/>
          <w:szCs w:val="20"/>
          <w:lang w:val="en-US"/>
        </w:rPr>
      </w:pPr>
      <w:r w:rsidRPr="00C84820">
        <w:rPr>
          <w:rFonts w:asciiTheme="minorHAnsi" w:hAnsiTheme="minorHAnsi"/>
          <w:b/>
          <w:sz w:val="20"/>
          <w:szCs w:val="20"/>
        </w:rPr>
        <w:t>Date:</w:t>
      </w:r>
      <w:r w:rsidRPr="00C84820">
        <w:rPr>
          <w:rFonts w:asciiTheme="minorHAnsi" w:hAnsiTheme="minorHAnsi"/>
          <w:sz w:val="20"/>
          <w:szCs w:val="20"/>
        </w:rPr>
        <w:t xml:space="preserve"> 28</w:t>
      </w:r>
      <w:r w:rsidRPr="00C84820">
        <w:rPr>
          <w:rFonts w:asciiTheme="minorHAnsi" w:hAnsiTheme="minorHAnsi"/>
          <w:sz w:val="20"/>
          <w:szCs w:val="20"/>
          <w:lang w:val="en-US"/>
        </w:rPr>
        <w:t>/06/2017</w:t>
      </w:r>
    </w:p>
    <w:p w:rsidR="00BC3689" w:rsidRPr="00C84820" w:rsidRDefault="00F62874" w:rsidP="00BC3689">
      <w:pPr>
        <w:autoSpaceDE w:val="0"/>
        <w:autoSpaceDN w:val="0"/>
        <w:adjustRightInd w:val="0"/>
        <w:spacing w:after="0"/>
        <w:rPr>
          <w:sz w:val="20"/>
          <w:szCs w:val="20"/>
        </w:rPr>
      </w:pPr>
      <w:r w:rsidRPr="00C84820">
        <w:rPr>
          <w:b/>
          <w:sz w:val="20"/>
          <w:szCs w:val="20"/>
        </w:rPr>
        <w:t>Objective of the mission</w:t>
      </w:r>
      <w:r w:rsidRPr="00C84820">
        <w:rPr>
          <w:rFonts w:ascii="Times New Roman" w:hAnsi="Times New Roman" w:cs="Times New Roman"/>
          <w:b/>
          <w:sz w:val="20"/>
          <w:szCs w:val="20"/>
        </w:rPr>
        <w:t>:</w:t>
      </w:r>
      <w:r w:rsidR="00BC3689" w:rsidRPr="00C84820">
        <w:rPr>
          <w:rFonts w:ascii="Times New Roman" w:hAnsi="Times New Roman" w:cs="Times New Roman"/>
          <w:b/>
          <w:sz w:val="20"/>
          <w:szCs w:val="20"/>
        </w:rPr>
        <w:t xml:space="preserve"> </w:t>
      </w:r>
      <w:r w:rsidR="00BC3689" w:rsidRPr="00C84820">
        <w:rPr>
          <w:rFonts w:ascii="Times New Roman" w:hAnsi="Times New Roman" w:cs="Times New Roman"/>
          <w:sz w:val="20"/>
          <w:szCs w:val="20"/>
        </w:rPr>
        <w:t>T</w:t>
      </w:r>
      <w:r w:rsidR="00BC3689" w:rsidRPr="00C84820">
        <w:rPr>
          <w:rFonts w:cs="Calibri"/>
          <w:sz w:val="20"/>
          <w:szCs w:val="20"/>
          <w:lang w:val="en-US"/>
        </w:rPr>
        <w:t xml:space="preserve">o monitor and provide technical support to the </w:t>
      </w:r>
      <w:r w:rsidR="00620549" w:rsidRPr="00C84820">
        <w:rPr>
          <w:rFonts w:cs="Calibri"/>
          <w:sz w:val="20"/>
          <w:szCs w:val="20"/>
          <w:lang w:val="en-US"/>
        </w:rPr>
        <w:t xml:space="preserve">ongoing </w:t>
      </w:r>
      <w:r w:rsidR="00BC3689" w:rsidRPr="00C84820">
        <w:rPr>
          <w:rFonts w:cs="Calibri"/>
          <w:sz w:val="20"/>
          <w:szCs w:val="20"/>
          <w:lang w:val="en-US"/>
        </w:rPr>
        <w:t xml:space="preserve">ECHO </w:t>
      </w:r>
      <w:r w:rsidR="00C9414B" w:rsidRPr="00C84820">
        <w:rPr>
          <w:rFonts w:cs="Calibri"/>
          <w:sz w:val="20"/>
          <w:szCs w:val="20"/>
          <w:lang w:val="en-US"/>
        </w:rPr>
        <w:t xml:space="preserve">funded </w:t>
      </w:r>
      <w:r w:rsidR="00620549" w:rsidRPr="00C84820">
        <w:rPr>
          <w:rFonts w:cs="Calibri"/>
          <w:sz w:val="20"/>
          <w:szCs w:val="20"/>
          <w:lang w:val="en-US"/>
        </w:rPr>
        <w:t>s</w:t>
      </w:r>
      <w:r w:rsidR="00BC3689" w:rsidRPr="00C84820">
        <w:rPr>
          <w:rFonts w:cs="Calibri"/>
          <w:sz w:val="20"/>
          <w:szCs w:val="20"/>
          <w:lang w:val="en-US"/>
        </w:rPr>
        <w:t>helter grants in the aftermath of Hurricane Matthew</w:t>
      </w:r>
      <w:r w:rsidR="00620549" w:rsidRPr="00C84820">
        <w:rPr>
          <w:rFonts w:cs="Calibri"/>
          <w:sz w:val="20"/>
          <w:szCs w:val="20"/>
          <w:lang w:val="en-US"/>
        </w:rPr>
        <w:t xml:space="preserve"> (2017) and to provide advice for future ECHO shelter grants (2018/19)</w:t>
      </w:r>
      <w:r w:rsidR="00BC3689" w:rsidRPr="00C84820">
        <w:rPr>
          <w:rFonts w:cs="Calibri"/>
          <w:sz w:val="20"/>
          <w:szCs w:val="20"/>
          <w:lang w:val="en-US"/>
        </w:rPr>
        <w:t xml:space="preserve">. </w:t>
      </w:r>
    </w:p>
    <w:p w:rsidR="00BC3689" w:rsidRPr="00C84820" w:rsidRDefault="00BC3689" w:rsidP="00BC3689">
      <w:pPr>
        <w:autoSpaceDE w:val="0"/>
        <w:autoSpaceDN w:val="0"/>
        <w:adjustRightInd w:val="0"/>
        <w:spacing w:after="0"/>
        <w:rPr>
          <w:b/>
          <w:sz w:val="20"/>
          <w:szCs w:val="20"/>
        </w:rPr>
      </w:pPr>
      <w:r w:rsidRPr="00C84820">
        <w:rPr>
          <w:b/>
          <w:sz w:val="20"/>
          <w:szCs w:val="20"/>
        </w:rPr>
        <w:t xml:space="preserve">Places visited &amp; </w:t>
      </w:r>
      <w:r w:rsidR="00B4478A" w:rsidRPr="00C84820">
        <w:rPr>
          <w:b/>
          <w:sz w:val="20"/>
          <w:szCs w:val="20"/>
        </w:rPr>
        <w:t>i</w:t>
      </w:r>
      <w:r w:rsidRPr="00C84820">
        <w:rPr>
          <w:b/>
          <w:sz w:val="20"/>
          <w:szCs w:val="20"/>
        </w:rPr>
        <w:t xml:space="preserve">nterlocutors: </w:t>
      </w:r>
      <w:r w:rsidRPr="00C84820">
        <w:rPr>
          <w:sz w:val="20"/>
          <w:szCs w:val="20"/>
        </w:rPr>
        <w:t xml:space="preserve"> </w:t>
      </w:r>
      <w:r w:rsidR="00620549" w:rsidRPr="00C84820">
        <w:rPr>
          <w:sz w:val="20"/>
          <w:szCs w:val="20"/>
        </w:rPr>
        <w:t xml:space="preserve">The mission was conducted over a period of 6 days. </w:t>
      </w:r>
      <w:r w:rsidR="00E75D82" w:rsidRPr="00C84820">
        <w:rPr>
          <w:sz w:val="20"/>
          <w:szCs w:val="20"/>
        </w:rPr>
        <w:t xml:space="preserve">It </w:t>
      </w:r>
      <w:r w:rsidRPr="00C84820">
        <w:rPr>
          <w:sz w:val="20"/>
          <w:szCs w:val="20"/>
        </w:rPr>
        <w:t xml:space="preserve">consisted in a number of meetings in </w:t>
      </w:r>
      <w:proofErr w:type="spellStart"/>
      <w:r w:rsidRPr="00C84820">
        <w:rPr>
          <w:sz w:val="20"/>
          <w:szCs w:val="20"/>
        </w:rPr>
        <w:t>PaP</w:t>
      </w:r>
      <w:proofErr w:type="spellEnd"/>
      <w:r w:rsidRPr="00C84820">
        <w:rPr>
          <w:sz w:val="20"/>
          <w:szCs w:val="20"/>
        </w:rPr>
        <w:t xml:space="preserve"> and field visits to 4 ECHO funded projects in the department of </w:t>
      </w:r>
      <w:proofErr w:type="spellStart"/>
      <w:r w:rsidRPr="00C84820">
        <w:rPr>
          <w:sz w:val="20"/>
          <w:szCs w:val="20"/>
        </w:rPr>
        <w:t>Grand</w:t>
      </w:r>
      <w:r w:rsidR="00002355" w:rsidRPr="00C84820">
        <w:rPr>
          <w:sz w:val="20"/>
          <w:szCs w:val="20"/>
        </w:rPr>
        <w:t>´</w:t>
      </w:r>
      <w:r w:rsidRPr="00C84820">
        <w:rPr>
          <w:sz w:val="20"/>
          <w:szCs w:val="20"/>
        </w:rPr>
        <w:t>Anse</w:t>
      </w:r>
      <w:proofErr w:type="spellEnd"/>
      <w:r w:rsidRPr="00C84820">
        <w:rPr>
          <w:sz w:val="20"/>
          <w:szCs w:val="20"/>
        </w:rPr>
        <w:t xml:space="preserve"> (GA).  </w:t>
      </w:r>
    </w:p>
    <w:p w:rsidR="00BC3689" w:rsidRPr="00C84820" w:rsidRDefault="00BC3689" w:rsidP="00C84820">
      <w:pPr>
        <w:numPr>
          <w:ilvl w:val="0"/>
          <w:numId w:val="2"/>
        </w:numPr>
        <w:autoSpaceDE w:val="0"/>
        <w:autoSpaceDN w:val="0"/>
        <w:adjustRightInd w:val="0"/>
        <w:spacing w:after="0" w:line="240" w:lineRule="auto"/>
        <w:jc w:val="both"/>
        <w:rPr>
          <w:rFonts w:cs="Calibri"/>
          <w:noProof/>
          <w:sz w:val="20"/>
          <w:szCs w:val="20"/>
          <w:lang w:eastAsia="en-GB"/>
        </w:rPr>
      </w:pPr>
      <w:r w:rsidRPr="00C84820">
        <w:rPr>
          <w:rFonts w:cs="Calibri"/>
          <w:noProof/>
          <w:sz w:val="20"/>
          <w:szCs w:val="20"/>
          <w:lang w:eastAsia="en-GB"/>
        </w:rPr>
        <w:t xml:space="preserve">Sunday 20/05: </w:t>
      </w:r>
      <w:r w:rsidRPr="00C84820">
        <w:rPr>
          <w:rFonts w:cs="Calibri"/>
          <w:noProof/>
          <w:sz w:val="20"/>
          <w:szCs w:val="20"/>
          <w:lang w:eastAsia="en-GB"/>
        </w:rPr>
        <w:tab/>
      </w:r>
      <w:r w:rsidR="007B1B83">
        <w:rPr>
          <w:rFonts w:cs="Calibri"/>
          <w:noProof/>
          <w:sz w:val="20"/>
          <w:szCs w:val="20"/>
          <w:lang w:eastAsia="en-GB"/>
        </w:rPr>
        <w:tab/>
      </w:r>
      <w:r w:rsidRPr="00C84820">
        <w:rPr>
          <w:rFonts w:cs="Calibri"/>
          <w:noProof/>
          <w:sz w:val="20"/>
          <w:szCs w:val="20"/>
          <w:lang w:eastAsia="en-GB"/>
        </w:rPr>
        <w:t xml:space="preserve">Arrival in PaP </w:t>
      </w:r>
    </w:p>
    <w:p w:rsidR="00BC3689" w:rsidRPr="00C84820" w:rsidRDefault="00BC3689" w:rsidP="00C84820">
      <w:pPr>
        <w:numPr>
          <w:ilvl w:val="0"/>
          <w:numId w:val="2"/>
        </w:numPr>
        <w:autoSpaceDE w:val="0"/>
        <w:autoSpaceDN w:val="0"/>
        <w:adjustRightInd w:val="0"/>
        <w:spacing w:after="0" w:line="240" w:lineRule="auto"/>
        <w:jc w:val="both"/>
        <w:rPr>
          <w:rFonts w:cs="Calibri"/>
          <w:noProof/>
          <w:sz w:val="20"/>
          <w:szCs w:val="20"/>
          <w:lang w:eastAsia="en-GB"/>
        </w:rPr>
      </w:pPr>
      <w:r w:rsidRPr="00C84820">
        <w:rPr>
          <w:rFonts w:cs="Calibri"/>
          <w:noProof/>
          <w:sz w:val="20"/>
          <w:szCs w:val="20"/>
          <w:lang w:eastAsia="en-GB"/>
        </w:rPr>
        <w:t xml:space="preserve">Monday 21/05: </w:t>
      </w:r>
      <w:r w:rsidRPr="00C84820">
        <w:rPr>
          <w:rFonts w:cs="Calibri"/>
          <w:noProof/>
          <w:sz w:val="20"/>
          <w:szCs w:val="20"/>
          <w:lang w:eastAsia="en-GB"/>
        </w:rPr>
        <w:tab/>
      </w:r>
      <w:r w:rsidR="007B1B83">
        <w:rPr>
          <w:rFonts w:cs="Calibri"/>
          <w:noProof/>
          <w:sz w:val="20"/>
          <w:szCs w:val="20"/>
          <w:lang w:eastAsia="en-GB"/>
        </w:rPr>
        <w:tab/>
      </w:r>
      <w:r w:rsidRPr="00C84820">
        <w:rPr>
          <w:rFonts w:cs="Calibri"/>
          <w:noProof/>
          <w:sz w:val="20"/>
          <w:szCs w:val="20"/>
          <w:lang w:eastAsia="en-GB"/>
        </w:rPr>
        <w:t xml:space="preserve">Briefing ECHO PaP + Meeting with national shelter coordination co-lead IOM (Head of Mission and Shelter Co-lead)  + Meeting ECHO shelter partners (ACTED, CESVI/HfH, IOM, PUI)  </w:t>
      </w:r>
    </w:p>
    <w:p w:rsidR="00BC3689" w:rsidRPr="00C84820" w:rsidRDefault="00BC3689" w:rsidP="00C84820">
      <w:pPr>
        <w:numPr>
          <w:ilvl w:val="0"/>
          <w:numId w:val="2"/>
        </w:numPr>
        <w:autoSpaceDE w:val="0"/>
        <w:autoSpaceDN w:val="0"/>
        <w:adjustRightInd w:val="0"/>
        <w:spacing w:after="0" w:line="240" w:lineRule="auto"/>
        <w:jc w:val="both"/>
        <w:rPr>
          <w:rFonts w:cs="Calibri"/>
          <w:noProof/>
          <w:sz w:val="20"/>
          <w:szCs w:val="20"/>
          <w:lang w:eastAsia="en-GB"/>
        </w:rPr>
      </w:pPr>
      <w:r w:rsidRPr="00C84820">
        <w:rPr>
          <w:rFonts w:cs="Calibri"/>
          <w:noProof/>
          <w:sz w:val="20"/>
          <w:szCs w:val="20"/>
          <w:lang w:eastAsia="en-GB"/>
        </w:rPr>
        <w:t xml:space="preserve">Tuesday 22/05: </w:t>
      </w:r>
      <w:r w:rsidRPr="00C84820">
        <w:rPr>
          <w:rFonts w:cs="Calibri"/>
          <w:noProof/>
          <w:sz w:val="20"/>
          <w:szCs w:val="20"/>
          <w:lang w:eastAsia="en-GB"/>
        </w:rPr>
        <w:tab/>
      </w:r>
      <w:r w:rsidR="007B1B83">
        <w:rPr>
          <w:rFonts w:cs="Calibri"/>
          <w:noProof/>
          <w:sz w:val="20"/>
          <w:szCs w:val="20"/>
          <w:lang w:eastAsia="en-GB"/>
        </w:rPr>
        <w:tab/>
      </w:r>
      <w:r w:rsidRPr="00C84820">
        <w:rPr>
          <w:rFonts w:cs="Calibri"/>
          <w:noProof/>
          <w:sz w:val="20"/>
          <w:szCs w:val="20"/>
          <w:lang w:eastAsia="en-GB"/>
        </w:rPr>
        <w:t xml:space="preserve">Flight PAP-Jeremie. Visit ACTED project in Dame Marie. </w:t>
      </w:r>
    </w:p>
    <w:p w:rsidR="00BC3689" w:rsidRPr="00C84820" w:rsidRDefault="00BC3689" w:rsidP="00C84820">
      <w:pPr>
        <w:numPr>
          <w:ilvl w:val="0"/>
          <w:numId w:val="2"/>
        </w:numPr>
        <w:autoSpaceDE w:val="0"/>
        <w:autoSpaceDN w:val="0"/>
        <w:adjustRightInd w:val="0"/>
        <w:spacing w:after="0" w:line="240" w:lineRule="auto"/>
        <w:jc w:val="both"/>
        <w:rPr>
          <w:rFonts w:cs="Calibri"/>
          <w:noProof/>
          <w:sz w:val="20"/>
          <w:szCs w:val="20"/>
          <w:lang w:eastAsia="en-GB"/>
        </w:rPr>
      </w:pPr>
      <w:r w:rsidRPr="00C84820">
        <w:rPr>
          <w:rFonts w:cs="Calibri"/>
          <w:noProof/>
          <w:sz w:val="20"/>
          <w:szCs w:val="20"/>
          <w:lang w:eastAsia="en-GB"/>
        </w:rPr>
        <w:t xml:space="preserve">Wednesday 23/05: </w:t>
      </w:r>
      <w:r w:rsidR="007B1B83">
        <w:rPr>
          <w:rFonts w:cs="Calibri"/>
          <w:noProof/>
          <w:sz w:val="20"/>
          <w:szCs w:val="20"/>
          <w:lang w:eastAsia="en-GB"/>
        </w:rPr>
        <w:tab/>
      </w:r>
      <w:r w:rsidRPr="00C84820">
        <w:rPr>
          <w:rFonts w:cs="Calibri"/>
          <w:noProof/>
          <w:sz w:val="20"/>
          <w:szCs w:val="20"/>
          <w:lang w:eastAsia="en-GB"/>
        </w:rPr>
        <w:t>Travel to Dame Marie. Visit shelter project - IOM.</w:t>
      </w:r>
    </w:p>
    <w:p w:rsidR="00BC3689" w:rsidRPr="00C84820" w:rsidRDefault="00BC3689" w:rsidP="007B1B83">
      <w:pPr>
        <w:autoSpaceDE w:val="0"/>
        <w:autoSpaceDN w:val="0"/>
        <w:adjustRightInd w:val="0"/>
        <w:spacing w:after="0"/>
        <w:ind w:left="2160" w:firstLine="720"/>
        <w:rPr>
          <w:rFonts w:cs="Calibri"/>
          <w:noProof/>
          <w:sz w:val="20"/>
          <w:szCs w:val="20"/>
          <w:lang w:eastAsia="en-GB"/>
        </w:rPr>
      </w:pPr>
      <w:r w:rsidRPr="00C84820">
        <w:rPr>
          <w:rFonts w:cs="Calibri"/>
          <w:noProof/>
          <w:sz w:val="20"/>
          <w:szCs w:val="20"/>
          <w:lang w:eastAsia="en-GB"/>
        </w:rPr>
        <w:t xml:space="preserve">Visit of IOM project in Chambellan + Moron </w:t>
      </w:r>
    </w:p>
    <w:p w:rsidR="00BC3689" w:rsidRPr="00C84820" w:rsidRDefault="00BC3689" w:rsidP="00BC3689">
      <w:pPr>
        <w:autoSpaceDE w:val="0"/>
        <w:autoSpaceDN w:val="0"/>
        <w:adjustRightInd w:val="0"/>
        <w:spacing w:after="0"/>
        <w:ind w:left="2160"/>
        <w:rPr>
          <w:rFonts w:cs="Calibri"/>
          <w:noProof/>
          <w:sz w:val="20"/>
          <w:szCs w:val="20"/>
          <w:lang w:eastAsia="en-GB"/>
        </w:rPr>
      </w:pPr>
      <w:r w:rsidRPr="00C84820">
        <w:rPr>
          <w:rFonts w:cs="Calibri"/>
          <w:noProof/>
          <w:sz w:val="20"/>
          <w:szCs w:val="20"/>
          <w:lang w:eastAsia="en-GB"/>
        </w:rPr>
        <w:t xml:space="preserve">    </w:t>
      </w:r>
      <w:r w:rsidRPr="00C84820">
        <w:rPr>
          <w:rFonts w:cs="Calibri"/>
          <w:noProof/>
          <w:sz w:val="20"/>
          <w:szCs w:val="20"/>
          <w:lang w:eastAsia="en-GB"/>
        </w:rPr>
        <w:tab/>
        <w:t xml:space="preserve">Visit of Cesvi/HfH project in Corail </w:t>
      </w:r>
    </w:p>
    <w:p w:rsidR="00BC3689" w:rsidRPr="00C84820" w:rsidRDefault="00BC3689" w:rsidP="00C84820">
      <w:pPr>
        <w:numPr>
          <w:ilvl w:val="0"/>
          <w:numId w:val="2"/>
        </w:numPr>
        <w:autoSpaceDE w:val="0"/>
        <w:autoSpaceDN w:val="0"/>
        <w:adjustRightInd w:val="0"/>
        <w:spacing w:after="0" w:line="240" w:lineRule="auto"/>
        <w:jc w:val="both"/>
        <w:rPr>
          <w:rFonts w:cs="Calibri"/>
          <w:noProof/>
          <w:sz w:val="20"/>
          <w:szCs w:val="20"/>
          <w:lang w:eastAsia="en-GB"/>
        </w:rPr>
      </w:pPr>
      <w:r w:rsidRPr="00C84820">
        <w:rPr>
          <w:rFonts w:cs="Calibri"/>
          <w:noProof/>
          <w:sz w:val="20"/>
          <w:szCs w:val="20"/>
          <w:lang w:eastAsia="en-GB"/>
        </w:rPr>
        <w:t xml:space="preserve">Thursday 24/05: </w:t>
      </w:r>
      <w:r w:rsidRPr="00C84820">
        <w:rPr>
          <w:rFonts w:cs="Calibri"/>
          <w:noProof/>
          <w:sz w:val="20"/>
          <w:szCs w:val="20"/>
          <w:lang w:eastAsia="en-GB"/>
        </w:rPr>
        <w:tab/>
      </w:r>
      <w:r w:rsidR="007B1B83">
        <w:rPr>
          <w:rFonts w:cs="Calibri"/>
          <w:noProof/>
          <w:sz w:val="20"/>
          <w:szCs w:val="20"/>
          <w:lang w:eastAsia="en-GB"/>
        </w:rPr>
        <w:tab/>
      </w:r>
      <w:r w:rsidRPr="00C84820">
        <w:rPr>
          <w:rFonts w:cs="Calibri"/>
          <w:noProof/>
          <w:sz w:val="20"/>
          <w:szCs w:val="20"/>
          <w:lang w:eastAsia="en-GB"/>
        </w:rPr>
        <w:t>Visit of PUI project in Beaumont</w:t>
      </w:r>
    </w:p>
    <w:p w:rsidR="00F62874" w:rsidRPr="00C84820" w:rsidRDefault="00BC3689" w:rsidP="00C84820">
      <w:pPr>
        <w:numPr>
          <w:ilvl w:val="0"/>
          <w:numId w:val="2"/>
        </w:numPr>
        <w:autoSpaceDE w:val="0"/>
        <w:autoSpaceDN w:val="0"/>
        <w:adjustRightInd w:val="0"/>
        <w:spacing w:after="0" w:line="240" w:lineRule="auto"/>
        <w:jc w:val="both"/>
        <w:rPr>
          <w:rFonts w:ascii="Times New Roman" w:hAnsi="Times New Roman" w:cs="Times New Roman"/>
          <w:b/>
          <w:sz w:val="20"/>
          <w:szCs w:val="20"/>
        </w:rPr>
      </w:pPr>
      <w:r w:rsidRPr="00C84820">
        <w:rPr>
          <w:rFonts w:cs="Calibri"/>
          <w:noProof/>
          <w:sz w:val="20"/>
          <w:szCs w:val="20"/>
          <w:lang w:eastAsia="en-GB"/>
        </w:rPr>
        <w:t xml:space="preserve">Friday 25:05: </w:t>
      </w:r>
      <w:r w:rsidRPr="00C84820">
        <w:rPr>
          <w:rFonts w:cs="Calibri"/>
          <w:noProof/>
          <w:sz w:val="20"/>
          <w:szCs w:val="20"/>
          <w:lang w:eastAsia="en-GB"/>
        </w:rPr>
        <w:tab/>
      </w:r>
      <w:r w:rsidRPr="00C84820">
        <w:rPr>
          <w:rFonts w:cs="Calibri"/>
          <w:noProof/>
          <w:sz w:val="20"/>
          <w:szCs w:val="20"/>
          <w:lang w:eastAsia="en-GB"/>
        </w:rPr>
        <w:tab/>
      </w:r>
      <w:r w:rsidR="00025B54" w:rsidRPr="00C84820">
        <w:rPr>
          <w:rFonts w:cs="Calibri"/>
          <w:noProof/>
          <w:sz w:val="20"/>
          <w:szCs w:val="20"/>
          <w:lang w:eastAsia="en-GB"/>
        </w:rPr>
        <w:t>Return to PaP</w:t>
      </w:r>
    </w:p>
    <w:p w:rsidR="007401B2" w:rsidRDefault="00E937C4" w:rsidP="00C84820">
      <w:pPr>
        <w:pBdr>
          <w:top w:val="single" w:sz="4" w:space="1" w:color="auto"/>
          <w:left w:val="single" w:sz="4" w:space="4" w:color="auto"/>
          <w:bottom w:val="single" w:sz="4" w:space="1" w:color="auto"/>
          <w:right w:val="single" w:sz="4" w:space="0" w:color="auto"/>
        </w:pBdr>
        <w:spacing w:after="0"/>
        <w:ind w:left="284" w:right="1274" w:hanging="284"/>
        <w:jc w:val="both"/>
        <w:rPr>
          <w:rFonts w:ascii="Times New Roman" w:hAnsi="Times New Roman" w:cs="Times New Roman"/>
          <w:lang w:val="en-US"/>
        </w:rPr>
      </w:pPr>
      <w:r w:rsidRPr="00C84820">
        <w:rPr>
          <w:rFonts w:ascii="Times New Roman" w:hAnsi="Times New Roman" w:cs="Times New Roman"/>
          <w:noProof/>
          <w:sz w:val="20"/>
          <w:szCs w:val="20"/>
          <w:lang w:val="es-CO" w:eastAsia="es-CO"/>
        </w:rPr>
        <w:drawing>
          <wp:inline distT="0" distB="0" distL="0" distR="0" wp14:anchorId="35C6679B" wp14:editId="178164B3">
            <wp:extent cx="2122999" cy="221963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2999" cy="2219634"/>
                    </a:xfrm>
                    <a:prstGeom prst="rect">
                      <a:avLst/>
                    </a:prstGeom>
                    <a:noFill/>
                    <a:ln>
                      <a:noFill/>
                    </a:ln>
                  </pic:spPr>
                </pic:pic>
              </a:graphicData>
            </a:graphic>
          </wp:inline>
        </w:drawing>
      </w:r>
      <w:r w:rsidR="00BC3689" w:rsidRPr="00C84820">
        <w:rPr>
          <w:rFonts w:ascii="Times New Roman" w:hAnsi="Times New Roman" w:cs="Times New Roman"/>
          <w:noProof/>
          <w:sz w:val="20"/>
          <w:szCs w:val="20"/>
          <w:lang w:val="es-CO" w:eastAsia="es-CO"/>
        </w:rPr>
        <w:drawing>
          <wp:inline distT="0" distB="0" distL="0" distR="0" wp14:anchorId="5A00F421" wp14:editId="71A26C4E">
            <wp:extent cx="3538330" cy="224991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8330" cy="2249919"/>
                    </a:xfrm>
                    <a:prstGeom prst="rect">
                      <a:avLst/>
                    </a:prstGeom>
                    <a:noFill/>
                    <a:ln>
                      <a:noFill/>
                    </a:ln>
                  </pic:spPr>
                </pic:pic>
              </a:graphicData>
            </a:graphic>
          </wp:inline>
        </w:drawing>
      </w:r>
    </w:p>
    <w:p w:rsidR="00B4478A" w:rsidRDefault="00B4478A" w:rsidP="00B4478A">
      <w:pPr>
        <w:pStyle w:val="Heading1"/>
        <w:tabs>
          <w:tab w:val="num" w:pos="480"/>
        </w:tabs>
        <w:suppressAutoHyphens w:val="0"/>
        <w:spacing w:before="0" w:after="0"/>
        <w:ind w:left="480" w:hanging="480"/>
        <w:rPr>
          <w:rFonts w:ascii="Calibri" w:hAnsi="Calibri" w:cs="Calibri"/>
          <w:sz w:val="22"/>
          <w:szCs w:val="22"/>
        </w:rPr>
      </w:pPr>
      <w:r w:rsidRPr="00CE21DF">
        <w:rPr>
          <w:rFonts w:ascii="Calibri" w:hAnsi="Calibri" w:cs="Calibri"/>
          <w:sz w:val="22"/>
          <w:szCs w:val="22"/>
        </w:rPr>
        <w:t>EXECUTIVE SUMMARY / HIGHLIGHTS</w:t>
      </w:r>
      <w:r w:rsidR="00620549">
        <w:rPr>
          <w:rFonts w:ascii="Calibri" w:hAnsi="Calibri" w:cs="Calibri"/>
          <w:sz w:val="22"/>
          <w:szCs w:val="22"/>
        </w:rPr>
        <w:t xml:space="preserve"> </w:t>
      </w:r>
    </w:p>
    <w:p w:rsidR="00062214" w:rsidRDefault="0073182B" w:rsidP="00E40568">
      <w:pPr>
        <w:pStyle w:val="ListParagraph"/>
        <w:numPr>
          <w:ilvl w:val="0"/>
          <w:numId w:val="10"/>
        </w:numPr>
        <w:spacing w:after="0"/>
        <w:ind w:left="426"/>
        <w:jc w:val="both"/>
        <w:rPr>
          <w:sz w:val="20"/>
          <w:szCs w:val="20"/>
          <w:lang w:eastAsia="ar-SA"/>
        </w:rPr>
      </w:pPr>
      <w:r w:rsidRPr="00C84820">
        <w:rPr>
          <w:sz w:val="20"/>
          <w:szCs w:val="20"/>
          <w:lang w:eastAsia="ar-SA"/>
        </w:rPr>
        <w:t xml:space="preserve">The </w:t>
      </w:r>
      <w:r w:rsidR="00D96B1D">
        <w:rPr>
          <w:sz w:val="20"/>
          <w:szCs w:val="20"/>
          <w:lang w:eastAsia="ar-SA"/>
        </w:rPr>
        <w:t xml:space="preserve">bulk of the ongoing shelter </w:t>
      </w:r>
      <w:r w:rsidRPr="00C84820">
        <w:rPr>
          <w:sz w:val="20"/>
          <w:szCs w:val="20"/>
          <w:lang w:eastAsia="ar-SA"/>
        </w:rPr>
        <w:t xml:space="preserve">reconstruction </w:t>
      </w:r>
      <w:r w:rsidR="00D96B1D">
        <w:rPr>
          <w:sz w:val="20"/>
          <w:szCs w:val="20"/>
          <w:lang w:eastAsia="ar-SA"/>
        </w:rPr>
        <w:t xml:space="preserve">response following hurricane Matthew </w:t>
      </w:r>
      <w:r w:rsidRPr="00C84820">
        <w:rPr>
          <w:sz w:val="20"/>
          <w:szCs w:val="20"/>
          <w:lang w:eastAsia="ar-SA"/>
        </w:rPr>
        <w:t>is led by the affected population through self-recovery.</w:t>
      </w:r>
      <w:r w:rsidR="00D96B1D">
        <w:rPr>
          <w:sz w:val="20"/>
          <w:szCs w:val="20"/>
          <w:lang w:eastAsia="ar-SA"/>
        </w:rPr>
        <w:t xml:space="preserve"> Due to the scale of the disaster t</w:t>
      </w:r>
      <w:r w:rsidRPr="00C84820">
        <w:rPr>
          <w:sz w:val="20"/>
          <w:szCs w:val="20"/>
          <w:lang w:eastAsia="ar-SA"/>
        </w:rPr>
        <w:t>h</w:t>
      </w:r>
      <w:r w:rsidR="00062214">
        <w:rPr>
          <w:sz w:val="20"/>
          <w:szCs w:val="20"/>
          <w:lang w:eastAsia="ar-SA"/>
        </w:rPr>
        <w:t>is</w:t>
      </w:r>
      <w:r w:rsidRPr="00C84820">
        <w:rPr>
          <w:sz w:val="20"/>
          <w:szCs w:val="20"/>
          <w:lang w:eastAsia="ar-SA"/>
        </w:rPr>
        <w:t xml:space="preserve"> </w:t>
      </w:r>
      <w:r w:rsidR="00D96B1D">
        <w:rPr>
          <w:sz w:val="20"/>
          <w:szCs w:val="20"/>
          <w:lang w:eastAsia="ar-SA"/>
        </w:rPr>
        <w:t xml:space="preserve">response </w:t>
      </w:r>
      <w:r w:rsidR="00C84820" w:rsidRPr="00C84820">
        <w:rPr>
          <w:sz w:val="20"/>
          <w:szCs w:val="20"/>
          <w:lang w:eastAsia="ar-SA"/>
        </w:rPr>
        <w:t xml:space="preserve">has been </w:t>
      </w:r>
      <w:r w:rsidRPr="00C84820">
        <w:rPr>
          <w:sz w:val="20"/>
          <w:szCs w:val="20"/>
          <w:lang w:eastAsia="ar-SA"/>
        </w:rPr>
        <w:t xml:space="preserve">marginally </w:t>
      </w:r>
      <w:r w:rsidR="00D96B1D">
        <w:rPr>
          <w:sz w:val="20"/>
          <w:szCs w:val="20"/>
          <w:lang w:eastAsia="ar-SA"/>
        </w:rPr>
        <w:t xml:space="preserve">supported </w:t>
      </w:r>
      <w:r w:rsidRPr="00C84820">
        <w:rPr>
          <w:sz w:val="20"/>
          <w:szCs w:val="20"/>
          <w:lang w:eastAsia="ar-SA"/>
        </w:rPr>
        <w:t xml:space="preserve">by the </w:t>
      </w:r>
      <w:r w:rsidR="00D96B1D">
        <w:rPr>
          <w:sz w:val="20"/>
          <w:szCs w:val="20"/>
          <w:lang w:eastAsia="ar-SA"/>
        </w:rPr>
        <w:t xml:space="preserve">national and international </w:t>
      </w:r>
      <w:r w:rsidRPr="00C84820">
        <w:rPr>
          <w:sz w:val="20"/>
          <w:szCs w:val="20"/>
          <w:lang w:eastAsia="ar-SA"/>
        </w:rPr>
        <w:t>communit</w:t>
      </w:r>
      <w:r w:rsidR="00D96B1D">
        <w:rPr>
          <w:sz w:val="20"/>
          <w:szCs w:val="20"/>
          <w:lang w:eastAsia="ar-SA"/>
        </w:rPr>
        <w:t>ies</w:t>
      </w:r>
      <w:r w:rsidR="003D340B">
        <w:rPr>
          <w:rStyle w:val="FootnoteReference"/>
          <w:sz w:val="20"/>
          <w:szCs w:val="20"/>
          <w:lang w:eastAsia="ar-SA"/>
        </w:rPr>
        <w:footnoteReference w:id="1"/>
      </w:r>
      <w:r w:rsidR="007B1B83">
        <w:rPr>
          <w:sz w:val="20"/>
          <w:szCs w:val="20"/>
          <w:lang w:eastAsia="ar-SA"/>
        </w:rPr>
        <w:t xml:space="preserve">. </w:t>
      </w:r>
      <w:r w:rsidR="00D96B1D">
        <w:rPr>
          <w:sz w:val="20"/>
          <w:szCs w:val="20"/>
          <w:lang w:eastAsia="ar-SA"/>
        </w:rPr>
        <w:t xml:space="preserve">Unfortunately, the self-recovery </w:t>
      </w:r>
      <w:r w:rsidR="007B1B83">
        <w:rPr>
          <w:sz w:val="20"/>
          <w:szCs w:val="20"/>
          <w:lang w:eastAsia="ar-SA"/>
        </w:rPr>
        <w:t xml:space="preserve">process is </w:t>
      </w:r>
      <w:r w:rsidRPr="00C84820">
        <w:rPr>
          <w:sz w:val="20"/>
          <w:szCs w:val="20"/>
          <w:lang w:eastAsia="ar-SA"/>
        </w:rPr>
        <w:t xml:space="preserve">poorly </w:t>
      </w:r>
      <w:r w:rsidR="00D96B1D">
        <w:rPr>
          <w:sz w:val="20"/>
          <w:szCs w:val="20"/>
          <w:lang w:eastAsia="ar-SA"/>
        </w:rPr>
        <w:t>understood and monitored, and u</w:t>
      </w:r>
      <w:r w:rsidR="007B1B83">
        <w:rPr>
          <w:sz w:val="20"/>
          <w:szCs w:val="20"/>
          <w:lang w:eastAsia="ar-SA"/>
        </w:rPr>
        <w:t xml:space="preserve">rgently requires </w:t>
      </w:r>
      <w:r w:rsidR="00D96B1D">
        <w:rPr>
          <w:sz w:val="20"/>
          <w:szCs w:val="20"/>
          <w:lang w:eastAsia="ar-SA"/>
        </w:rPr>
        <w:t>attention so it can be better supported</w:t>
      </w:r>
      <w:r w:rsidR="007B1B83">
        <w:rPr>
          <w:sz w:val="20"/>
          <w:szCs w:val="20"/>
          <w:lang w:eastAsia="ar-SA"/>
        </w:rPr>
        <w:t>.</w:t>
      </w:r>
      <w:r w:rsidRPr="00C84820">
        <w:rPr>
          <w:sz w:val="20"/>
          <w:szCs w:val="20"/>
          <w:lang w:eastAsia="ar-SA"/>
        </w:rPr>
        <w:t xml:space="preserve">  </w:t>
      </w:r>
    </w:p>
    <w:p w:rsidR="0073182B" w:rsidRPr="00C84820" w:rsidRDefault="00062214" w:rsidP="00E40568">
      <w:pPr>
        <w:pStyle w:val="ListParagraph"/>
        <w:numPr>
          <w:ilvl w:val="0"/>
          <w:numId w:val="10"/>
        </w:numPr>
        <w:spacing w:after="0"/>
        <w:ind w:left="426"/>
        <w:jc w:val="both"/>
        <w:rPr>
          <w:sz w:val="20"/>
          <w:szCs w:val="20"/>
          <w:lang w:eastAsia="ar-SA"/>
        </w:rPr>
      </w:pPr>
      <w:r>
        <w:rPr>
          <w:sz w:val="20"/>
          <w:szCs w:val="20"/>
          <w:lang w:eastAsia="ar-SA"/>
        </w:rPr>
        <w:t xml:space="preserve">Regrettably, </w:t>
      </w:r>
      <w:r w:rsidR="00D96B1D">
        <w:rPr>
          <w:sz w:val="20"/>
          <w:szCs w:val="20"/>
          <w:lang w:eastAsia="ar-SA"/>
        </w:rPr>
        <w:t xml:space="preserve">ECHO´s contribution </w:t>
      </w:r>
      <w:r>
        <w:rPr>
          <w:sz w:val="20"/>
          <w:szCs w:val="20"/>
          <w:lang w:eastAsia="ar-SA"/>
        </w:rPr>
        <w:t>in support of t</w:t>
      </w:r>
      <w:r w:rsidR="00D96B1D">
        <w:rPr>
          <w:sz w:val="20"/>
          <w:szCs w:val="20"/>
          <w:lang w:eastAsia="ar-SA"/>
        </w:rPr>
        <w:t xml:space="preserve">he </w:t>
      </w:r>
      <w:r>
        <w:rPr>
          <w:sz w:val="20"/>
          <w:szCs w:val="20"/>
          <w:lang w:eastAsia="ar-SA"/>
        </w:rPr>
        <w:t>shelter sector w</w:t>
      </w:r>
      <w:r w:rsidR="00D96B1D">
        <w:rPr>
          <w:sz w:val="20"/>
          <w:szCs w:val="20"/>
          <w:lang w:eastAsia="ar-SA"/>
        </w:rPr>
        <w:t xml:space="preserve">as </w:t>
      </w:r>
      <w:r>
        <w:rPr>
          <w:sz w:val="20"/>
          <w:szCs w:val="20"/>
          <w:lang w:eastAsia="ar-SA"/>
        </w:rPr>
        <w:t>reduced</w:t>
      </w:r>
      <w:r w:rsidR="00D96B1D">
        <w:rPr>
          <w:sz w:val="20"/>
          <w:szCs w:val="20"/>
          <w:lang w:eastAsia="ar-SA"/>
        </w:rPr>
        <w:t xml:space="preserve"> from 4.2 to 1.08 M EUR from 2017 to 2018.</w:t>
      </w:r>
    </w:p>
    <w:p w:rsidR="00C84820" w:rsidRPr="00C84820" w:rsidRDefault="00D96B1D" w:rsidP="00E40568">
      <w:pPr>
        <w:pStyle w:val="ListParagraph"/>
        <w:numPr>
          <w:ilvl w:val="0"/>
          <w:numId w:val="10"/>
        </w:numPr>
        <w:spacing w:after="0"/>
        <w:ind w:left="426"/>
        <w:jc w:val="both"/>
        <w:rPr>
          <w:sz w:val="20"/>
          <w:szCs w:val="20"/>
          <w:lang w:eastAsia="ar-SA"/>
        </w:rPr>
      </w:pPr>
      <w:r>
        <w:rPr>
          <w:sz w:val="20"/>
          <w:szCs w:val="20"/>
          <w:lang w:eastAsia="ar-SA"/>
        </w:rPr>
        <w:t xml:space="preserve">It is recommended that </w:t>
      </w:r>
      <w:r w:rsidR="00C84820" w:rsidRPr="00C84820">
        <w:rPr>
          <w:sz w:val="20"/>
          <w:szCs w:val="20"/>
          <w:lang w:eastAsia="ar-SA"/>
        </w:rPr>
        <w:t xml:space="preserve">ECHO´s ongoing </w:t>
      </w:r>
      <w:r w:rsidR="00062214">
        <w:rPr>
          <w:sz w:val="20"/>
          <w:szCs w:val="20"/>
          <w:lang w:eastAsia="ar-SA"/>
        </w:rPr>
        <w:t xml:space="preserve">and future </w:t>
      </w:r>
      <w:r w:rsidR="00C84820" w:rsidRPr="00C84820">
        <w:rPr>
          <w:sz w:val="20"/>
          <w:szCs w:val="20"/>
          <w:lang w:eastAsia="ar-SA"/>
        </w:rPr>
        <w:t xml:space="preserve">shelter </w:t>
      </w:r>
      <w:r>
        <w:rPr>
          <w:sz w:val="20"/>
          <w:szCs w:val="20"/>
          <w:lang w:eastAsia="ar-SA"/>
        </w:rPr>
        <w:t xml:space="preserve">grants </w:t>
      </w:r>
      <w:r w:rsidR="00062214">
        <w:rPr>
          <w:sz w:val="20"/>
          <w:szCs w:val="20"/>
          <w:lang w:eastAsia="ar-SA"/>
        </w:rPr>
        <w:t xml:space="preserve">in response to Matthew </w:t>
      </w:r>
      <w:r w:rsidR="00C84820" w:rsidRPr="00C84820">
        <w:rPr>
          <w:sz w:val="20"/>
          <w:szCs w:val="20"/>
          <w:lang w:eastAsia="ar-SA"/>
        </w:rPr>
        <w:t>focus on the following actions:</w:t>
      </w:r>
    </w:p>
    <w:p w:rsidR="00D55616" w:rsidRPr="00C84820" w:rsidRDefault="00062214" w:rsidP="00E40568">
      <w:pPr>
        <w:pStyle w:val="ListParagraph"/>
        <w:numPr>
          <w:ilvl w:val="0"/>
          <w:numId w:val="13"/>
        </w:numPr>
        <w:spacing w:after="0"/>
        <w:ind w:left="426" w:hanging="294"/>
        <w:jc w:val="both"/>
        <w:rPr>
          <w:sz w:val="20"/>
          <w:szCs w:val="20"/>
          <w:lang w:eastAsia="ar-SA"/>
        </w:rPr>
      </w:pPr>
      <w:r>
        <w:rPr>
          <w:sz w:val="20"/>
          <w:szCs w:val="20"/>
          <w:lang w:eastAsia="ar-SA"/>
        </w:rPr>
        <w:t>A</w:t>
      </w:r>
      <w:r w:rsidR="008362A6" w:rsidRPr="00C84820">
        <w:rPr>
          <w:sz w:val="20"/>
          <w:szCs w:val="20"/>
          <w:lang w:eastAsia="ar-SA"/>
        </w:rPr>
        <w:t xml:space="preserve">ddress </w:t>
      </w:r>
      <w:r w:rsidR="00A56220" w:rsidRPr="00C84820">
        <w:rPr>
          <w:sz w:val="20"/>
          <w:szCs w:val="20"/>
          <w:lang w:eastAsia="ar-SA"/>
        </w:rPr>
        <w:t xml:space="preserve">implementation </w:t>
      </w:r>
      <w:r w:rsidR="008362A6" w:rsidRPr="00C84820">
        <w:rPr>
          <w:sz w:val="20"/>
          <w:szCs w:val="20"/>
          <w:lang w:eastAsia="ar-SA"/>
        </w:rPr>
        <w:t>d</w:t>
      </w:r>
      <w:r w:rsidR="00D55616" w:rsidRPr="00C84820">
        <w:rPr>
          <w:sz w:val="20"/>
          <w:szCs w:val="20"/>
          <w:lang w:eastAsia="ar-SA"/>
        </w:rPr>
        <w:t>elay</w:t>
      </w:r>
      <w:r w:rsidR="00A56220" w:rsidRPr="00C84820">
        <w:rPr>
          <w:sz w:val="20"/>
          <w:szCs w:val="20"/>
          <w:lang w:eastAsia="ar-SA"/>
        </w:rPr>
        <w:t>s</w:t>
      </w:r>
      <w:r w:rsidR="00D55616" w:rsidRPr="00C84820">
        <w:rPr>
          <w:sz w:val="20"/>
          <w:szCs w:val="20"/>
          <w:lang w:eastAsia="ar-SA"/>
        </w:rPr>
        <w:t xml:space="preserve"> in the construction of core</w:t>
      </w:r>
      <w:r w:rsidR="00A56220" w:rsidRPr="00C84820">
        <w:rPr>
          <w:sz w:val="20"/>
          <w:szCs w:val="20"/>
          <w:lang w:eastAsia="ar-SA"/>
        </w:rPr>
        <w:t xml:space="preserve"> </w:t>
      </w:r>
      <w:r w:rsidR="00D55616" w:rsidRPr="00C84820">
        <w:rPr>
          <w:sz w:val="20"/>
          <w:szCs w:val="20"/>
          <w:lang w:eastAsia="ar-SA"/>
        </w:rPr>
        <w:t>shelter</w:t>
      </w:r>
      <w:r w:rsidR="008362A6" w:rsidRPr="00C84820">
        <w:rPr>
          <w:sz w:val="20"/>
          <w:szCs w:val="20"/>
          <w:lang w:eastAsia="ar-SA"/>
        </w:rPr>
        <w:t>s</w:t>
      </w:r>
      <w:r w:rsidR="00A56220" w:rsidRPr="00C84820">
        <w:rPr>
          <w:sz w:val="20"/>
          <w:szCs w:val="20"/>
          <w:lang w:eastAsia="ar-SA"/>
        </w:rPr>
        <w:t xml:space="preserve"> </w:t>
      </w:r>
      <w:r w:rsidR="00FA520C" w:rsidRPr="00C84820">
        <w:rPr>
          <w:sz w:val="20"/>
          <w:szCs w:val="20"/>
          <w:lang w:eastAsia="ar-SA"/>
        </w:rPr>
        <w:t xml:space="preserve">of </w:t>
      </w:r>
      <w:r w:rsidR="00A56220" w:rsidRPr="00C84820">
        <w:rPr>
          <w:sz w:val="20"/>
          <w:szCs w:val="20"/>
          <w:lang w:eastAsia="ar-SA"/>
        </w:rPr>
        <w:t>the 2017 grants</w:t>
      </w:r>
      <w:r w:rsidR="00D55616" w:rsidRPr="00C84820">
        <w:rPr>
          <w:sz w:val="20"/>
          <w:szCs w:val="20"/>
          <w:lang w:eastAsia="ar-SA"/>
        </w:rPr>
        <w:t xml:space="preserve">. </w:t>
      </w:r>
    </w:p>
    <w:p w:rsidR="00357E4D" w:rsidRPr="00C84820" w:rsidRDefault="007B1B83" w:rsidP="00E40568">
      <w:pPr>
        <w:pStyle w:val="ListParagraph"/>
        <w:numPr>
          <w:ilvl w:val="0"/>
          <w:numId w:val="13"/>
        </w:numPr>
        <w:spacing w:after="0"/>
        <w:ind w:left="426" w:hanging="294"/>
        <w:jc w:val="both"/>
        <w:rPr>
          <w:sz w:val="20"/>
          <w:szCs w:val="20"/>
          <w:lang w:eastAsia="ar-SA"/>
        </w:rPr>
      </w:pPr>
      <w:r>
        <w:rPr>
          <w:sz w:val="20"/>
          <w:szCs w:val="20"/>
          <w:lang w:eastAsia="ar-SA"/>
        </w:rPr>
        <w:t xml:space="preserve">Correct </w:t>
      </w:r>
      <w:r w:rsidR="00D96B1D">
        <w:rPr>
          <w:sz w:val="20"/>
          <w:szCs w:val="20"/>
          <w:lang w:eastAsia="ar-SA"/>
        </w:rPr>
        <w:t xml:space="preserve">observed </w:t>
      </w:r>
      <w:r>
        <w:rPr>
          <w:sz w:val="20"/>
          <w:szCs w:val="20"/>
          <w:lang w:eastAsia="ar-SA"/>
        </w:rPr>
        <w:t>design and construction flaws</w:t>
      </w:r>
      <w:r w:rsidR="00357E4D" w:rsidRPr="00C84820">
        <w:rPr>
          <w:sz w:val="20"/>
          <w:szCs w:val="20"/>
          <w:lang w:eastAsia="ar-SA"/>
        </w:rPr>
        <w:t xml:space="preserve"> (particularly structural ones) </w:t>
      </w:r>
      <w:r w:rsidR="00D96B1D">
        <w:rPr>
          <w:sz w:val="20"/>
          <w:szCs w:val="20"/>
          <w:lang w:eastAsia="ar-SA"/>
        </w:rPr>
        <w:t xml:space="preserve">of the core shelters being built </w:t>
      </w:r>
      <w:r w:rsidR="00357E4D" w:rsidRPr="00C84820">
        <w:rPr>
          <w:sz w:val="20"/>
          <w:szCs w:val="20"/>
          <w:lang w:eastAsia="ar-SA"/>
        </w:rPr>
        <w:t xml:space="preserve">and reinforce </w:t>
      </w:r>
      <w:r w:rsidR="00D96B1D">
        <w:rPr>
          <w:sz w:val="20"/>
          <w:szCs w:val="20"/>
          <w:lang w:eastAsia="ar-SA"/>
        </w:rPr>
        <w:t xml:space="preserve">the partners´ </w:t>
      </w:r>
      <w:r w:rsidR="00357E4D" w:rsidRPr="00C84820">
        <w:rPr>
          <w:sz w:val="20"/>
          <w:szCs w:val="20"/>
          <w:lang w:eastAsia="ar-SA"/>
        </w:rPr>
        <w:t>quality assurance system to monitor the</w:t>
      </w:r>
      <w:r w:rsidR="00D96B1D">
        <w:rPr>
          <w:sz w:val="20"/>
          <w:szCs w:val="20"/>
          <w:lang w:eastAsia="ar-SA"/>
        </w:rPr>
        <w:t xml:space="preserve"> related</w:t>
      </w:r>
      <w:r w:rsidR="00357E4D" w:rsidRPr="00C84820">
        <w:rPr>
          <w:sz w:val="20"/>
          <w:szCs w:val="20"/>
          <w:lang w:eastAsia="ar-SA"/>
        </w:rPr>
        <w:t xml:space="preserve"> construction </w:t>
      </w:r>
      <w:r w:rsidR="00D96B1D">
        <w:rPr>
          <w:sz w:val="20"/>
          <w:szCs w:val="20"/>
          <w:lang w:eastAsia="ar-SA"/>
        </w:rPr>
        <w:t>process</w:t>
      </w:r>
      <w:r w:rsidR="00C84820" w:rsidRPr="00C84820">
        <w:rPr>
          <w:sz w:val="20"/>
          <w:szCs w:val="20"/>
          <w:lang w:eastAsia="ar-SA"/>
        </w:rPr>
        <w:t>.</w:t>
      </w:r>
    </w:p>
    <w:p w:rsidR="00E40568" w:rsidRDefault="00BA6506" w:rsidP="00E40568">
      <w:pPr>
        <w:pStyle w:val="ListParagraph"/>
        <w:numPr>
          <w:ilvl w:val="0"/>
          <w:numId w:val="13"/>
        </w:numPr>
        <w:spacing w:after="0"/>
        <w:ind w:left="426" w:hanging="294"/>
        <w:jc w:val="both"/>
        <w:rPr>
          <w:sz w:val="20"/>
          <w:szCs w:val="20"/>
          <w:lang w:eastAsia="ar-SA"/>
        </w:rPr>
      </w:pPr>
      <w:r w:rsidRPr="00C84820">
        <w:rPr>
          <w:sz w:val="20"/>
          <w:szCs w:val="20"/>
          <w:lang w:eastAsia="ar-SA"/>
        </w:rPr>
        <w:t>Develop and roll out a</w:t>
      </w:r>
      <w:r w:rsidR="00A56220" w:rsidRPr="00C84820">
        <w:rPr>
          <w:sz w:val="20"/>
          <w:szCs w:val="20"/>
          <w:lang w:eastAsia="ar-SA"/>
        </w:rPr>
        <w:t xml:space="preserve"> </w:t>
      </w:r>
      <w:r w:rsidR="00965563">
        <w:rPr>
          <w:sz w:val="20"/>
          <w:szCs w:val="20"/>
          <w:lang w:eastAsia="ar-SA"/>
        </w:rPr>
        <w:t xml:space="preserve">Participatory Approach for </w:t>
      </w:r>
      <w:r w:rsidR="00E40568">
        <w:rPr>
          <w:sz w:val="20"/>
          <w:szCs w:val="20"/>
          <w:lang w:eastAsia="ar-SA"/>
        </w:rPr>
        <w:t>Sa</w:t>
      </w:r>
      <w:r w:rsidR="00D55616" w:rsidRPr="00C84820">
        <w:rPr>
          <w:sz w:val="20"/>
          <w:szCs w:val="20"/>
          <w:lang w:eastAsia="ar-SA"/>
        </w:rPr>
        <w:t xml:space="preserve">fe </w:t>
      </w:r>
      <w:r w:rsidR="00E40568">
        <w:rPr>
          <w:sz w:val="20"/>
          <w:szCs w:val="20"/>
          <w:lang w:eastAsia="ar-SA"/>
        </w:rPr>
        <w:t>S</w:t>
      </w:r>
      <w:r w:rsidR="00D55616" w:rsidRPr="00C84820">
        <w:rPr>
          <w:sz w:val="20"/>
          <w:szCs w:val="20"/>
          <w:lang w:eastAsia="ar-SA"/>
        </w:rPr>
        <w:t xml:space="preserve">helter </w:t>
      </w:r>
      <w:r w:rsidR="00E40568">
        <w:rPr>
          <w:sz w:val="20"/>
          <w:szCs w:val="20"/>
          <w:lang w:eastAsia="ar-SA"/>
        </w:rPr>
        <w:t>Awareness and M</w:t>
      </w:r>
      <w:r w:rsidR="00D55616" w:rsidRPr="00C84820">
        <w:rPr>
          <w:sz w:val="20"/>
          <w:szCs w:val="20"/>
          <w:lang w:eastAsia="ar-SA"/>
        </w:rPr>
        <w:t xml:space="preserve">obilization </w:t>
      </w:r>
      <w:r w:rsidRPr="00C84820">
        <w:rPr>
          <w:sz w:val="20"/>
          <w:szCs w:val="20"/>
          <w:lang w:eastAsia="ar-SA"/>
        </w:rPr>
        <w:t xml:space="preserve">strategy </w:t>
      </w:r>
      <w:r w:rsidR="00D55616" w:rsidRPr="00C84820">
        <w:rPr>
          <w:sz w:val="20"/>
          <w:szCs w:val="20"/>
          <w:lang w:eastAsia="ar-SA"/>
        </w:rPr>
        <w:t>at community level</w:t>
      </w:r>
      <w:r w:rsidR="00A56220" w:rsidRPr="00C84820">
        <w:rPr>
          <w:sz w:val="20"/>
          <w:szCs w:val="20"/>
          <w:lang w:eastAsia="ar-SA"/>
        </w:rPr>
        <w:t xml:space="preserve"> </w:t>
      </w:r>
      <w:r w:rsidRPr="00C84820">
        <w:rPr>
          <w:sz w:val="20"/>
          <w:szCs w:val="20"/>
          <w:lang w:eastAsia="ar-SA"/>
        </w:rPr>
        <w:t xml:space="preserve">to complement the </w:t>
      </w:r>
      <w:r w:rsidR="00E40568">
        <w:rPr>
          <w:sz w:val="20"/>
          <w:szCs w:val="20"/>
          <w:lang w:eastAsia="ar-SA"/>
        </w:rPr>
        <w:t xml:space="preserve">prevalent focus of the </w:t>
      </w:r>
      <w:r w:rsidR="00062214">
        <w:rPr>
          <w:sz w:val="20"/>
          <w:szCs w:val="20"/>
          <w:lang w:eastAsia="ar-SA"/>
        </w:rPr>
        <w:t xml:space="preserve">past and </w:t>
      </w:r>
      <w:r w:rsidR="00E40568">
        <w:rPr>
          <w:sz w:val="20"/>
          <w:szCs w:val="20"/>
          <w:lang w:eastAsia="ar-SA"/>
        </w:rPr>
        <w:t>current</w:t>
      </w:r>
      <w:r w:rsidR="00062214">
        <w:rPr>
          <w:sz w:val="20"/>
          <w:szCs w:val="20"/>
          <w:lang w:eastAsia="ar-SA"/>
        </w:rPr>
        <w:t xml:space="preserve"> </w:t>
      </w:r>
      <w:r w:rsidR="00E40568">
        <w:rPr>
          <w:sz w:val="20"/>
          <w:szCs w:val="20"/>
          <w:lang w:eastAsia="ar-SA"/>
        </w:rPr>
        <w:t xml:space="preserve"> </w:t>
      </w:r>
      <w:r w:rsidR="00062214">
        <w:rPr>
          <w:sz w:val="20"/>
          <w:szCs w:val="20"/>
          <w:lang w:eastAsia="ar-SA"/>
        </w:rPr>
        <w:t xml:space="preserve">shelter </w:t>
      </w:r>
      <w:r w:rsidR="00E40568">
        <w:rPr>
          <w:sz w:val="20"/>
          <w:szCs w:val="20"/>
          <w:lang w:eastAsia="ar-SA"/>
        </w:rPr>
        <w:t xml:space="preserve">actions (construction, decentralized technical training, </w:t>
      </w:r>
      <w:r w:rsidR="00002FAD">
        <w:rPr>
          <w:sz w:val="20"/>
          <w:szCs w:val="20"/>
          <w:lang w:eastAsia="ar-SA"/>
        </w:rPr>
        <w:t>DPC &amp; HRC</w:t>
      </w:r>
      <w:r w:rsidR="00002FAD">
        <w:rPr>
          <w:rStyle w:val="FootnoteReference"/>
          <w:sz w:val="20"/>
          <w:szCs w:val="20"/>
          <w:lang w:eastAsia="ar-SA"/>
        </w:rPr>
        <w:footnoteReference w:id="2"/>
      </w:r>
      <w:r w:rsidR="00002FAD">
        <w:rPr>
          <w:sz w:val="20"/>
          <w:szCs w:val="20"/>
          <w:lang w:eastAsia="ar-SA"/>
        </w:rPr>
        <w:t xml:space="preserve"> </w:t>
      </w:r>
      <w:r w:rsidR="00E40568">
        <w:rPr>
          <w:sz w:val="20"/>
          <w:szCs w:val="20"/>
          <w:lang w:eastAsia="ar-SA"/>
        </w:rPr>
        <w:t>BBS</w:t>
      </w:r>
      <w:r w:rsidR="00002FAD">
        <w:rPr>
          <w:sz w:val="20"/>
          <w:szCs w:val="20"/>
          <w:lang w:eastAsia="ar-SA"/>
        </w:rPr>
        <w:t>/DRR</w:t>
      </w:r>
      <w:r w:rsidR="00E40568">
        <w:rPr>
          <w:sz w:val="20"/>
          <w:szCs w:val="20"/>
          <w:lang w:eastAsia="ar-SA"/>
        </w:rPr>
        <w:t xml:space="preserve"> campaign)</w:t>
      </w:r>
    </w:p>
    <w:p w:rsidR="00E40568" w:rsidRPr="00C84820" w:rsidRDefault="00620549" w:rsidP="00E40568">
      <w:pPr>
        <w:pStyle w:val="ListParagraph"/>
        <w:numPr>
          <w:ilvl w:val="0"/>
          <w:numId w:val="13"/>
        </w:numPr>
        <w:spacing w:after="0"/>
        <w:ind w:left="426" w:hanging="294"/>
        <w:jc w:val="both"/>
        <w:rPr>
          <w:sz w:val="20"/>
          <w:szCs w:val="20"/>
          <w:lang w:eastAsia="ar-SA"/>
        </w:rPr>
      </w:pPr>
      <w:r w:rsidRPr="00C84820">
        <w:rPr>
          <w:sz w:val="20"/>
          <w:szCs w:val="20"/>
          <w:lang w:eastAsia="ar-SA"/>
        </w:rPr>
        <w:lastRenderedPageBreak/>
        <w:t>I</w:t>
      </w:r>
      <w:r w:rsidR="00A56220" w:rsidRPr="00C84820">
        <w:rPr>
          <w:sz w:val="20"/>
          <w:szCs w:val="20"/>
          <w:lang w:eastAsia="ar-SA"/>
        </w:rPr>
        <w:t xml:space="preserve">ntroduce </w:t>
      </w:r>
      <w:r w:rsidR="00D55616" w:rsidRPr="00C84820">
        <w:rPr>
          <w:sz w:val="20"/>
          <w:szCs w:val="20"/>
          <w:lang w:eastAsia="ar-SA"/>
        </w:rPr>
        <w:t>multiple layer</w:t>
      </w:r>
      <w:r w:rsidR="00A56220" w:rsidRPr="00C84820">
        <w:rPr>
          <w:sz w:val="20"/>
          <w:szCs w:val="20"/>
          <w:lang w:eastAsia="ar-SA"/>
        </w:rPr>
        <w:t>s of</w:t>
      </w:r>
      <w:r w:rsidR="00D55616" w:rsidRPr="00C84820">
        <w:rPr>
          <w:sz w:val="20"/>
          <w:szCs w:val="20"/>
          <w:lang w:eastAsia="ar-SA"/>
        </w:rPr>
        <w:t xml:space="preserve"> shelter reconstruction approach</w:t>
      </w:r>
      <w:r w:rsidR="008D1BB9" w:rsidRPr="00C84820">
        <w:rPr>
          <w:sz w:val="20"/>
          <w:szCs w:val="20"/>
          <w:lang w:eastAsia="ar-SA"/>
        </w:rPr>
        <w:t>es</w:t>
      </w:r>
      <w:r w:rsidR="00D55616" w:rsidRPr="00C84820">
        <w:rPr>
          <w:sz w:val="20"/>
          <w:szCs w:val="20"/>
          <w:lang w:eastAsia="ar-SA"/>
        </w:rPr>
        <w:t xml:space="preserve"> </w:t>
      </w:r>
      <w:r w:rsidR="00A56220" w:rsidRPr="00C84820">
        <w:rPr>
          <w:sz w:val="20"/>
          <w:szCs w:val="20"/>
          <w:lang w:eastAsia="ar-SA"/>
        </w:rPr>
        <w:t xml:space="preserve">(closed/open) </w:t>
      </w:r>
      <w:r w:rsidR="00D55616" w:rsidRPr="00C84820">
        <w:rPr>
          <w:sz w:val="20"/>
          <w:szCs w:val="20"/>
          <w:lang w:eastAsia="ar-SA"/>
        </w:rPr>
        <w:t xml:space="preserve">rather than </w:t>
      </w:r>
      <w:r w:rsidR="00FA520C" w:rsidRPr="00C84820">
        <w:rPr>
          <w:sz w:val="20"/>
          <w:szCs w:val="20"/>
          <w:lang w:eastAsia="ar-SA"/>
        </w:rPr>
        <w:t>a ´</w:t>
      </w:r>
      <w:r w:rsidR="00D55616" w:rsidRPr="00C84820">
        <w:rPr>
          <w:sz w:val="20"/>
          <w:szCs w:val="20"/>
          <w:lang w:eastAsia="ar-SA"/>
        </w:rPr>
        <w:t>one size fits all</w:t>
      </w:r>
      <w:r w:rsidR="00FA520C" w:rsidRPr="00C84820">
        <w:rPr>
          <w:sz w:val="20"/>
          <w:szCs w:val="20"/>
          <w:lang w:eastAsia="ar-SA"/>
        </w:rPr>
        <w:t>´</w:t>
      </w:r>
      <w:r w:rsidR="00D55616" w:rsidRPr="00C84820">
        <w:rPr>
          <w:sz w:val="20"/>
          <w:szCs w:val="20"/>
          <w:lang w:eastAsia="ar-SA"/>
        </w:rPr>
        <w:t xml:space="preserve"> core shelter </w:t>
      </w:r>
      <w:r w:rsidR="008D1BB9" w:rsidRPr="00C84820">
        <w:rPr>
          <w:sz w:val="20"/>
          <w:szCs w:val="20"/>
          <w:lang w:eastAsia="ar-SA"/>
        </w:rPr>
        <w:t>approach/</w:t>
      </w:r>
      <w:r w:rsidR="00D55616" w:rsidRPr="00C84820">
        <w:rPr>
          <w:sz w:val="20"/>
          <w:szCs w:val="20"/>
          <w:lang w:eastAsia="ar-SA"/>
        </w:rPr>
        <w:t>solution</w:t>
      </w:r>
      <w:r w:rsidR="00357E4D" w:rsidRPr="00C84820">
        <w:rPr>
          <w:sz w:val="20"/>
          <w:szCs w:val="20"/>
          <w:lang w:eastAsia="ar-SA"/>
        </w:rPr>
        <w:t xml:space="preserve"> for </w:t>
      </w:r>
      <w:r w:rsidR="00FA520C" w:rsidRPr="00C84820">
        <w:rPr>
          <w:sz w:val="20"/>
          <w:szCs w:val="20"/>
          <w:lang w:eastAsia="ar-SA"/>
        </w:rPr>
        <w:t xml:space="preserve">the 2018/19 </w:t>
      </w:r>
      <w:r w:rsidR="00357E4D" w:rsidRPr="00C84820">
        <w:rPr>
          <w:sz w:val="20"/>
          <w:szCs w:val="20"/>
          <w:lang w:eastAsia="ar-SA"/>
        </w:rPr>
        <w:t xml:space="preserve">shelter </w:t>
      </w:r>
      <w:r w:rsidR="00FA520C" w:rsidRPr="00C84820">
        <w:rPr>
          <w:sz w:val="20"/>
          <w:szCs w:val="20"/>
          <w:lang w:eastAsia="ar-SA"/>
        </w:rPr>
        <w:t>grants</w:t>
      </w:r>
      <w:r w:rsidR="00D55616" w:rsidRPr="00C84820">
        <w:rPr>
          <w:sz w:val="20"/>
          <w:szCs w:val="20"/>
          <w:lang w:eastAsia="ar-SA"/>
        </w:rPr>
        <w:t xml:space="preserve">. </w:t>
      </w:r>
      <w:r w:rsidR="00E40568">
        <w:rPr>
          <w:sz w:val="20"/>
          <w:szCs w:val="20"/>
          <w:lang w:eastAsia="ar-SA"/>
        </w:rPr>
        <w:t>This including m</w:t>
      </w:r>
      <w:r w:rsidR="00E40568" w:rsidRPr="00C84820">
        <w:rPr>
          <w:sz w:val="20"/>
          <w:szCs w:val="20"/>
          <w:lang w:eastAsia="ar-SA"/>
        </w:rPr>
        <w:t>onitor</w:t>
      </w:r>
      <w:r w:rsidR="00E40568">
        <w:rPr>
          <w:sz w:val="20"/>
          <w:szCs w:val="20"/>
          <w:lang w:eastAsia="ar-SA"/>
        </w:rPr>
        <w:t>ing</w:t>
      </w:r>
      <w:r w:rsidR="00E40568" w:rsidRPr="00C84820">
        <w:rPr>
          <w:sz w:val="20"/>
          <w:szCs w:val="20"/>
          <w:lang w:eastAsia="ar-SA"/>
        </w:rPr>
        <w:t>, support</w:t>
      </w:r>
      <w:r w:rsidR="00E40568">
        <w:rPr>
          <w:sz w:val="20"/>
          <w:szCs w:val="20"/>
          <w:lang w:eastAsia="ar-SA"/>
        </w:rPr>
        <w:t>ing</w:t>
      </w:r>
      <w:r w:rsidR="00E40568" w:rsidRPr="00C84820">
        <w:rPr>
          <w:sz w:val="20"/>
          <w:szCs w:val="20"/>
          <w:lang w:eastAsia="ar-SA"/>
        </w:rPr>
        <w:t xml:space="preserve"> and scal</w:t>
      </w:r>
      <w:r w:rsidR="00E40568">
        <w:rPr>
          <w:sz w:val="20"/>
          <w:szCs w:val="20"/>
          <w:lang w:eastAsia="ar-SA"/>
        </w:rPr>
        <w:t xml:space="preserve">ing </w:t>
      </w:r>
      <w:r w:rsidR="00E40568" w:rsidRPr="00C84820">
        <w:rPr>
          <w:sz w:val="20"/>
          <w:szCs w:val="20"/>
          <w:lang w:eastAsia="ar-SA"/>
        </w:rPr>
        <w:t xml:space="preserve">up </w:t>
      </w:r>
      <w:r w:rsidR="00062214">
        <w:rPr>
          <w:sz w:val="20"/>
          <w:szCs w:val="20"/>
          <w:lang w:eastAsia="ar-SA"/>
        </w:rPr>
        <w:t xml:space="preserve">broader and </w:t>
      </w:r>
      <w:r w:rsidR="00E40568">
        <w:rPr>
          <w:sz w:val="20"/>
          <w:szCs w:val="20"/>
          <w:lang w:eastAsia="ar-SA"/>
        </w:rPr>
        <w:t xml:space="preserve">spontaneous </w:t>
      </w:r>
      <w:r w:rsidR="00E40568" w:rsidRPr="00C84820">
        <w:rPr>
          <w:sz w:val="20"/>
          <w:szCs w:val="20"/>
          <w:lang w:eastAsia="ar-SA"/>
        </w:rPr>
        <w:t>shelter self-recovery for increased impact/coverage</w:t>
      </w:r>
      <w:r w:rsidR="00062214">
        <w:rPr>
          <w:sz w:val="20"/>
          <w:szCs w:val="20"/>
          <w:lang w:eastAsia="ar-SA"/>
        </w:rPr>
        <w:t xml:space="preserve"> in communities supported by ECHO</w:t>
      </w:r>
      <w:r w:rsidR="00E40568" w:rsidRPr="00C84820">
        <w:rPr>
          <w:sz w:val="20"/>
          <w:szCs w:val="20"/>
          <w:lang w:eastAsia="ar-SA"/>
        </w:rPr>
        <w:t xml:space="preserve">. </w:t>
      </w:r>
    </w:p>
    <w:p w:rsidR="008D1BB9" w:rsidRPr="00E40568" w:rsidRDefault="00BA6506" w:rsidP="00062214">
      <w:pPr>
        <w:pStyle w:val="ListParagraph"/>
        <w:numPr>
          <w:ilvl w:val="0"/>
          <w:numId w:val="13"/>
        </w:numPr>
        <w:spacing w:after="0"/>
        <w:ind w:left="426" w:hanging="294"/>
        <w:jc w:val="both"/>
        <w:rPr>
          <w:sz w:val="20"/>
          <w:szCs w:val="20"/>
          <w:lang w:eastAsia="ar-SA"/>
        </w:rPr>
      </w:pPr>
      <w:r w:rsidRPr="00C84820">
        <w:rPr>
          <w:sz w:val="20"/>
          <w:szCs w:val="20"/>
          <w:lang w:eastAsia="ar-SA"/>
        </w:rPr>
        <w:t>Reinforce shelter coordination and h</w:t>
      </w:r>
      <w:r w:rsidR="008362A6" w:rsidRPr="00C84820">
        <w:rPr>
          <w:sz w:val="20"/>
          <w:szCs w:val="20"/>
          <w:lang w:eastAsia="ar-SA"/>
        </w:rPr>
        <w:t xml:space="preserve">armonize </w:t>
      </w:r>
      <w:r w:rsidR="008D1BB9" w:rsidRPr="00C84820">
        <w:rPr>
          <w:sz w:val="20"/>
          <w:szCs w:val="20"/>
          <w:lang w:eastAsia="ar-SA"/>
        </w:rPr>
        <w:t xml:space="preserve">ECHO </w:t>
      </w:r>
      <w:r w:rsidRPr="00C84820">
        <w:rPr>
          <w:sz w:val="20"/>
          <w:szCs w:val="20"/>
          <w:lang w:eastAsia="ar-SA"/>
        </w:rPr>
        <w:t>partners’</w:t>
      </w:r>
      <w:r w:rsidR="00A56220" w:rsidRPr="00C84820">
        <w:rPr>
          <w:sz w:val="20"/>
          <w:szCs w:val="20"/>
          <w:lang w:eastAsia="ar-SA"/>
        </w:rPr>
        <w:t xml:space="preserve"> core shelter solutions to increase consistency and cost-efficiency across ECHO shelter projects</w:t>
      </w:r>
      <w:r w:rsidRPr="00C84820">
        <w:rPr>
          <w:sz w:val="20"/>
          <w:szCs w:val="20"/>
          <w:lang w:eastAsia="ar-SA"/>
        </w:rPr>
        <w:t xml:space="preserve">. </w:t>
      </w:r>
      <w:r w:rsidR="008362A6" w:rsidRPr="00C84820">
        <w:rPr>
          <w:sz w:val="20"/>
          <w:szCs w:val="20"/>
          <w:lang w:eastAsia="ar-SA"/>
        </w:rPr>
        <w:t xml:space="preserve"> </w:t>
      </w:r>
    </w:p>
    <w:p w:rsidR="00D55616" w:rsidRDefault="00D55616" w:rsidP="00D55616">
      <w:pPr>
        <w:spacing w:after="0"/>
        <w:rPr>
          <w:lang w:eastAsia="ar-SA"/>
        </w:rPr>
      </w:pPr>
    </w:p>
    <w:p w:rsidR="00B4478A" w:rsidRPr="008C496A" w:rsidRDefault="00B4478A" w:rsidP="004B24EC">
      <w:pPr>
        <w:pStyle w:val="Heading1"/>
        <w:tabs>
          <w:tab w:val="num" w:pos="480"/>
        </w:tabs>
        <w:suppressAutoHyphens w:val="0"/>
        <w:spacing w:before="0" w:after="0"/>
        <w:ind w:left="480" w:hanging="480"/>
        <w:rPr>
          <w:rFonts w:ascii="Calibri" w:hAnsi="Calibri" w:cs="Calibri"/>
          <w:szCs w:val="24"/>
        </w:rPr>
      </w:pPr>
      <w:r w:rsidRPr="008C496A">
        <w:rPr>
          <w:rFonts w:ascii="Calibri" w:hAnsi="Calibri" w:cs="Calibri"/>
          <w:szCs w:val="24"/>
        </w:rPr>
        <w:t>BACKGROUND TO THE EVENT</w:t>
      </w:r>
    </w:p>
    <w:p w:rsidR="00B4478A" w:rsidRPr="00C84820" w:rsidRDefault="00062214" w:rsidP="004B24EC">
      <w:pPr>
        <w:spacing w:after="0"/>
        <w:jc w:val="both"/>
        <w:rPr>
          <w:rFonts w:cs="Calibri"/>
          <w:sz w:val="20"/>
          <w:szCs w:val="20"/>
        </w:rPr>
      </w:pPr>
      <w:r>
        <w:rPr>
          <w:rFonts w:cs="Calibri"/>
          <w:sz w:val="20"/>
          <w:szCs w:val="20"/>
          <w:u w:val="single"/>
        </w:rPr>
        <w:t>Overview</w:t>
      </w:r>
      <w:r w:rsidR="00060CBB" w:rsidRPr="00C84820">
        <w:rPr>
          <w:rFonts w:cs="Calibri"/>
          <w:sz w:val="20"/>
          <w:szCs w:val="20"/>
          <w:u w:val="single"/>
        </w:rPr>
        <w:t xml:space="preserve"> of the shelter situation post Matthew</w:t>
      </w:r>
      <w:r w:rsidR="00060CBB" w:rsidRPr="00C84820">
        <w:rPr>
          <w:rFonts w:cs="Calibri"/>
          <w:sz w:val="20"/>
          <w:szCs w:val="20"/>
        </w:rPr>
        <w:t xml:space="preserve">: </w:t>
      </w:r>
      <w:r w:rsidR="00B4478A" w:rsidRPr="00C84820">
        <w:rPr>
          <w:rFonts w:cs="Calibri"/>
          <w:sz w:val="20"/>
          <w:szCs w:val="20"/>
        </w:rPr>
        <w:t xml:space="preserve">The scale and magnitude of the shelter needs post-Matthew remains very high.  According to </w:t>
      </w:r>
      <w:r w:rsidR="004B24EC" w:rsidRPr="00C84820">
        <w:rPr>
          <w:rFonts w:cs="Calibri"/>
          <w:sz w:val="20"/>
          <w:szCs w:val="20"/>
        </w:rPr>
        <w:t xml:space="preserve">the related </w:t>
      </w:r>
      <w:r w:rsidR="00B4478A" w:rsidRPr="00C84820">
        <w:rPr>
          <w:rFonts w:cs="Calibri"/>
          <w:sz w:val="20"/>
          <w:szCs w:val="20"/>
        </w:rPr>
        <w:t>PDNA, 104,000 h</w:t>
      </w:r>
      <w:r w:rsidR="00FA520C" w:rsidRPr="00C84820">
        <w:rPr>
          <w:rFonts w:cs="Calibri"/>
          <w:sz w:val="20"/>
          <w:szCs w:val="20"/>
        </w:rPr>
        <w:t>ouses</w:t>
      </w:r>
      <w:r w:rsidR="00B4478A" w:rsidRPr="00C84820">
        <w:rPr>
          <w:rFonts w:cs="Calibri"/>
          <w:sz w:val="20"/>
          <w:szCs w:val="20"/>
        </w:rPr>
        <w:t xml:space="preserve"> were totally destroyed by the hurricane</w:t>
      </w:r>
      <w:r w:rsidR="00986298" w:rsidRPr="00C84820">
        <w:rPr>
          <w:rFonts w:cs="Calibri"/>
          <w:sz w:val="20"/>
          <w:szCs w:val="20"/>
        </w:rPr>
        <w:t xml:space="preserve"> (+- 520.000 pers.)</w:t>
      </w:r>
      <w:r w:rsidR="00B4478A" w:rsidRPr="00C84820">
        <w:rPr>
          <w:rFonts w:cs="Calibri"/>
          <w:sz w:val="20"/>
          <w:szCs w:val="20"/>
        </w:rPr>
        <w:t>, other 100,000 were severely damaged</w:t>
      </w:r>
      <w:r w:rsidR="00986298" w:rsidRPr="00C84820">
        <w:rPr>
          <w:rFonts w:cs="Calibri"/>
          <w:sz w:val="20"/>
          <w:szCs w:val="20"/>
        </w:rPr>
        <w:t xml:space="preserve"> (+-500.000 pers.)</w:t>
      </w:r>
      <w:r w:rsidR="00B4478A" w:rsidRPr="00C84820">
        <w:rPr>
          <w:rFonts w:cs="Calibri"/>
          <w:sz w:val="20"/>
          <w:szCs w:val="20"/>
        </w:rPr>
        <w:t>, 11,500 were slightly damaged</w:t>
      </w:r>
      <w:r w:rsidR="00986298" w:rsidRPr="00C84820">
        <w:rPr>
          <w:rFonts w:cs="Calibri"/>
          <w:sz w:val="20"/>
          <w:szCs w:val="20"/>
        </w:rPr>
        <w:t xml:space="preserve"> (57.500 pers.) </w:t>
      </w:r>
      <w:r w:rsidR="00B4478A" w:rsidRPr="00C84820">
        <w:rPr>
          <w:rFonts w:cs="Calibri"/>
          <w:sz w:val="20"/>
          <w:szCs w:val="20"/>
        </w:rPr>
        <w:t>and 21,500 flooded (</w:t>
      </w:r>
      <w:r w:rsidR="00986298" w:rsidRPr="00C84820">
        <w:rPr>
          <w:rFonts w:cs="Calibri"/>
          <w:sz w:val="20"/>
          <w:szCs w:val="20"/>
        </w:rPr>
        <w:t xml:space="preserve">107.500 pers.) </w:t>
      </w:r>
      <w:r w:rsidR="00B4478A" w:rsidRPr="00C84820">
        <w:rPr>
          <w:rFonts w:cs="Calibri"/>
          <w:sz w:val="20"/>
          <w:szCs w:val="20"/>
        </w:rPr>
        <w:t xml:space="preserve">plus an additional 10,700 additional </w:t>
      </w:r>
      <w:r w:rsidR="00986298" w:rsidRPr="00C84820">
        <w:rPr>
          <w:rFonts w:cs="Calibri"/>
          <w:sz w:val="20"/>
          <w:szCs w:val="20"/>
        </w:rPr>
        <w:t>houses (58.500 pers.) d</w:t>
      </w:r>
      <w:r w:rsidR="00B4478A" w:rsidRPr="00C84820">
        <w:rPr>
          <w:rFonts w:cs="Calibri"/>
          <w:sz w:val="20"/>
          <w:szCs w:val="20"/>
        </w:rPr>
        <w:t>ue to heavy rains in April 2017.</w:t>
      </w:r>
      <w:r w:rsidR="00FA520C" w:rsidRPr="00C84820">
        <w:rPr>
          <w:rFonts w:cs="Calibri"/>
          <w:sz w:val="20"/>
          <w:szCs w:val="20"/>
        </w:rPr>
        <w:t xml:space="preserve"> </w:t>
      </w:r>
      <w:r w:rsidR="00986298" w:rsidRPr="00C84820">
        <w:rPr>
          <w:rFonts w:cs="Calibri"/>
          <w:sz w:val="20"/>
          <w:szCs w:val="20"/>
        </w:rPr>
        <w:t xml:space="preserve">This represents </w:t>
      </w:r>
      <w:r w:rsidR="00986298" w:rsidRPr="00C84820">
        <w:rPr>
          <w:rFonts w:cs="Calibri"/>
          <w:b/>
          <w:sz w:val="20"/>
          <w:szCs w:val="20"/>
        </w:rPr>
        <w:t xml:space="preserve">more than 1.0 million persons needing support for total reconstruction </w:t>
      </w:r>
      <w:r w:rsidR="00137C2C" w:rsidRPr="00C84820">
        <w:rPr>
          <w:rFonts w:cs="Calibri"/>
          <w:b/>
          <w:sz w:val="20"/>
          <w:szCs w:val="20"/>
        </w:rPr>
        <w:t>and/</w:t>
      </w:r>
      <w:r w:rsidR="00986298" w:rsidRPr="00C84820">
        <w:rPr>
          <w:rFonts w:cs="Calibri"/>
          <w:b/>
          <w:sz w:val="20"/>
          <w:szCs w:val="20"/>
        </w:rPr>
        <w:t>or substantial</w:t>
      </w:r>
      <w:r w:rsidR="00137C2C" w:rsidRPr="00C84820">
        <w:rPr>
          <w:rFonts w:cs="Calibri"/>
          <w:b/>
          <w:sz w:val="20"/>
          <w:szCs w:val="20"/>
        </w:rPr>
        <w:t xml:space="preserve"> repair of their houses</w:t>
      </w:r>
      <w:r w:rsidR="00137C2C" w:rsidRPr="00C84820">
        <w:rPr>
          <w:rFonts w:cs="Calibri"/>
          <w:sz w:val="20"/>
          <w:szCs w:val="20"/>
        </w:rPr>
        <w:t xml:space="preserve">. </w:t>
      </w:r>
      <w:r w:rsidR="00FA520C" w:rsidRPr="00C84820">
        <w:rPr>
          <w:rFonts w:cs="Calibri"/>
          <w:sz w:val="20"/>
          <w:szCs w:val="20"/>
        </w:rPr>
        <w:t xml:space="preserve">In November 2017, the Haiti Shelter/NFI Working Group (SWG)  </w:t>
      </w:r>
      <w:r w:rsidR="004B24EC" w:rsidRPr="00C84820">
        <w:rPr>
          <w:rFonts w:cs="Calibri"/>
          <w:sz w:val="20"/>
          <w:szCs w:val="20"/>
        </w:rPr>
        <w:t xml:space="preserve"> </w:t>
      </w:r>
      <w:r w:rsidR="00B4478A" w:rsidRPr="00C84820">
        <w:rPr>
          <w:rFonts w:cs="Calibri"/>
          <w:sz w:val="20"/>
          <w:szCs w:val="20"/>
        </w:rPr>
        <w:t xml:space="preserve">drew the following conclusions </w:t>
      </w:r>
      <w:r w:rsidR="00FA520C" w:rsidRPr="00C84820">
        <w:rPr>
          <w:rFonts w:cs="Calibri"/>
          <w:sz w:val="20"/>
          <w:szCs w:val="20"/>
        </w:rPr>
        <w:t>on the shelter response</w:t>
      </w:r>
      <w:r w:rsidR="00B4478A" w:rsidRPr="00C84820">
        <w:rPr>
          <w:rFonts w:cs="Calibri"/>
          <w:sz w:val="20"/>
          <w:szCs w:val="20"/>
        </w:rPr>
        <w:t>:</w:t>
      </w:r>
    </w:p>
    <w:p w:rsidR="00B4478A" w:rsidRPr="003D340B" w:rsidRDefault="00FA520C" w:rsidP="00C84820">
      <w:pPr>
        <w:numPr>
          <w:ilvl w:val="0"/>
          <w:numId w:val="4"/>
        </w:numPr>
        <w:spacing w:after="0" w:line="240" w:lineRule="auto"/>
        <w:ind w:left="425" w:right="-425" w:hanging="357"/>
        <w:jc w:val="both"/>
        <w:rPr>
          <w:i/>
          <w:sz w:val="18"/>
          <w:szCs w:val="18"/>
          <w:lang w:val="en" w:eastAsia="es-CO"/>
        </w:rPr>
      </w:pPr>
      <w:r w:rsidRPr="003D340B">
        <w:rPr>
          <w:i/>
          <w:sz w:val="18"/>
          <w:szCs w:val="18"/>
          <w:lang w:val="en" w:eastAsia="es-CO"/>
        </w:rPr>
        <w:t>The e</w:t>
      </w:r>
      <w:r w:rsidR="00B4478A" w:rsidRPr="003D340B">
        <w:rPr>
          <w:i/>
          <w:sz w:val="18"/>
          <w:szCs w:val="18"/>
          <w:lang w:val="en" w:eastAsia="es-CO"/>
        </w:rPr>
        <w:t>mergency response has achieved a wide coverage and was coordinated. Immediate basic needs were answered.</w:t>
      </w:r>
    </w:p>
    <w:p w:rsidR="00B4478A" w:rsidRPr="003D340B" w:rsidRDefault="00B4478A" w:rsidP="00C84820">
      <w:pPr>
        <w:numPr>
          <w:ilvl w:val="0"/>
          <w:numId w:val="4"/>
        </w:numPr>
        <w:spacing w:after="0" w:line="240" w:lineRule="auto"/>
        <w:ind w:left="425" w:right="-425" w:hanging="357"/>
        <w:jc w:val="both"/>
        <w:rPr>
          <w:i/>
          <w:sz w:val="18"/>
          <w:szCs w:val="18"/>
          <w:lang w:val="en" w:eastAsia="es-CO"/>
        </w:rPr>
      </w:pPr>
      <w:r w:rsidRPr="003D340B">
        <w:rPr>
          <w:i/>
          <w:sz w:val="18"/>
          <w:szCs w:val="18"/>
          <w:lang w:val="en" w:eastAsia="es-CO"/>
        </w:rPr>
        <w:t>The response to ensure more sustainable shelters allowing households to live in dignified conditions and according to minimum humanitarian standards has been limited due to a lack of resources.</w:t>
      </w:r>
    </w:p>
    <w:p w:rsidR="00B4478A" w:rsidRPr="003D340B" w:rsidRDefault="00B4478A" w:rsidP="00C84820">
      <w:pPr>
        <w:numPr>
          <w:ilvl w:val="0"/>
          <w:numId w:val="4"/>
        </w:numPr>
        <w:spacing w:after="0" w:line="240" w:lineRule="auto"/>
        <w:ind w:left="425" w:right="-425" w:hanging="357"/>
        <w:jc w:val="both"/>
        <w:rPr>
          <w:i/>
          <w:sz w:val="18"/>
          <w:szCs w:val="18"/>
          <w:lang w:val="en" w:eastAsia="es-CO"/>
        </w:rPr>
      </w:pPr>
      <w:r w:rsidRPr="003D340B">
        <w:rPr>
          <w:i/>
          <w:sz w:val="18"/>
          <w:szCs w:val="18"/>
          <w:lang w:val="en" w:eastAsia="es-CO"/>
        </w:rPr>
        <w:t>The shelter response focused on supporting self-reconstruction but it benefited a limited number of households in relation to needs.</w:t>
      </w:r>
    </w:p>
    <w:p w:rsidR="00B4478A" w:rsidRPr="003D340B" w:rsidRDefault="00B4478A" w:rsidP="00C84820">
      <w:pPr>
        <w:numPr>
          <w:ilvl w:val="0"/>
          <w:numId w:val="4"/>
        </w:numPr>
        <w:spacing w:after="0" w:line="240" w:lineRule="auto"/>
        <w:ind w:left="425" w:right="-425" w:hanging="357"/>
        <w:jc w:val="both"/>
        <w:rPr>
          <w:i/>
          <w:sz w:val="18"/>
          <w:szCs w:val="18"/>
          <w:lang w:val="en" w:eastAsia="es-CO"/>
        </w:rPr>
      </w:pPr>
      <w:r w:rsidRPr="003D340B">
        <w:rPr>
          <w:i/>
          <w:sz w:val="18"/>
          <w:szCs w:val="18"/>
          <w:lang w:val="en" w:eastAsia="es-CO"/>
        </w:rPr>
        <w:t>The build back safer reconstruction approach has been promoted and implemented</w:t>
      </w:r>
    </w:p>
    <w:p w:rsidR="007C5DFD" w:rsidRPr="00C84820" w:rsidRDefault="004B24EC" w:rsidP="004B24EC">
      <w:pPr>
        <w:spacing w:after="0"/>
        <w:jc w:val="both"/>
        <w:rPr>
          <w:rFonts w:cs="Calibri"/>
          <w:sz w:val="20"/>
          <w:szCs w:val="20"/>
        </w:rPr>
      </w:pPr>
      <w:r w:rsidRPr="00C84820">
        <w:rPr>
          <w:rFonts w:cs="Calibri"/>
          <w:sz w:val="20"/>
          <w:szCs w:val="20"/>
        </w:rPr>
        <w:t>In practical terms, o</w:t>
      </w:r>
      <w:r w:rsidR="00B4478A" w:rsidRPr="00C84820">
        <w:rPr>
          <w:rFonts w:cs="Calibri"/>
          <w:sz w:val="20"/>
          <w:szCs w:val="20"/>
        </w:rPr>
        <w:t>nly 61,326 households (24% of the total caseload</w:t>
      </w:r>
      <w:r w:rsidR="00137C2C" w:rsidRPr="00C84820">
        <w:rPr>
          <w:rFonts w:cs="Calibri"/>
          <w:sz w:val="20"/>
          <w:szCs w:val="20"/>
        </w:rPr>
        <w:t xml:space="preserve"> of affected houses</w:t>
      </w:r>
      <w:r w:rsidR="00B4478A" w:rsidRPr="00C84820">
        <w:rPr>
          <w:rFonts w:cs="Calibri"/>
          <w:sz w:val="20"/>
          <w:szCs w:val="20"/>
        </w:rPr>
        <w:t xml:space="preserve">) received some form of shelter support (CGI kits for roofing repairing, core shelters, permanent houses or rental subsidy cash grants among other shelter assistance modalities), which means that thousands of households remain </w:t>
      </w:r>
      <w:r w:rsidRPr="00C84820">
        <w:rPr>
          <w:rFonts w:cs="Calibri"/>
          <w:sz w:val="20"/>
          <w:szCs w:val="20"/>
        </w:rPr>
        <w:t xml:space="preserve">unattended and </w:t>
      </w:r>
      <w:r w:rsidR="00B4478A" w:rsidRPr="00C84820">
        <w:rPr>
          <w:rFonts w:cs="Calibri"/>
          <w:sz w:val="20"/>
          <w:szCs w:val="20"/>
        </w:rPr>
        <w:t xml:space="preserve">severely exposed to further </w:t>
      </w:r>
      <w:r w:rsidR="00FA520C" w:rsidRPr="00C84820">
        <w:rPr>
          <w:rFonts w:cs="Calibri"/>
          <w:sz w:val="20"/>
          <w:szCs w:val="20"/>
        </w:rPr>
        <w:t>risks</w:t>
      </w:r>
      <w:r w:rsidR="00B4478A" w:rsidRPr="00C84820">
        <w:rPr>
          <w:rFonts w:cs="Calibri"/>
          <w:sz w:val="20"/>
          <w:szCs w:val="20"/>
        </w:rPr>
        <w:t xml:space="preserve">. In the department of </w:t>
      </w:r>
      <w:proofErr w:type="spellStart"/>
      <w:r w:rsidR="00B4478A" w:rsidRPr="00C84820">
        <w:rPr>
          <w:rFonts w:cs="Calibri"/>
          <w:sz w:val="20"/>
          <w:szCs w:val="20"/>
        </w:rPr>
        <w:t>Grand’Anse</w:t>
      </w:r>
      <w:proofErr w:type="spellEnd"/>
      <w:r w:rsidR="00B4478A" w:rsidRPr="00C84820">
        <w:rPr>
          <w:rFonts w:cs="Calibri"/>
          <w:sz w:val="20"/>
          <w:szCs w:val="20"/>
        </w:rPr>
        <w:t xml:space="preserve"> where ECHO´s </w:t>
      </w:r>
      <w:r w:rsidRPr="00C84820">
        <w:rPr>
          <w:rFonts w:cs="Calibri"/>
          <w:sz w:val="20"/>
          <w:szCs w:val="20"/>
        </w:rPr>
        <w:t xml:space="preserve">shelter actions </w:t>
      </w:r>
      <w:r w:rsidR="00B4478A" w:rsidRPr="00C84820">
        <w:rPr>
          <w:rFonts w:cs="Calibri"/>
          <w:sz w:val="20"/>
          <w:szCs w:val="20"/>
        </w:rPr>
        <w:t>are located, 13,655 houses</w:t>
      </w:r>
      <w:r w:rsidR="00137C2C" w:rsidRPr="00C84820">
        <w:rPr>
          <w:rFonts w:cs="Calibri"/>
          <w:sz w:val="20"/>
          <w:szCs w:val="20"/>
        </w:rPr>
        <w:t xml:space="preserve"> (+- 70.000 pers.)</w:t>
      </w:r>
      <w:r w:rsidR="00B4478A" w:rsidRPr="00C84820">
        <w:rPr>
          <w:rFonts w:cs="Calibri"/>
          <w:sz w:val="20"/>
          <w:szCs w:val="20"/>
        </w:rPr>
        <w:t xml:space="preserve"> ha</w:t>
      </w:r>
      <w:r w:rsidRPr="00C84820">
        <w:rPr>
          <w:rFonts w:cs="Calibri"/>
          <w:sz w:val="20"/>
          <w:szCs w:val="20"/>
        </w:rPr>
        <w:t>ve</w:t>
      </w:r>
      <w:r w:rsidR="00B4478A" w:rsidRPr="00C84820">
        <w:rPr>
          <w:rFonts w:cs="Calibri"/>
          <w:sz w:val="20"/>
          <w:szCs w:val="20"/>
        </w:rPr>
        <w:t xml:space="preserve"> </w:t>
      </w:r>
      <w:r w:rsidR="00137C2C" w:rsidRPr="00C84820">
        <w:rPr>
          <w:rFonts w:cs="Calibri"/>
          <w:sz w:val="20"/>
          <w:szCs w:val="20"/>
        </w:rPr>
        <w:t>(</w:t>
      </w:r>
      <w:r w:rsidR="00B4478A" w:rsidRPr="00C84820">
        <w:rPr>
          <w:rFonts w:cs="Calibri"/>
          <w:sz w:val="20"/>
          <w:szCs w:val="20"/>
        </w:rPr>
        <w:t xml:space="preserve">or </w:t>
      </w:r>
      <w:r w:rsidRPr="00C84820">
        <w:rPr>
          <w:rFonts w:cs="Calibri"/>
          <w:sz w:val="20"/>
          <w:szCs w:val="20"/>
        </w:rPr>
        <w:t xml:space="preserve">are </w:t>
      </w:r>
      <w:r w:rsidR="00B4478A" w:rsidRPr="00C84820">
        <w:rPr>
          <w:rFonts w:cs="Calibri"/>
          <w:sz w:val="20"/>
          <w:szCs w:val="20"/>
        </w:rPr>
        <w:t>still</w:t>
      </w:r>
      <w:r w:rsidR="00137C2C" w:rsidRPr="00C84820">
        <w:rPr>
          <w:rFonts w:cs="Calibri"/>
          <w:sz w:val="20"/>
          <w:szCs w:val="20"/>
        </w:rPr>
        <w:t>)</w:t>
      </w:r>
      <w:r w:rsidR="00B4478A" w:rsidRPr="00C84820">
        <w:rPr>
          <w:rFonts w:cs="Calibri"/>
          <w:sz w:val="20"/>
          <w:szCs w:val="20"/>
        </w:rPr>
        <w:t xml:space="preserve"> benefit</w:t>
      </w:r>
      <w:r w:rsidRPr="00C84820">
        <w:rPr>
          <w:rFonts w:cs="Calibri"/>
          <w:sz w:val="20"/>
          <w:szCs w:val="20"/>
        </w:rPr>
        <w:t xml:space="preserve">ing </w:t>
      </w:r>
      <w:r w:rsidR="00B4478A" w:rsidRPr="00C84820">
        <w:rPr>
          <w:rFonts w:cs="Calibri"/>
          <w:sz w:val="20"/>
          <w:szCs w:val="20"/>
        </w:rPr>
        <w:t xml:space="preserve">from some form of shelter repair </w:t>
      </w:r>
      <w:r w:rsidR="00137C2C" w:rsidRPr="00C84820">
        <w:rPr>
          <w:rFonts w:cs="Calibri"/>
          <w:sz w:val="20"/>
          <w:szCs w:val="20"/>
        </w:rPr>
        <w:t>support</w:t>
      </w:r>
      <w:r w:rsidR="00B4478A" w:rsidRPr="00C84820">
        <w:rPr>
          <w:rFonts w:cs="Calibri"/>
          <w:sz w:val="20"/>
          <w:szCs w:val="20"/>
        </w:rPr>
        <w:t>, representing 68% of the needs identified in the PDNA</w:t>
      </w:r>
      <w:r w:rsidR="00B4478A" w:rsidRPr="00C84820">
        <w:rPr>
          <w:rFonts w:cs="Calibri"/>
          <w:sz w:val="20"/>
          <w:szCs w:val="20"/>
          <w:vertAlign w:val="superscript"/>
        </w:rPr>
        <w:footnoteReference w:id="3"/>
      </w:r>
      <w:r w:rsidR="00137C2C" w:rsidRPr="00C84820">
        <w:rPr>
          <w:rFonts w:cs="Calibri"/>
          <w:sz w:val="20"/>
          <w:szCs w:val="20"/>
        </w:rPr>
        <w:t>. It is however unlikely that this assistance resulted in repairs that provide safe and resilient shelter solutions against future disasters. Moreover, i</w:t>
      </w:r>
      <w:r w:rsidR="00B4478A" w:rsidRPr="00C84820">
        <w:rPr>
          <w:rFonts w:cs="Calibri"/>
          <w:sz w:val="20"/>
          <w:szCs w:val="20"/>
        </w:rPr>
        <w:t xml:space="preserve">n terms of shelter reconstruction, the response has been marginal, </w:t>
      </w:r>
      <w:r w:rsidR="00137C2C" w:rsidRPr="00C84820">
        <w:rPr>
          <w:rFonts w:cs="Calibri"/>
          <w:sz w:val="20"/>
          <w:szCs w:val="20"/>
        </w:rPr>
        <w:t xml:space="preserve">benefitting 3,660 houses (completed and ongoing) or barely </w:t>
      </w:r>
      <w:r w:rsidR="00B4478A" w:rsidRPr="00C84820">
        <w:rPr>
          <w:rFonts w:cs="Calibri"/>
          <w:sz w:val="20"/>
          <w:szCs w:val="20"/>
        </w:rPr>
        <w:t>4 % of PDNA needs</w:t>
      </w:r>
      <w:r w:rsidR="00137C2C" w:rsidRPr="00C84820">
        <w:rPr>
          <w:rFonts w:cs="Calibri"/>
          <w:sz w:val="20"/>
          <w:szCs w:val="20"/>
        </w:rPr>
        <w:t>. A</w:t>
      </w:r>
      <w:r w:rsidR="00B4478A" w:rsidRPr="00C84820">
        <w:rPr>
          <w:rFonts w:cs="Calibri"/>
          <w:sz w:val="20"/>
          <w:szCs w:val="20"/>
        </w:rPr>
        <w:t xml:space="preserve">n additional 585 new core-houses are planned for 2018 and a further 100 houses </w:t>
      </w:r>
      <w:r w:rsidR="00137C2C" w:rsidRPr="00C84820">
        <w:rPr>
          <w:rFonts w:cs="Calibri"/>
          <w:sz w:val="20"/>
          <w:szCs w:val="20"/>
        </w:rPr>
        <w:t>(</w:t>
      </w:r>
      <w:r w:rsidR="00B4478A" w:rsidRPr="00C84820">
        <w:rPr>
          <w:rFonts w:cs="Calibri"/>
          <w:sz w:val="20"/>
          <w:szCs w:val="20"/>
        </w:rPr>
        <w:t>planned by UNDP</w:t>
      </w:r>
      <w:r w:rsidR="00B4478A" w:rsidRPr="00C84820">
        <w:rPr>
          <w:rFonts w:cs="Calibri"/>
          <w:sz w:val="20"/>
          <w:szCs w:val="20"/>
          <w:vertAlign w:val="superscript"/>
        </w:rPr>
        <w:footnoteReference w:id="4"/>
      </w:r>
      <w:r w:rsidR="00137C2C" w:rsidRPr="00C84820">
        <w:rPr>
          <w:rFonts w:cs="Calibri"/>
          <w:sz w:val="20"/>
          <w:szCs w:val="20"/>
        </w:rPr>
        <w:t>)</w:t>
      </w:r>
      <w:r w:rsidR="00B4478A" w:rsidRPr="00C84820">
        <w:rPr>
          <w:rFonts w:cs="Calibri"/>
          <w:sz w:val="20"/>
          <w:szCs w:val="20"/>
        </w:rPr>
        <w:t xml:space="preserve">. </w:t>
      </w:r>
      <w:r w:rsidRPr="00C84820">
        <w:rPr>
          <w:rFonts w:cs="Calibri"/>
          <w:sz w:val="20"/>
          <w:szCs w:val="20"/>
        </w:rPr>
        <w:t>A</w:t>
      </w:r>
      <w:r w:rsidR="00B4478A" w:rsidRPr="00C84820">
        <w:rPr>
          <w:rFonts w:cs="Calibri"/>
          <w:sz w:val="20"/>
          <w:szCs w:val="20"/>
        </w:rPr>
        <w:t xml:space="preserve">ccording to the SWG, 675 individuals (226 household) are still living in 19 temporary collective shelters or camps. All of them are located in the </w:t>
      </w:r>
      <w:proofErr w:type="spellStart"/>
      <w:r w:rsidR="00B4478A" w:rsidRPr="00C84820">
        <w:rPr>
          <w:rFonts w:cs="Calibri"/>
          <w:sz w:val="20"/>
          <w:szCs w:val="20"/>
        </w:rPr>
        <w:t>Grand’Anse</w:t>
      </w:r>
      <w:proofErr w:type="spellEnd"/>
      <w:r w:rsidR="00B4478A" w:rsidRPr="00C84820">
        <w:rPr>
          <w:rFonts w:cs="Calibri"/>
          <w:sz w:val="20"/>
          <w:szCs w:val="20"/>
        </w:rPr>
        <w:t xml:space="preserve"> and South departments. </w:t>
      </w:r>
      <w:r w:rsidR="00986298" w:rsidRPr="00C84820">
        <w:rPr>
          <w:rFonts w:cs="Calibri"/>
          <w:sz w:val="20"/>
          <w:szCs w:val="20"/>
        </w:rPr>
        <w:t>The limited shelter response significantly undermines the resilience of the local population.</w:t>
      </w:r>
    </w:p>
    <w:p w:rsidR="00EA4CA8" w:rsidRPr="00C84820" w:rsidRDefault="00EA4CA8" w:rsidP="00EA4CA8">
      <w:pPr>
        <w:spacing w:after="0"/>
        <w:rPr>
          <w:sz w:val="20"/>
          <w:szCs w:val="20"/>
          <w:lang w:val="en"/>
        </w:rPr>
      </w:pPr>
      <w:r w:rsidRPr="00C84820">
        <w:rPr>
          <w:rFonts w:cs="Calibri"/>
          <w:sz w:val="20"/>
          <w:szCs w:val="20"/>
          <w:u w:val="single"/>
        </w:rPr>
        <w:t>HRP 2018 – Shelter</w:t>
      </w:r>
      <w:r w:rsidRPr="00C84820">
        <w:rPr>
          <w:sz w:val="20"/>
          <w:szCs w:val="20"/>
          <w:u w:val="single"/>
          <w:lang w:val="en"/>
        </w:rPr>
        <w:t xml:space="preserve"> / NFI sector</w:t>
      </w:r>
      <w:r w:rsidRPr="00C84820">
        <w:rPr>
          <w:sz w:val="20"/>
          <w:szCs w:val="20"/>
          <w:lang w:val="en"/>
        </w:rPr>
        <w:t xml:space="preserve">: </w:t>
      </w:r>
      <w:r w:rsidR="00B44B9F">
        <w:rPr>
          <w:sz w:val="20"/>
          <w:szCs w:val="20"/>
          <w:lang w:val="en"/>
        </w:rPr>
        <w:t xml:space="preserve"> </w:t>
      </w:r>
      <w:r w:rsidRPr="00C84820">
        <w:rPr>
          <w:sz w:val="20"/>
          <w:szCs w:val="20"/>
          <w:lang w:val="en"/>
        </w:rPr>
        <w:t xml:space="preserve">3 </w:t>
      </w:r>
      <w:r w:rsidR="00986298" w:rsidRPr="00C84820">
        <w:rPr>
          <w:sz w:val="20"/>
          <w:szCs w:val="20"/>
          <w:lang w:val="en"/>
        </w:rPr>
        <w:t xml:space="preserve">main </w:t>
      </w:r>
      <w:r w:rsidRPr="00C84820">
        <w:rPr>
          <w:sz w:val="20"/>
          <w:szCs w:val="20"/>
          <w:lang w:val="en"/>
        </w:rPr>
        <w:t>priorities have been defined by the SWG</w:t>
      </w:r>
      <w:r w:rsidR="00986298" w:rsidRPr="00C84820">
        <w:rPr>
          <w:sz w:val="20"/>
          <w:szCs w:val="20"/>
          <w:lang w:val="en"/>
        </w:rPr>
        <w:t>. The</w:t>
      </w:r>
      <w:r w:rsidR="00B44B9F">
        <w:rPr>
          <w:sz w:val="20"/>
          <w:szCs w:val="20"/>
          <w:lang w:val="en"/>
        </w:rPr>
        <w:t>se are</w:t>
      </w:r>
      <w:r w:rsidRPr="00C84820">
        <w:rPr>
          <w:sz w:val="20"/>
          <w:szCs w:val="20"/>
          <w:lang w:val="en"/>
        </w:rPr>
        <w:t>:</w:t>
      </w:r>
    </w:p>
    <w:p w:rsidR="00986298" w:rsidRPr="00B44B9F" w:rsidRDefault="00EA4CA8" w:rsidP="00C84820">
      <w:pPr>
        <w:pStyle w:val="ListParagraph"/>
        <w:numPr>
          <w:ilvl w:val="0"/>
          <w:numId w:val="12"/>
        </w:numPr>
        <w:spacing w:after="0"/>
        <w:rPr>
          <w:i/>
          <w:sz w:val="20"/>
          <w:szCs w:val="20"/>
          <w:lang w:val="en"/>
        </w:rPr>
      </w:pPr>
      <w:r w:rsidRPr="00B44B9F">
        <w:rPr>
          <w:i/>
          <w:sz w:val="20"/>
          <w:szCs w:val="20"/>
          <w:lang w:val="en"/>
        </w:rPr>
        <w:t xml:space="preserve">Shelter (core-house) </w:t>
      </w:r>
      <w:r w:rsidR="00986298" w:rsidRPr="00B44B9F">
        <w:rPr>
          <w:i/>
          <w:sz w:val="20"/>
          <w:szCs w:val="20"/>
          <w:lang w:val="en"/>
        </w:rPr>
        <w:t xml:space="preserve">assistance </w:t>
      </w:r>
      <w:r w:rsidRPr="00B44B9F">
        <w:rPr>
          <w:i/>
          <w:sz w:val="20"/>
          <w:szCs w:val="20"/>
          <w:lang w:val="en"/>
        </w:rPr>
        <w:t>for households (HH) that have lost everything</w:t>
      </w:r>
    </w:p>
    <w:p w:rsidR="00986298" w:rsidRPr="00B44B9F" w:rsidRDefault="00986298" w:rsidP="00C84820">
      <w:pPr>
        <w:pStyle w:val="ListParagraph"/>
        <w:numPr>
          <w:ilvl w:val="0"/>
          <w:numId w:val="12"/>
        </w:numPr>
        <w:spacing w:after="0"/>
        <w:rPr>
          <w:i/>
          <w:sz w:val="20"/>
          <w:szCs w:val="20"/>
          <w:lang w:val="en"/>
        </w:rPr>
      </w:pPr>
      <w:r w:rsidRPr="00B44B9F">
        <w:rPr>
          <w:i/>
          <w:sz w:val="20"/>
          <w:szCs w:val="20"/>
          <w:lang w:val="en"/>
        </w:rPr>
        <w:t>Shelter r</w:t>
      </w:r>
      <w:r w:rsidR="00EA4CA8" w:rsidRPr="00B44B9F">
        <w:rPr>
          <w:i/>
          <w:sz w:val="20"/>
          <w:szCs w:val="20"/>
          <w:lang w:val="en"/>
        </w:rPr>
        <w:t xml:space="preserve">epair (directed at the ´poorest´ </w:t>
      </w:r>
      <w:r w:rsidRPr="00B44B9F">
        <w:rPr>
          <w:i/>
          <w:sz w:val="20"/>
          <w:szCs w:val="20"/>
          <w:lang w:val="en"/>
        </w:rPr>
        <w:t xml:space="preserve">excluding </w:t>
      </w:r>
      <w:r w:rsidR="00EA4CA8" w:rsidRPr="00B44B9F">
        <w:rPr>
          <w:i/>
          <w:sz w:val="20"/>
          <w:szCs w:val="20"/>
          <w:lang w:val="en"/>
        </w:rPr>
        <w:t xml:space="preserve">houses which suffered </w:t>
      </w:r>
      <w:r w:rsidRPr="00B44B9F">
        <w:rPr>
          <w:i/>
          <w:sz w:val="20"/>
          <w:szCs w:val="20"/>
          <w:lang w:val="en"/>
        </w:rPr>
        <w:t xml:space="preserve">superficial </w:t>
      </w:r>
      <w:r w:rsidR="00EA4CA8" w:rsidRPr="00B44B9F">
        <w:rPr>
          <w:i/>
          <w:sz w:val="20"/>
          <w:szCs w:val="20"/>
          <w:lang w:val="en"/>
        </w:rPr>
        <w:t>damages)</w:t>
      </w:r>
    </w:p>
    <w:p w:rsidR="00EA4CA8" w:rsidRPr="00B44B9F" w:rsidRDefault="00EA4CA8" w:rsidP="00C84820">
      <w:pPr>
        <w:pStyle w:val="ListParagraph"/>
        <w:numPr>
          <w:ilvl w:val="0"/>
          <w:numId w:val="12"/>
        </w:numPr>
        <w:spacing w:after="0"/>
        <w:rPr>
          <w:i/>
          <w:sz w:val="20"/>
          <w:szCs w:val="20"/>
          <w:lang w:val="en"/>
        </w:rPr>
      </w:pPr>
      <w:r w:rsidRPr="00B44B9F">
        <w:rPr>
          <w:i/>
          <w:sz w:val="20"/>
          <w:szCs w:val="20"/>
          <w:lang w:val="en"/>
        </w:rPr>
        <w:t xml:space="preserve">Strengthening </w:t>
      </w:r>
      <w:r w:rsidR="00986298" w:rsidRPr="00B44B9F">
        <w:rPr>
          <w:i/>
          <w:sz w:val="20"/>
          <w:szCs w:val="20"/>
          <w:lang w:val="en"/>
        </w:rPr>
        <w:t>Shelter/</w:t>
      </w:r>
      <w:r w:rsidRPr="00B44B9F">
        <w:rPr>
          <w:i/>
          <w:sz w:val="20"/>
          <w:szCs w:val="20"/>
          <w:lang w:val="en"/>
        </w:rPr>
        <w:t>NFI stocks</w:t>
      </w:r>
    </w:p>
    <w:p w:rsidR="00986298" w:rsidRPr="00C84820" w:rsidRDefault="00986298" w:rsidP="00060CBB">
      <w:pPr>
        <w:spacing w:after="0"/>
        <w:rPr>
          <w:sz w:val="20"/>
          <w:szCs w:val="20"/>
          <w:lang w:val="en"/>
        </w:rPr>
      </w:pPr>
      <w:r w:rsidRPr="00C84820">
        <w:rPr>
          <w:sz w:val="20"/>
          <w:szCs w:val="20"/>
          <w:lang w:val="en"/>
        </w:rPr>
        <w:t xml:space="preserve">The </w:t>
      </w:r>
      <w:r w:rsidR="00137C2C" w:rsidRPr="00C84820">
        <w:rPr>
          <w:sz w:val="20"/>
          <w:szCs w:val="20"/>
          <w:lang w:val="en"/>
        </w:rPr>
        <w:t xml:space="preserve">2018 </w:t>
      </w:r>
      <w:r w:rsidRPr="00C84820">
        <w:rPr>
          <w:sz w:val="20"/>
          <w:szCs w:val="20"/>
          <w:lang w:val="en"/>
        </w:rPr>
        <w:t>t</w:t>
      </w:r>
      <w:r w:rsidR="00EA4CA8" w:rsidRPr="00C84820">
        <w:rPr>
          <w:sz w:val="20"/>
          <w:szCs w:val="20"/>
          <w:lang w:val="en"/>
        </w:rPr>
        <w:t>argets</w:t>
      </w:r>
      <w:r w:rsidR="00060CBB" w:rsidRPr="00C84820">
        <w:rPr>
          <w:sz w:val="20"/>
          <w:szCs w:val="20"/>
          <w:lang w:val="en"/>
        </w:rPr>
        <w:t xml:space="preserve"> </w:t>
      </w:r>
      <w:r w:rsidRPr="00C84820">
        <w:rPr>
          <w:sz w:val="20"/>
          <w:szCs w:val="20"/>
          <w:lang w:val="en"/>
        </w:rPr>
        <w:t>for the shelter sector are as follow</w:t>
      </w:r>
      <w:r w:rsidR="00EA4CA8" w:rsidRPr="00C84820">
        <w:rPr>
          <w:sz w:val="20"/>
          <w:szCs w:val="20"/>
          <w:lang w:val="en"/>
        </w:rPr>
        <w:t>:</w:t>
      </w:r>
      <w:r w:rsidRPr="00C84820">
        <w:rPr>
          <w:sz w:val="20"/>
          <w:szCs w:val="20"/>
          <w:lang w:val="en"/>
        </w:rPr>
        <w:t xml:space="preserve"> </w:t>
      </w:r>
      <w:r w:rsidR="00EA4CA8" w:rsidRPr="00C84820">
        <w:rPr>
          <w:sz w:val="20"/>
          <w:szCs w:val="20"/>
          <w:lang w:val="en"/>
        </w:rPr>
        <w:t>Construction of core house</w:t>
      </w:r>
      <w:r w:rsidR="00060CBB" w:rsidRPr="00C84820">
        <w:rPr>
          <w:sz w:val="20"/>
          <w:szCs w:val="20"/>
          <w:lang w:val="en"/>
        </w:rPr>
        <w:t xml:space="preserve"> =</w:t>
      </w:r>
      <w:r w:rsidR="00EA4CA8" w:rsidRPr="00C84820">
        <w:rPr>
          <w:sz w:val="20"/>
          <w:szCs w:val="20"/>
          <w:lang w:val="en"/>
        </w:rPr>
        <w:t xml:space="preserve"> 15,000 HH</w:t>
      </w:r>
      <w:r w:rsidR="00A277C1" w:rsidRPr="00C84820">
        <w:rPr>
          <w:sz w:val="20"/>
          <w:szCs w:val="20"/>
          <w:lang w:val="en"/>
        </w:rPr>
        <w:t xml:space="preserve"> (75,000 pers.)</w:t>
      </w:r>
      <w:r w:rsidRPr="00C84820">
        <w:rPr>
          <w:sz w:val="20"/>
          <w:szCs w:val="20"/>
          <w:lang w:val="en"/>
        </w:rPr>
        <w:t>; House r</w:t>
      </w:r>
      <w:r w:rsidR="00EA4CA8" w:rsidRPr="00C84820">
        <w:rPr>
          <w:sz w:val="20"/>
          <w:szCs w:val="20"/>
          <w:lang w:val="en"/>
        </w:rPr>
        <w:t>epairs</w:t>
      </w:r>
      <w:r w:rsidR="00060CBB" w:rsidRPr="00C84820">
        <w:rPr>
          <w:sz w:val="20"/>
          <w:szCs w:val="20"/>
          <w:lang w:val="en"/>
        </w:rPr>
        <w:t xml:space="preserve"> =</w:t>
      </w:r>
      <w:r w:rsidR="00EA4CA8" w:rsidRPr="00C84820">
        <w:rPr>
          <w:sz w:val="20"/>
          <w:szCs w:val="20"/>
          <w:lang w:val="en"/>
        </w:rPr>
        <w:t xml:space="preserve"> 9,000 HH</w:t>
      </w:r>
      <w:r w:rsidR="00A277C1" w:rsidRPr="00C84820">
        <w:rPr>
          <w:sz w:val="20"/>
          <w:szCs w:val="20"/>
          <w:lang w:val="en"/>
        </w:rPr>
        <w:t xml:space="preserve"> (45,000 pers.)</w:t>
      </w:r>
      <w:r w:rsidRPr="00C84820">
        <w:rPr>
          <w:sz w:val="20"/>
          <w:szCs w:val="20"/>
          <w:lang w:val="en"/>
        </w:rPr>
        <w:t xml:space="preserve">; and </w:t>
      </w:r>
      <w:r w:rsidR="00EA4CA8" w:rsidRPr="00C84820">
        <w:rPr>
          <w:sz w:val="20"/>
          <w:szCs w:val="20"/>
          <w:lang w:val="en"/>
        </w:rPr>
        <w:t>NFI procurement</w:t>
      </w:r>
      <w:r w:rsidR="00060CBB" w:rsidRPr="00C84820">
        <w:rPr>
          <w:sz w:val="20"/>
          <w:szCs w:val="20"/>
          <w:lang w:val="en"/>
        </w:rPr>
        <w:t xml:space="preserve"> =</w:t>
      </w:r>
      <w:r w:rsidR="00EA4CA8" w:rsidRPr="00C84820">
        <w:rPr>
          <w:sz w:val="20"/>
          <w:szCs w:val="20"/>
          <w:lang w:val="en"/>
        </w:rPr>
        <w:t xml:space="preserve"> 40,000 HH</w:t>
      </w:r>
      <w:r w:rsidRPr="00C84820">
        <w:rPr>
          <w:sz w:val="20"/>
          <w:szCs w:val="20"/>
          <w:lang w:val="en"/>
        </w:rPr>
        <w:t xml:space="preserve">. In </w:t>
      </w:r>
      <w:r w:rsidR="00A277C1" w:rsidRPr="00C84820">
        <w:rPr>
          <w:sz w:val="20"/>
          <w:szCs w:val="20"/>
          <w:lang w:val="en"/>
        </w:rPr>
        <w:t xml:space="preserve">other words </w:t>
      </w:r>
      <w:r w:rsidRPr="00C84820">
        <w:rPr>
          <w:sz w:val="20"/>
          <w:szCs w:val="20"/>
          <w:lang w:val="en"/>
        </w:rPr>
        <w:t>120.000 beneficiaries</w:t>
      </w:r>
      <w:r w:rsidR="00A277C1" w:rsidRPr="00C84820">
        <w:rPr>
          <w:sz w:val="20"/>
          <w:szCs w:val="20"/>
          <w:lang w:val="en"/>
        </w:rPr>
        <w:t xml:space="preserve"> have been targeted </w:t>
      </w:r>
      <w:r w:rsidRPr="00C84820">
        <w:rPr>
          <w:sz w:val="20"/>
          <w:szCs w:val="20"/>
          <w:lang w:val="en"/>
        </w:rPr>
        <w:t>for shelter repair and/or construction</w:t>
      </w:r>
      <w:r w:rsidR="00A277C1" w:rsidRPr="00C84820">
        <w:rPr>
          <w:sz w:val="20"/>
          <w:szCs w:val="20"/>
          <w:lang w:val="en"/>
        </w:rPr>
        <w:t xml:space="preserve"> (priorities 1 and 2), a fraction of the population still in need of shelter solutions</w:t>
      </w:r>
      <w:r w:rsidRPr="00C84820">
        <w:rPr>
          <w:sz w:val="20"/>
          <w:szCs w:val="20"/>
          <w:lang w:val="en"/>
        </w:rPr>
        <w:t>. The above priorities and targets were reportedly agreed between SWG partners in Oct/Nov 2017 and the shelter strategy presented in Nov. 2017 at the HRP inter-sectoral workshop organized by OCHA. Meanwhile 16 s</w:t>
      </w:r>
      <w:r w:rsidR="00EA4CA8" w:rsidRPr="00C84820">
        <w:rPr>
          <w:sz w:val="20"/>
          <w:szCs w:val="20"/>
          <w:lang w:val="en"/>
        </w:rPr>
        <w:t xml:space="preserve">helter projects </w:t>
      </w:r>
      <w:r w:rsidR="00900F0C">
        <w:rPr>
          <w:sz w:val="20"/>
          <w:szCs w:val="20"/>
          <w:lang w:val="en"/>
        </w:rPr>
        <w:t xml:space="preserve">were </w:t>
      </w:r>
      <w:r w:rsidR="00EA4CA8" w:rsidRPr="00C84820">
        <w:rPr>
          <w:sz w:val="20"/>
          <w:szCs w:val="20"/>
          <w:lang w:val="en"/>
        </w:rPr>
        <w:t xml:space="preserve">validated by the </w:t>
      </w:r>
      <w:r w:rsidR="00900F0C">
        <w:rPr>
          <w:sz w:val="20"/>
          <w:szCs w:val="20"/>
          <w:lang w:val="en"/>
        </w:rPr>
        <w:t xml:space="preserve">national </w:t>
      </w:r>
      <w:r w:rsidR="00EA4CA8" w:rsidRPr="00C84820">
        <w:rPr>
          <w:sz w:val="20"/>
          <w:szCs w:val="20"/>
          <w:lang w:val="en"/>
        </w:rPr>
        <w:t>shelter coordination</w:t>
      </w:r>
      <w:r w:rsidR="00900F0C">
        <w:rPr>
          <w:sz w:val="20"/>
          <w:szCs w:val="20"/>
          <w:lang w:val="en"/>
        </w:rPr>
        <w:t xml:space="preserve"> (UCLBP)</w:t>
      </w:r>
      <w:r w:rsidRPr="00C84820">
        <w:rPr>
          <w:sz w:val="20"/>
          <w:szCs w:val="20"/>
          <w:lang w:val="en"/>
        </w:rPr>
        <w:t>.</w:t>
      </w:r>
    </w:p>
    <w:p w:rsidR="00D55616" w:rsidRPr="00C84820" w:rsidRDefault="00EA4CA8" w:rsidP="00EA4CA8">
      <w:pPr>
        <w:spacing w:after="0"/>
        <w:rPr>
          <w:rFonts w:cs="Calibri"/>
          <w:sz w:val="20"/>
          <w:szCs w:val="20"/>
        </w:rPr>
      </w:pPr>
      <w:r w:rsidRPr="00C84820">
        <w:rPr>
          <w:rFonts w:cs="Calibri"/>
          <w:sz w:val="20"/>
          <w:szCs w:val="20"/>
          <w:u w:val="single"/>
        </w:rPr>
        <w:t>Funding</w:t>
      </w:r>
      <w:r w:rsidR="00060CBB" w:rsidRPr="00C84820">
        <w:rPr>
          <w:rFonts w:cs="Calibri"/>
          <w:sz w:val="20"/>
          <w:szCs w:val="20"/>
          <w:u w:val="single"/>
        </w:rPr>
        <w:t xml:space="preserve"> of the shelter sector</w:t>
      </w:r>
      <w:r w:rsidRPr="00C84820">
        <w:rPr>
          <w:rFonts w:cs="Calibri"/>
          <w:sz w:val="20"/>
          <w:szCs w:val="20"/>
        </w:rPr>
        <w:t xml:space="preserve">: </w:t>
      </w:r>
      <w:r w:rsidR="004B24EC" w:rsidRPr="00C84820">
        <w:rPr>
          <w:rFonts w:cs="Calibri"/>
          <w:sz w:val="20"/>
          <w:szCs w:val="20"/>
        </w:rPr>
        <w:t xml:space="preserve">The </w:t>
      </w:r>
      <w:r w:rsidR="00B4478A" w:rsidRPr="00C84820">
        <w:rPr>
          <w:rFonts w:cs="Calibri"/>
          <w:sz w:val="20"/>
          <w:szCs w:val="20"/>
        </w:rPr>
        <w:t>response has been largely underfunded</w:t>
      </w:r>
      <w:r w:rsidR="00A277C1" w:rsidRPr="00C84820">
        <w:rPr>
          <w:rFonts w:cs="Calibri"/>
          <w:sz w:val="20"/>
          <w:szCs w:val="20"/>
        </w:rPr>
        <w:t xml:space="preserve"> </w:t>
      </w:r>
      <w:r w:rsidR="00B44B9F">
        <w:rPr>
          <w:rFonts w:cs="Calibri"/>
          <w:sz w:val="20"/>
          <w:szCs w:val="20"/>
        </w:rPr>
        <w:t xml:space="preserve">ever </w:t>
      </w:r>
      <w:r w:rsidR="00A277C1" w:rsidRPr="00C84820">
        <w:rPr>
          <w:rFonts w:cs="Calibri"/>
          <w:sz w:val="20"/>
          <w:szCs w:val="20"/>
        </w:rPr>
        <w:t>since its onset</w:t>
      </w:r>
      <w:r w:rsidR="00B4478A" w:rsidRPr="00C84820">
        <w:rPr>
          <w:rFonts w:cs="Calibri"/>
          <w:sz w:val="20"/>
          <w:szCs w:val="20"/>
        </w:rPr>
        <w:t xml:space="preserve">. Out of </w:t>
      </w:r>
      <w:r w:rsidR="00B44B9F">
        <w:rPr>
          <w:rFonts w:cs="Calibri"/>
          <w:sz w:val="20"/>
          <w:szCs w:val="20"/>
        </w:rPr>
        <w:t xml:space="preserve">the </w:t>
      </w:r>
      <w:r w:rsidR="00B4478A" w:rsidRPr="00C84820">
        <w:rPr>
          <w:rFonts w:cs="Calibri"/>
          <w:sz w:val="20"/>
          <w:szCs w:val="20"/>
        </w:rPr>
        <w:t xml:space="preserve">26.8 M USD requested for the sector in the 2017 HRP only 5.5 M USD (or 20%) </w:t>
      </w:r>
      <w:r w:rsidR="00002FAD">
        <w:rPr>
          <w:rFonts w:cs="Calibri"/>
          <w:sz w:val="20"/>
          <w:szCs w:val="20"/>
        </w:rPr>
        <w:t xml:space="preserve">worth </w:t>
      </w:r>
      <w:r w:rsidR="00B4478A" w:rsidRPr="00C84820">
        <w:rPr>
          <w:rFonts w:cs="Calibri"/>
          <w:sz w:val="20"/>
          <w:szCs w:val="20"/>
        </w:rPr>
        <w:t xml:space="preserve">of contributions were received (equivalent to 7.2% of the total HRP 2017 funding contribution). The lack of funding for the sector worsened in 2018. </w:t>
      </w:r>
      <w:r w:rsidR="00A277C1" w:rsidRPr="00C84820">
        <w:rPr>
          <w:rFonts w:cs="Calibri"/>
          <w:sz w:val="20"/>
          <w:szCs w:val="20"/>
        </w:rPr>
        <w:t xml:space="preserve">HRP funding appeal was </w:t>
      </w:r>
      <w:r w:rsidR="00B4478A" w:rsidRPr="00C84820">
        <w:rPr>
          <w:rFonts w:cs="Calibri"/>
          <w:sz w:val="20"/>
          <w:szCs w:val="20"/>
        </w:rPr>
        <w:t>103.8 M USD</w:t>
      </w:r>
      <w:r w:rsidRPr="00C84820">
        <w:rPr>
          <w:sz w:val="20"/>
          <w:szCs w:val="20"/>
          <w:lang w:val="en"/>
        </w:rPr>
        <w:t xml:space="preserve"> of which the shelter sector represents almost 40%</w:t>
      </w:r>
      <w:r w:rsidR="00B4478A" w:rsidRPr="00C84820">
        <w:rPr>
          <w:rFonts w:cs="Calibri"/>
          <w:sz w:val="20"/>
          <w:szCs w:val="20"/>
        </w:rPr>
        <w:t xml:space="preserve">. However only 2.8M USD (2.7 %) of </w:t>
      </w:r>
      <w:r w:rsidR="00002FAD">
        <w:rPr>
          <w:rFonts w:cs="Calibri"/>
          <w:sz w:val="20"/>
          <w:szCs w:val="20"/>
        </w:rPr>
        <w:t xml:space="preserve">the </w:t>
      </w:r>
      <w:r w:rsidR="00B4478A" w:rsidRPr="00C84820">
        <w:rPr>
          <w:rFonts w:cs="Calibri"/>
          <w:sz w:val="20"/>
          <w:szCs w:val="20"/>
        </w:rPr>
        <w:t>amount required by the 2018 HRP for the sector has been r</w:t>
      </w:r>
      <w:r w:rsidR="0064180B" w:rsidRPr="00C84820">
        <w:rPr>
          <w:rFonts w:cs="Calibri"/>
          <w:sz w:val="20"/>
          <w:szCs w:val="20"/>
        </w:rPr>
        <w:t>aised</w:t>
      </w:r>
      <w:r w:rsidR="00B4478A" w:rsidRPr="00C84820">
        <w:rPr>
          <w:rFonts w:cs="Calibri"/>
          <w:sz w:val="20"/>
          <w:szCs w:val="20"/>
        </w:rPr>
        <w:t xml:space="preserve">.  </w:t>
      </w:r>
    </w:p>
    <w:p w:rsidR="000A59FA" w:rsidRPr="00C84820" w:rsidRDefault="00060CBB" w:rsidP="004B24EC">
      <w:pPr>
        <w:spacing w:after="0"/>
        <w:jc w:val="both"/>
        <w:rPr>
          <w:rFonts w:cs="Calibri"/>
          <w:sz w:val="20"/>
          <w:szCs w:val="20"/>
        </w:rPr>
      </w:pPr>
      <w:r w:rsidRPr="00C84820">
        <w:rPr>
          <w:rFonts w:cs="Calibri"/>
          <w:sz w:val="20"/>
          <w:szCs w:val="20"/>
          <w:u w:val="single"/>
        </w:rPr>
        <w:t>ECHO shelter projects</w:t>
      </w:r>
      <w:r w:rsidRPr="00C84820">
        <w:rPr>
          <w:rFonts w:cs="Calibri"/>
          <w:sz w:val="20"/>
          <w:szCs w:val="20"/>
        </w:rPr>
        <w:t>:</w:t>
      </w:r>
    </w:p>
    <w:p w:rsidR="00B4478A" w:rsidRPr="00C84820" w:rsidRDefault="00FD7CE9" w:rsidP="004B24EC">
      <w:pPr>
        <w:spacing w:after="0"/>
        <w:jc w:val="both"/>
        <w:rPr>
          <w:rFonts w:cs="Calibri"/>
          <w:sz w:val="20"/>
          <w:szCs w:val="20"/>
        </w:rPr>
      </w:pPr>
      <w:r w:rsidRPr="001F588E">
        <w:rPr>
          <w:rFonts w:cs="Calibri"/>
          <w:b/>
          <w:sz w:val="20"/>
          <w:szCs w:val="20"/>
        </w:rPr>
        <w:t xml:space="preserve">HIP </w:t>
      </w:r>
      <w:r w:rsidR="00060CBB" w:rsidRPr="001F588E">
        <w:rPr>
          <w:rFonts w:cs="Calibri"/>
          <w:b/>
          <w:sz w:val="20"/>
          <w:szCs w:val="20"/>
        </w:rPr>
        <w:t>2017:</w:t>
      </w:r>
      <w:r w:rsidR="00060CBB" w:rsidRPr="00C84820">
        <w:rPr>
          <w:rFonts w:cs="Calibri"/>
          <w:sz w:val="20"/>
          <w:szCs w:val="20"/>
        </w:rPr>
        <w:t xml:space="preserve"> </w:t>
      </w:r>
      <w:r w:rsidR="001D2E21">
        <w:rPr>
          <w:rFonts w:cs="Calibri"/>
          <w:sz w:val="20"/>
          <w:szCs w:val="20"/>
        </w:rPr>
        <w:t>4 shelter related grants</w:t>
      </w:r>
      <w:r w:rsidR="001F588E">
        <w:rPr>
          <w:rFonts w:cs="Calibri"/>
          <w:sz w:val="20"/>
          <w:szCs w:val="20"/>
        </w:rPr>
        <w:t>/partners (IOM, ACTED, CESVI/</w:t>
      </w:r>
      <w:proofErr w:type="spellStart"/>
      <w:r w:rsidR="001F588E">
        <w:rPr>
          <w:rFonts w:cs="Calibri"/>
          <w:sz w:val="20"/>
          <w:szCs w:val="20"/>
        </w:rPr>
        <w:t>HfH</w:t>
      </w:r>
      <w:proofErr w:type="spellEnd"/>
      <w:r w:rsidR="001F588E">
        <w:rPr>
          <w:rFonts w:cs="Calibri"/>
          <w:sz w:val="20"/>
          <w:szCs w:val="20"/>
        </w:rPr>
        <w:t>, PUI)</w:t>
      </w:r>
      <w:r w:rsidR="001D2E21">
        <w:rPr>
          <w:rFonts w:cs="Calibri"/>
          <w:sz w:val="20"/>
          <w:szCs w:val="20"/>
        </w:rPr>
        <w:t xml:space="preserve"> were implemented </w:t>
      </w:r>
      <w:r w:rsidR="001F588E">
        <w:rPr>
          <w:rFonts w:cs="Calibri"/>
          <w:sz w:val="20"/>
          <w:szCs w:val="20"/>
        </w:rPr>
        <w:t>in 2017</w:t>
      </w:r>
      <w:r w:rsidR="001D2E21">
        <w:rPr>
          <w:rFonts w:cs="Calibri"/>
          <w:sz w:val="20"/>
          <w:szCs w:val="20"/>
        </w:rPr>
        <w:t xml:space="preserve"> total</w:t>
      </w:r>
      <w:r w:rsidR="001F588E">
        <w:rPr>
          <w:rFonts w:cs="Calibri"/>
          <w:sz w:val="20"/>
          <w:szCs w:val="20"/>
        </w:rPr>
        <w:t xml:space="preserve">ling a shelter budget of around 4.2 M EUR. </w:t>
      </w:r>
      <w:r w:rsidR="001D2E21">
        <w:rPr>
          <w:rFonts w:cs="Calibri"/>
          <w:sz w:val="20"/>
          <w:szCs w:val="20"/>
        </w:rPr>
        <w:t xml:space="preserve"> </w:t>
      </w:r>
      <w:r w:rsidR="00B4478A" w:rsidRPr="00C84820">
        <w:rPr>
          <w:rFonts w:cs="Calibri"/>
          <w:sz w:val="20"/>
          <w:szCs w:val="20"/>
        </w:rPr>
        <w:t xml:space="preserve">All </w:t>
      </w:r>
      <w:r w:rsidR="001D2E21">
        <w:rPr>
          <w:rFonts w:cs="Calibri"/>
          <w:sz w:val="20"/>
          <w:szCs w:val="20"/>
        </w:rPr>
        <w:t xml:space="preserve">grants </w:t>
      </w:r>
      <w:r w:rsidR="00B4478A" w:rsidRPr="00C84820">
        <w:rPr>
          <w:rFonts w:cs="Calibri"/>
          <w:sz w:val="20"/>
          <w:szCs w:val="20"/>
        </w:rPr>
        <w:t xml:space="preserve">are running behind in </w:t>
      </w:r>
      <w:r w:rsidR="00D10EF8">
        <w:rPr>
          <w:rFonts w:cs="Calibri"/>
          <w:sz w:val="20"/>
          <w:szCs w:val="20"/>
        </w:rPr>
        <w:t xml:space="preserve">terms of </w:t>
      </w:r>
      <w:r w:rsidR="0064180B" w:rsidRPr="00C84820">
        <w:rPr>
          <w:rFonts w:cs="Calibri"/>
          <w:sz w:val="20"/>
          <w:szCs w:val="20"/>
        </w:rPr>
        <w:t xml:space="preserve">their initial </w:t>
      </w:r>
      <w:r w:rsidR="00B4478A" w:rsidRPr="00C84820">
        <w:rPr>
          <w:rFonts w:cs="Calibri"/>
          <w:sz w:val="20"/>
          <w:szCs w:val="20"/>
        </w:rPr>
        <w:t>implementation schedule</w:t>
      </w:r>
      <w:r w:rsidR="001F588E">
        <w:rPr>
          <w:rFonts w:cs="Calibri"/>
          <w:sz w:val="20"/>
          <w:szCs w:val="20"/>
        </w:rPr>
        <w:t xml:space="preserve"> with </w:t>
      </w:r>
      <w:proofErr w:type="gramStart"/>
      <w:r w:rsidR="001F588E">
        <w:rPr>
          <w:rFonts w:cs="Calibri"/>
          <w:sz w:val="20"/>
          <w:szCs w:val="20"/>
        </w:rPr>
        <w:t>many core shelter</w:t>
      </w:r>
      <w:proofErr w:type="gramEnd"/>
      <w:r w:rsidR="001F588E">
        <w:rPr>
          <w:rFonts w:cs="Calibri"/>
          <w:sz w:val="20"/>
          <w:szCs w:val="20"/>
        </w:rPr>
        <w:t xml:space="preserve"> unfinished</w:t>
      </w:r>
      <w:r w:rsidR="00346D64">
        <w:rPr>
          <w:rFonts w:cs="Calibri"/>
          <w:sz w:val="20"/>
          <w:szCs w:val="20"/>
        </w:rPr>
        <w:t xml:space="preserve">. This </w:t>
      </w:r>
      <w:r w:rsidR="00965563">
        <w:rPr>
          <w:rFonts w:cs="Calibri"/>
          <w:sz w:val="20"/>
          <w:szCs w:val="20"/>
        </w:rPr>
        <w:t xml:space="preserve">is of particular concern to the </w:t>
      </w:r>
      <w:proofErr w:type="spellStart"/>
      <w:r w:rsidR="00965563">
        <w:rPr>
          <w:rFonts w:cs="Calibri"/>
          <w:sz w:val="20"/>
          <w:szCs w:val="20"/>
        </w:rPr>
        <w:t>PaP</w:t>
      </w:r>
      <w:proofErr w:type="spellEnd"/>
      <w:r w:rsidR="00965563">
        <w:rPr>
          <w:rFonts w:cs="Calibri"/>
          <w:sz w:val="20"/>
          <w:szCs w:val="20"/>
        </w:rPr>
        <w:t xml:space="preserve"> team. ECHO </w:t>
      </w:r>
      <w:r w:rsidR="001F588E">
        <w:rPr>
          <w:rFonts w:cs="Calibri"/>
          <w:sz w:val="20"/>
          <w:szCs w:val="20"/>
        </w:rPr>
        <w:t>has granted p</w:t>
      </w:r>
      <w:r w:rsidR="00B4478A" w:rsidRPr="00C84820">
        <w:rPr>
          <w:rFonts w:cs="Calibri"/>
          <w:sz w:val="20"/>
          <w:szCs w:val="20"/>
        </w:rPr>
        <w:t xml:space="preserve">artners NCE ranging from 2 to 6 months. The main reasons cited for these delays include: </w:t>
      </w:r>
    </w:p>
    <w:p w:rsidR="00B4478A" w:rsidRPr="00C84820" w:rsidRDefault="00B4478A" w:rsidP="00C84820">
      <w:pPr>
        <w:pStyle w:val="ListParagraph"/>
        <w:numPr>
          <w:ilvl w:val="0"/>
          <w:numId w:val="7"/>
        </w:numPr>
        <w:spacing w:after="0"/>
        <w:jc w:val="both"/>
        <w:rPr>
          <w:rFonts w:cs="Calibri"/>
          <w:sz w:val="20"/>
          <w:szCs w:val="20"/>
        </w:rPr>
      </w:pPr>
      <w:r w:rsidRPr="00C84820">
        <w:rPr>
          <w:rFonts w:cs="Calibri"/>
          <w:sz w:val="20"/>
          <w:szCs w:val="20"/>
        </w:rPr>
        <w:lastRenderedPageBreak/>
        <w:t xml:space="preserve">Difficulties faced by partners to get approval from UCLBP on the size and design of the proposed shelters and the </w:t>
      </w:r>
      <w:r w:rsidR="00D10EF8">
        <w:rPr>
          <w:rFonts w:cs="Calibri"/>
          <w:sz w:val="20"/>
          <w:szCs w:val="20"/>
        </w:rPr>
        <w:t xml:space="preserve">UCLBP </w:t>
      </w:r>
      <w:r w:rsidR="001D2E21">
        <w:rPr>
          <w:rFonts w:cs="Calibri"/>
          <w:sz w:val="20"/>
          <w:szCs w:val="20"/>
        </w:rPr>
        <w:t xml:space="preserve">demand to include a toilet </w:t>
      </w:r>
      <w:r w:rsidR="00002FAD">
        <w:rPr>
          <w:rFonts w:cs="Calibri"/>
          <w:sz w:val="20"/>
          <w:szCs w:val="20"/>
        </w:rPr>
        <w:t>as part of the implementing agencies ´core shelter´ delivery package</w:t>
      </w:r>
      <w:r w:rsidRPr="00C84820">
        <w:rPr>
          <w:rFonts w:cs="Calibri"/>
          <w:sz w:val="20"/>
          <w:szCs w:val="20"/>
        </w:rPr>
        <w:t>(</w:t>
      </w:r>
      <w:r w:rsidR="00D10EF8">
        <w:rPr>
          <w:rFonts w:cs="Calibri"/>
          <w:sz w:val="20"/>
          <w:szCs w:val="20"/>
        </w:rPr>
        <w:t>to be strictly enforce</w:t>
      </w:r>
      <w:r w:rsidR="001D2E21">
        <w:rPr>
          <w:rFonts w:cs="Calibri"/>
          <w:sz w:val="20"/>
          <w:szCs w:val="20"/>
        </w:rPr>
        <w:t>d</w:t>
      </w:r>
      <w:r w:rsidR="00D10EF8">
        <w:rPr>
          <w:rFonts w:cs="Calibri"/>
          <w:sz w:val="20"/>
          <w:szCs w:val="20"/>
        </w:rPr>
        <w:t xml:space="preserve"> in </w:t>
      </w:r>
      <w:r w:rsidRPr="00C84820">
        <w:rPr>
          <w:rFonts w:cs="Calibri"/>
          <w:sz w:val="20"/>
          <w:szCs w:val="20"/>
        </w:rPr>
        <w:t xml:space="preserve">2018). </w:t>
      </w:r>
    </w:p>
    <w:p w:rsidR="00B4478A" w:rsidRPr="00C84820" w:rsidRDefault="00B4478A" w:rsidP="00C84820">
      <w:pPr>
        <w:pStyle w:val="ListParagraph"/>
        <w:numPr>
          <w:ilvl w:val="0"/>
          <w:numId w:val="7"/>
        </w:numPr>
        <w:spacing w:after="0"/>
        <w:jc w:val="both"/>
        <w:rPr>
          <w:rFonts w:cs="Calibri"/>
          <w:sz w:val="20"/>
          <w:szCs w:val="20"/>
        </w:rPr>
      </w:pPr>
      <w:r w:rsidRPr="00C84820">
        <w:rPr>
          <w:rFonts w:cs="Calibri"/>
          <w:sz w:val="20"/>
          <w:szCs w:val="20"/>
        </w:rPr>
        <w:t>The limited capacity and/or willingness of beneficiaries to actively contribute to the construction of the</w:t>
      </w:r>
      <w:r w:rsidR="001D2E21">
        <w:rPr>
          <w:rFonts w:cs="Calibri"/>
          <w:sz w:val="20"/>
          <w:szCs w:val="20"/>
        </w:rPr>
        <w:t>ir</w:t>
      </w:r>
      <w:r w:rsidRPr="00C84820">
        <w:rPr>
          <w:rFonts w:cs="Calibri"/>
          <w:sz w:val="20"/>
          <w:szCs w:val="20"/>
        </w:rPr>
        <w:t xml:space="preserve"> shelter (excavation of foundation trenches, provision of sand/ stone, labour (up to 36 man/days ) to complete the </w:t>
      </w:r>
      <w:r w:rsidR="001D2E21">
        <w:rPr>
          <w:rFonts w:cs="Calibri"/>
          <w:sz w:val="20"/>
          <w:szCs w:val="20"/>
        </w:rPr>
        <w:t xml:space="preserve">shelter </w:t>
      </w:r>
      <w:r w:rsidRPr="00C84820">
        <w:rPr>
          <w:rFonts w:cs="Calibri"/>
          <w:sz w:val="20"/>
          <w:szCs w:val="20"/>
        </w:rPr>
        <w:t>(i.e. filling of the walls).</w:t>
      </w:r>
    </w:p>
    <w:p w:rsidR="00B4478A" w:rsidRPr="00C84820" w:rsidRDefault="00B4478A" w:rsidP="00C84820">
      <w:pPr>
        <w:pStyle w:val="ListParagraph"/>
        <w:numPr>
          <w:ilvl w:val="0"/>
          <w:numId w:val="7"/>
        </w:numPr>
        <w:spacing w:after="0"/>
        <w:jc w:val="both"/>
        <w:rPr>
          <w:rFonts w:cs="Calibri"/>
          <w:sz w:val="20"/>
          <w:szCs w:val="20"/>
        </w:rPr>
      </w:pPr>
      <w:r w:rsidRPr="00C84820">
        <w:rPr>
          <w:rFonts w:cs="Calibri"/>
          <w:sz w:val="20"/>
          <w:szCs w:val="20"/>
        </w:rPr>
        <w:t>Difficulties with the supply chain (i.e. sourcing of wood), logistics/transport and access</w:t>
      </w:r>
      <w:r w:rsidR="001D2E21">
        <w:rPr>
          <w:rFonts w:cs="Calibri"/>
          <w:sz w:val="20"/>
          <w:szCs w:val="20"/>
        </w:rPr>
        <w:t xml:space="preserve"> (PUI)</w:t>
      </w:r>
      <w:r w:rsidRPr="00C84820">
        <w:rPr>
          <w:rFonts w:cs="Calibri"/>
          <w:sz w:val="20"/>
          <w:szCs w:val="20"/>
        </w:rPr>
        <w:t>.</w:t>
      </w:r>
    </w:p>
    <w:p w:rsidR="00B4478A" w:rsidRPr="00C84820" w:rsidRDefault="00B4478A" w:rsidP="00C84820">
      <w:pPr>
        <w:pStyle w:val="ListParagraph"/>
        <w:numPr>
          <w:ilvl w:val="0"/>
          <w:numId w:val="7"/>
        </w:numPr>
        <w:spacing w:after="0"/>
        <w:jc w:val="both"/>
        <w:rPr>
          <w:rFonts w:cs="Calibri"/>
          <w:sz w:val="20"/>
          <w:szCs w:val="20"/>
        </w:rPr>
      </w:pPr>
      <w:r w:rsidRPr="00C84820">
        <w:rPr>
          <w:rFonts w:cs="Calibri"/>
          <w:sz w:val="20"/>
          <w:szCs w:val="20"/>
        </w:rPr>
        <w:t xml:space="preserve">The lack of water in places such as </w:t>
      </w:r>
      <w:proofErr w:type="spellStart"/>
      <w:r w:rsidRPr="00C84820">
        <w:rPr>
          <w:rFonts w:cs="Calibri"/>
          <w:sz w:val="20"/>
          <w:szCs w:val="20"/>
        </w:rPr>
        <w:t>Pestel</w:t>
      </w:r>
      <w:proofErr w:type="spellEnd"/>
      <w:r w:rsidRPr="00C84820">
        <w:rPr>
          <w:rFonts w:cs="Calibri"/>
          <w:sz w:val="20"/>
          <w:szCs w:val="20"/>
        </w:rPr>
        <w:t xml:space="preserve"> (CESVI/UNHCR) </w:t>
      </w:r>
      <w:r w:rsidR="00002FAD">
        <w:rPr>
          <w:rFonts w:cs="Calibri"/>
          <w:sz w:val="20"/>
          <w:szCs w:val="20"/>
        </w:rPr>
        <w:t xml:space="preserve">which </w:t>
      </w:r>
      <w:r w:rsidRPr="00C84820">
        <w:rPr>
          <w:rFonts w:cs="Calibri"/>
          <w:sz w:val="20"/>
          <w:szCs w:val="20"/>
        </w:rPr>
        <w:t>hamper</w:t>
      </w:r>
      <w:r w:rsidR="00002FAD">
        <w:rPr>
          <w:rFonts w:cs="Calibri"/>
          <w:sz w:val="20"/>
          <w:szCs w:val="20"/>
        </w:rPr>
        <w:t>s</w:t>
      </w:r>
      <w:r w:rsidRPr="00C84820">
        <w:rPr>
          <w:rFonts w:cs="Calibri"/>
          <w:sz w:val="20"/>
          <w:szCs w:val="20"/>
        </w:rPr>
        <w:t xml:space="preserve"> the construction process.   </w:t>
      </w:r>
    </w:p>
    <w:p w:rsidR="00B4478A" w:rsidRPr="00C84820" w:rsidRDefault="00DC2D38" w:rsidP="00C84820">
      <w:pPr>
        <w:pStyle w:val="ListParagraph"/>
        <w:numPr>
          <w:ilvl w:val="0"/>
          <w:numId w:val="7"/>
        </w:numPr>
        <w:spacing w:after="0"/>
        <w:jc w:val="both"/>
        <w:rPr>
          <w:rFonts w:cs="Calibri"/>
          <w:sz w:val="20"/>
          <w:szCs w:val="20"/>
        </w:rPr>
      </w:pPr>
      <w:r>
        <w:rPr>
          <w:rFonts w:cs="Calibri"/>
          <w:sz w:val="20"/>
          <w:szCs w:val="20"/>
        </w:rPr>
        <w:t xml:space="preserve">Changes </w:t>
      </w:r>
      <w:r w:rsidR="00B4478A" w:rsidRPr="00C84820">
        <w:rPr>
          <w:rFonts w:cs="Calibri"/>
          <w:sz w:val="20"/>
          <w:szCs w:val="20"/>
        </w:rPr>
        <w:t xml:space="preserve">of the initial focus </w:t>
      </w:r>
      <w:r w:rsidR="00002FAD">
        <w:rPr>
          <w:rFonts w:cs="Calibri"/>
          <w:sz w:val="20"/>
          <w:szCs w:val="20"/>
        </w:rPr>
        <w:t xml:space="preserve">of the grants </w:t>
      </w:r>
      <w:r w:rsidR="001D2E21">
        <w:rPr>
          <w:rFonts w:cs="Calibri"/>
          <w:sz w:val="20"/>
          <w:szCs w:val="20"/>
        </w:rPr>
        <w:t xml:space="preserve">(at ECHO </w:t>
      </w:r>
      <w:r w:rsidR="00B4478A" w:rsidRPr="00C84820">
        <w:rPr>
          <w:rFonts w:cs="Calibri"/>
          <w:sz w:val="20"/>
          <w:szCs w:val="20"/>
        </w:rPr>
        <w:t xml:space="preserve">request) </w:t>
      </w:r>
      <w:r w:rsidR="001D2E21">
        <w:rPr>
          <w:rFonts w:cs="Calibri"/>
          <w:sz w:val="20"/>
          <w:szCs w:val="20"/>
        </w:rPr>
        <w:t>to move</w:t>
      </w:r>
      <w:r w:rsidR="00B4478A" w:rsidRPr="00C84820">
        <w:rPr>
          <w:rFonts w:cs="Calibri"/>
          <w:sz w:val="20"/>
          <w:szCs w:val="20"/>
        </w:rPr>
        <w:t xml:space="preserve"> from roof repairs to full shelter reconstruction.</w:t>
      </w:r>
    </w:p>
    <w:p w:rsidR="00B4478A" w:rsidRPr="00C84820" w:rsidRDefault="00B4478A" w:rsidP="00C84820">
      <w:pPr>
        <w:pStyle w:val="ListParagraph"/>
        <w:numPr>
          <w:ilvl w:val="0"/>
          <w:numId w:val="7"/>
        </w:numPr>
        <w:spacing w:after="0"/>
        <w:jc w:val="both"/>
        <w:rPr>
          <w:color w:val="000000"/>
          <w:sz w:val="20"/>
          <w:szCs w:val="20"/>
          <w:lang w:eastAsia="es-ES"/>
        </w:rPr>
      </w:pPr>
      <w:r w:rsidRPr="00C84820">
        <w:rPr>
          <w:rFonts w:cs="Calibri"/>
          <w:sz w:val="20"/>
          <w:szCs w:val="20"/>
        </w:rPr>
        <w:t>The possibility to use cash for rent for a full 12 month (IOM, ACTED)</w:t>
      </w:r>
      <w:r w:rsidR="00886FDD">
        <w:rPr>
          <w:rFonts w:cs="Calibri"/>
          <w:sz w:val="20"/>
          <w:szCs w:val="20"/>
        </w:rPr>
        <w:t xml:space="preserve"> following the ECHO contract signature</w:t>
      </w:r>
      <w:r w:rsidRPr="00C84820">
        <w:rPr>
          <w:rFonts w:cs="Calibri"/>
          <w:sz w:val="20"/>
          <w:szCs w:val="20"/>
        </w:rPr>
        <w:t>.</w:t>
      </w:r>
    </w:p>
    <w:p w:rsidR="00F43363" w:rsidRPr="00B44B9F" w:rsidRDefault="00D10EF8" w:rsidP="0020275F">
      <w:pPr>
        <w:spacing w:after="0"/>
        <w:rPr>
          <w:rFonts w:cs="Calibri"/>
          <w:sz w:val="20"/>
          <w:szCs w:val="20"/>
        </w:rPr>
      </w:pPr>
      <w:r w:rsidRPr="00B44B9F">
        <w:rPr>
          <w:rFonts w:cs="Calibri"/>
          <w:b/>
          <w:sz w:val="20"/>
          <w:szCs w:val="20"/>
        </w:rPr>
        <w:t xml:space="preserve">HIP </w:t>
      </w:r>
      <w:r w:rsidR="0020275F" w:rsidRPr="00B44B9F">
        <w:rPr>
          <w:rFonts w:cs="Calibri"/>
          <w:b/>
          <w:sz w:val="20"/>
          <w:szCs w:val="20"/>
        </w:rPr>
        <w:t>2018</w:t>
      </w:r>
      <w:r w:rsidRPr="00B44B9F">
        <w:rPr>
          <w:rFonts w:cs="Calibri"/>
          <w:b/>
          <w:sz w:val="20"/>
          <w:szCs w:val="20"/>
        </w:rPr>
        <w:t>:</w:t>
      </w:r>
      <w:r w:rsidRPr="00B44B9F">
        <w:rPr>
          <w:rFonts w:cs="Calibri"/>
          <w:sz w:val="20"/>
          <w:szCs w:val="20"/>
        </w:rPr>
        <w:t xml:space="preserve"> </w:t>
      </w:r>
      <w:r w:rsidR="001F588E" w:rsidRPr="00B44B9F">
        <w:rPr>
          <w:rFonts w:cs="Calibri"/>
          <w:sz w:val="20"/>
          <w:szCs w:val="20"/>
        </w:rPr>
        <w:t>2 shelter related grants are being implemented in 2018 (Consortium ACTED, CESVI/</w:t>
      </w:r>
      <w:proofErr w:type="spellStart"/>
      <w:r w:rsidR="001F588E" w:rsidRPr="00B44B9F">
        <w:rPr>
          <w:rFonts w:cs="Calibri"/>
          <w:sz w:val="20"/>
          <w:szCs w:val="20"/>
        </w:rPr>
        <w:t>HfH</w:t>
      </w:r>
      <w:proofErr w:type="spellEnd"/>
      <w:r w:rsidR="001F588E" w:rsidRPr="00B44B9F">
        <w:rPr>
          <w:rFonts w:cs="Calibri"/>
          <w:sz w:val="20"/>
          <w:szCs w:val="20"/>
        </w:rPr>
        <w:t xml:space="preserve"> and IOM)</w:t>
      </w:r>
      <w:r w:rsidR="00F43363" w:rsidRPr="00B44B9F">
        <w:rPr>
          <w:rFonts w:cs="Calibri"/>
          <w:sz w:val="20"/>
          <w:szCs w:val="20"/>
        </w:rPr>
        <w:t xml:space="preserve"> totalling a shelter budget of </w:t>
      </w:r>
      <w:r w:rsidR="00B44B9F" w:rsidRPr="00B44B9F">
        <w:rPr>
          <w:rFonts w:cs="Calibri"/>
          <w:sz w:val="20"/>
          <w:szCs w:val="20"/>
        </w:rPr>
        <w:t>1</w:t>
      </w:r>
      <w:r w:rsidR="00B44B9F">
        <w:rPr>
          <w:rFonts w:cs="Calibri"/>
          <w:sz w:val="20"/>
          <w:szCs w:val="20"/>
        </w:rPr>
        <w:t>.</w:t>
      </w:r>
      <w:r w:rsidR="00B44B9F" w:rsidRPr="00B44B9F">
        <w:rPr>
          <w:rFonts w:cs="Calibri"/>
          <w:sz w:val="20"/>
          <w:szCs w:val="20"/>
        </w:rPr>
        <w:t xml:space="preserve">08 </w:t>
      </w:r>
      <w:r w:rsidR="00F43363" w:rsidRPr="00B44B9F">
        <w:rPr>
          <w:rFonts w:cs="Calibri"/>
          <w:sz w:val="20"/>
          <w:szCs w:val="20"/>
        </w:rPr>
        <w:t>M EU</w:t>
      </w:r>
      <w:r w:rsidR="00B44B9F" w:rsidRPr="00B44B9F">
        <w:rPr>
          <w:rFonts w:cs="Calibri"/>
          <w:sz w:val="20"/>
          <w:szCs w:val="20"/>
        </w:rPr>
        <w:t>R</w:t>
      </w:r>
      <w:r w:rsidR="00F43363" w:rsidRPr="00B44B9F">
        <w:rPr>
          <w:rFonts w:cs="Calibri"/>
          <w:sz w:val="20"/>
          <w:szCs w:val="20"/>
        </w:rPr>
        <w:t xml:space="preserve"> (only </w:t>
      </w:r>
      <w:r w:rsidR="00B44B9F" w:rsidRPr="00B44B9F">
        <w:rPr>
          <w:rFonts w:cs="Calibri"/>
          <w:sz w:val="20"/>
          <w:szCs w:val="20"/>
        </w:rPr>
        <w:t>25</w:t>
      </w:r>
      <w:r w:rsidR="00F43363" w:rsidRPr="00B44B9F">
        <w:rPr>
          <w:rFonts w:cs="Calibri"/>
          <w:sz w:val="20"/>
          <w:szCs w:val="20"/>
        </w:rPr>
        <w:t xml:space="preserve">% of the </w:t>
      </w:r>
      <w:r w:rsidR="00B44B9F" w:rsidRPr="00B44B9F">
        <w:rPr>
          <w:rFonts w:cs="Calibri"/>
          <w:sz w:val="20"/>
          <w:szCs w:val="20"/>
        </w:rPr>
        <w:t xml:space="preserve">shelter </w:t>
      </w:r>
      <w:r w:rsidR="00F43363" w:rsidRPr="00B44B9F">
        <w:rPr>
          <w:rFonts w:cs="Calibri"/>
          <w:sz w:val="20"/>
          <w:szCs w:val="20"/>
        </w:rPr>
        <w:t xml:space="preserve">budget </w:t>
      </w:r>
      <w:r w:rsidR="00B44B9F" w:rsidRPr="00B44B9F">
        <w:rPr>
          <w:rFonts w:cs="Calibri"/>
          <w:sz w:val="20"/>
          <w:szCs w:val="20"/>
        </w:rPr>
        <w:t xml:space="preserve">of </w:t>
      </w:r>
      <w:r w:rsidR="00F43363" w:rsidRPr="00B44B9F">
        <w:rPr>
          <w:rFonts w:cs="Calibri"/>
          <w:sz w:val="20"/>
          <w:szCs w:val="20"/>
        </w:rPr>
        <w:t xml:space="preserve">2017) from </w:t>
      </w:r>
      <w:r w:rsidR="00B44B9F" w:rsidRPr="00B44B9F">
        <w:rPr>
          <w:rFonts w:cs="Calibri"/>
          <w:sz w:val="20"/>
          <w:szCs w:val="20"/>
        </w:rPr>
        <w:t xml:space="preserve">ECHO´s </w:t>
      </w:r>
      <w:r w:rsidR="00F43363" w:rsidRPr="00B44B9F">
        <w:rPr>
          <w:rFonts w:cs="Calibri"/>
          <w:sz w:val="20"/>
          <w:szCs w:val="20"/>
        </w:rPr>
        <w:t xml:space="preserve">DP </w:t>
      </w:r>
      <w:r w:rsidR="00B44B9F" w:rsidRPr="00B44B9F">
        <w:rPr>
          <w:rFonts w:cs="Calibri"/>
          <w:sz w:val="20"/>
          <w:szCs w:val="20"/>
        </w:rPr>
        <w:t>budget line</w:t>
      </w:r>
      <w:r w:rsidR="00F43363" w:rsidRPr="00B44B9F">
        <w:rPr>
          <w:rFonts w:cs="Calibri"/>
          <w:sz w:val="20"/>
          <w:szCs w:val="20"/>
        </w:rPr>
        <w:t>.</w:t>
      </w:r>
      <w:r w:rsidR="001F588E" w:rsidRPr="00B44B9F">
        <w:rPr>
          <w:rFonts w:cs="Calibri"/>
          <w:sz w:val="20"/>
          <w:szCs w:val="20"/>
        </w:rPr>
        <w:t xml:space="preserve"> </w:t>
      </w:r>
      <w:r w:rsidR="00F43363" w:rsidRPr="00B44B9F">
        <w:rPr>
          <w:rFonts w:cs="Calibri"/>
          <w:sz w:val="20"/>
          <w:szCs w:val="20"/>
        </w:rPr>
        <w:t xml:space="preserve">The main focus of the IOM grant is </w:t>
      </w:r>
      <w:r w:rsidR="00B44B9F" w:rsidRPr="00B44B9F">
        <w:rPr>
          <w:rFonts w:cs="Calibri"/>
          <w:sz w:val="20"/>
          <w:szCs w:val="20"/>
        </w:rPr>
        <w:t xml:space="preserve">on </w:t>
      </w:r>
      <w:r w:rsidR="00F43363" w:rsidRPr="00B44B9F">
        <w:rPr>
          <w:rFonts w:cs="Calibri"/>
          <w:sz w:val="20"/>
          <w:szCs w:val="20"/>
        </w:rPr>
        <w:t>Sh</w:t>
      </w:r>
      <w:r w:rsidR="00B44B9F" w:rsidRPr="00B44B9F">
        <w:rPr>
          <w:rFonts w:cs="Calibri"/>
          <w:sz w:val="20"/>
          <w:szCs w:val="20"/>
        </w:rPr>
        <w:t>el</w:t>
      </w:r>
      <w:r w:rsidR="00F43363" w:rsidRPr="00B44B9F">
        <w:rPr>
          <w:rFonts w:cs="Calibri"/>
          <w:sz w:val="20"/>
          <w:szCs w:val="20"/>
        </w:rPr>
        <w:t>ter/NFI coordination, BBS capacity bu</w:t>
      </w:r>
      <w:r w:rsidR="00B44B9F" w:rsidRPr="00B44B9F">
        <w:rPr>
          <w:rFonts w:cs="Calibri"/>
          <w:sz w:val="20"/>
          <w:szCs w:val="20"/>
        </w:rPr>
        <w:t>ilding, core house training, roof construction training and BBS/DRR sensitization campaign, whereas that the ACTED led consortium grant is on community preparedness (training of RC volunteers and DPC brigades on correct use of tarpaulins and on improving the local knowledge of construction techniques with a limited number – around 13 - construction of core houses)</w:t>
      </w:r>
      <w:r w:rsidR="00002FAD">
        <w:rPr>
          <w:rFonts w:cs="Calibri"/>
          <w:sz w:val="20"/>
          <w:szCs w:val="20"/>
        </w:rPr>
        <w:t>.</w:t>
      </w:r>
      <w:r w:rsidR="00B44B9F" w:rsidRPr="00B44B9F">
        <w:rPr>
          <w:rFonts w:cs="Calibri"/>
          <w:sz w:val="20"/>
          <w:szCs w:val="20"/>
        </w:rPr>
        <w:t xml:space="preserve">   </w:t>
      </w:r>
    </w:p>
    <w:p w:rsidR="00B4478A" w:rsidRPr="00D10EF8" w:rsidRDefault="00B4478A" w:rsidP="004B24EC">
      <w:pPr>
        <w:spacing w:after="0"/>
        <w:jc w:val="both"/>
        <w:rPr>
          <w:rFonts w:cs="Calibri"/>
          <w:b/>
          <w:sz w:val="20"/>
          <w:szCs w:val="20"/>
          <w:lang w:val="en-US"/>
        </w:rPr>
      </w:pPr>
    </w:p>
    <w:p w:rsidR="00B4478A" w:rsidRPr="00CE21DF" w:rsidRDefault="00B4478A" w:rsidP="004B24EC">
      <w:pPr>
        <w:pStyle w:val="Heading1"/>
        <w:tabs>
          <w:tab w:val="num" w:pos="480"/>
        </w:tabs>
        <w:suppressAutoHyphens w:val="0"/>
        <w:spacing w:before="0" w:after="0"/>
        <w:ind w:left="480" w:hanging="480"/>
        <w:rPr>
          <w:rFonts w:ascii="Calibri" w:hAnsi="Calibri" w:cs="Calibri"/>
          <w:sz w:val="22"/>
          <w:szCs w:val="22"/>
        </w:rPr>
      </w:pPr>
      <w:r w:rsidRPr="00CE21DF">
        <w:rPr>
          <w:rFonts w:ascii="Calibri" w:hAnsi="Calibri" w:cs="Calibri"/>
          <w:sz w:val="22"/>
          <w:szCs w:val="22"/>
        </w:rPr>
        <w:t>ISSUES DISCUSSED / KEY FINDINGS</w:t>
      </w:r>
    </w:p>
    <w:p w:rsidR="00B4478A" w:rsidRDefault="00B4478A" w:rsidP="004B24EC">
      <w:pPr>
        <w:spacing w:after="0"/>
        <w:jc w:val="both"/>
        <w:rPr>
          <w:rFonts w:cs="Calibri"/>
          <w:b/>
          <w:szCs w:val="24"/>
        </w:rPr>
      </w:pPr>
    </w:p>
    <w:p w:rsidR="00502413" w:rsidRPr="00C84820" w:rsidRDefault="00502413" w:rsidP="00502413">
      <w:pPr>
        <w:spacing w:after="0"/>
        <w:jc w:val="both"/>
        <w:rPr>
          <w:rFonts w:cs="Calibri"/>
          <w:sz w:val="20"/>
          <w:szCs w:val="20"/>
        </w:rPr>
      </w:pPr>
      <w:r w:rsidRPr="00C84820">
        <w:rPr>
          <w:rFonts w:cs="Calibri"/>
          <w:b/>
          <w:sz w:val="20"/>
          <w:szCs w:val="20"/>
        </w:rPr>
        <w:t>Assessing and monitoring shelter needs:</w:t>
      </w:r>
      <w:r w:rsidRPr="00C84820">
        <w:rPr>
          <w:rFonts w:cs="Calibri"/>
          <w:sz w:val="20"/>
          <w:szCs w:val="20"/>
        </w:rPr>
        <w:t xml:space="preserve"> The prevailing shelter needs in GA (but also </w:t>
      </w:r>
      <w:r w:rsidR="00002355" w:rsidRPr="00C84820">
        <w:rPr>
          <w:rFonts w:cs="Calibri"/>
          <w:sz w:val="20"/>
          <w:szCs w:val="20"/>
        </w:rPr>
        <w:t xml:space="preserve">in </w:t>
      </w:r>
      <w:r w:rsidRPr="00C84820">
        <w:rPr>
          <w:rFonts w:cs="Calibri"/>
          <w:sz w:val="20"/>
          <w:szCs w:val="20"/>
        </w:rPr>
        <w:t xml:space="preserve">other parts of </w:t>
      </w:r>
      <w:r w:rsidR="00002FAD">
        <w:rPr>
          <w:rFonts w:cs="Calibri"/>
          <w:sz w:val="20"/>
          <w:szCs w:val="20"/>
        </w:rPr>
        <w:t xml:space="preserve">the South </w:t>
      </w:r>
      <w:r w:rsidRPr="00C84820">
        <w:rPr>
          <w:rFonts w:cs="Calibri"/>
          <w:sz w:val="20"/>
          <w:szCs w:val="20"/>
        </w:rPr>
        <w:t xml:space="preserve">such as </w:t>
      </w:r>
      <w:proofErr w:type="spellStart"/>
      <w:r w:rsidRPr="00C84820">
        <w:rPr>
          <w:rFonts w:cs="Calibri"/>
          <w:sz w:val="20"/>
          <w:szCs w:val="20"/>
        </w:rPr>
        <w:t>Nippes</w:t>
      </w:r>
      <w:proofErr w:type="spellEnd"/>
      <w:r w:rsidRPr="00C84820">
        <w:rPr>
          <w:rFonts w:cs="Calibri"/>
          <w:sz w:val="20"/>
          <w:szCs w:val="20"/>
        </w:rPr>
        <w:t xml:space="preserve">) are still overwhelming </w:t>
      </w:r>
      <w:r w:rsidR="00EC1151" w:rsidRPr="00C84820">
        <w:rPr>
          <w:rFonts w:cs="Calibri"/>
          <w:sz w:val="20"/>
          <w:szCs w:val="20"/>
        </w:rPr>
        <w:t xml:space="preserve">in light of the </w:t>
      </w:r>
      <w:r w:rsidRPr="00C84820">
        <w:rPr>
          <w:rFonts w:cs="Calibri"/>
          <w:sz w:val="20"/>
          <w:szCs w:val="20"/>
        </w:rPr>
        <w:t xml:space="preserve">scale of the </w:t>
      </w:r>
      <w:r w:rsidR="00002355" w:rsidRPr="00C84820">
        <w:rPr>
          <w:rFonts w:cs="Calibri"/>
          <w:sz w:val="20"/>
          <w:szCs w:val="20"/>
        </w:rPr>
        <w:t xml:space="preserve">disaster and the limited </w:t>
      </w:r>
      <w:r w:rsidRPr="00C84820">
        <w:rPr>
          <w:rFonts w:cs="Calibri"/>
          <w:sz w:val="20"/>
          <w:szCs w:val="20"/>
        </w:rPr>
        <w:t>response</w:t>
      </w:r>
      <w:r w:rsidR="00002355" w:rsidRPr="00C84820">
        <w:rPr>
          <w:rFonts w:cs="Calibri"/>
          <w:sz w:val="20"/>
          <w:szCs w:val="20"/>
        </w:rPr>
        <w:t xml:space="preserve"> to date</w:t>
      </w:r>
      <w:r w:rsidRPr="00C84820">
        <w:rPr>
          <w:rFonts w:cs="Calibri"/>
          <w:sz w:val="20"/>
          <w:szCs w:val="20"/>
        </w:rPr>
        <w:t xml:space="preserve">. </w:t>
      </w:r>
      <w:r w:rsidR="00002355" w:rsidRPr="00C84820">
        <w:rPr>
          <w:rFonts w:cs="Calibri"/>
          <w:sz w:val="20"/>
          <w:szCs w:val="20"/>
        </w:rPr>
        <w:t>Yet</w:t>
      </w:r>
      <w:r w:rsidR="00346D64" w:rsidRPr="00C84820">
        <w:rPr>
          <w:rFonts w:cs="Calibri"/>
          <w:sz w:val="20"/>
          <w:szCs w:val="20"/>
        </w:rPr>
        <w:t>, these</w:t>
      </w:r>
      <w:r w:rsidRPr="00C84820">
        <w:rPr>
          <w:rFonts w:cs="Calibri"/>
          <w:sz w:val="20"/>
          <w:szCs w:val="20"/>
        </w:rPr>
        <w:t xml:space="preserve"> needs haven´t been updated since the PDNA took place (Nov. 2016). As </w:t>
      </w:r>
      <w:r w:rsidR="00002355" w:rsidRPr="00C84820">
        <w:rPr>
          <w:rFonts w:cs="Calibri"/>
          <w:sz w:val="20"/>
          <w:szCs w:val="20"/>
        </w:rPr>
        <w:t xml:space="preserve">was the case </w:t>
      </w:r>
      <w:r w:rsidRPr="00C84820">
        <w:rPr>
          <w:rFonts w:cs="Calibri"/>
          <w:sz w:val="20"/>
          <w:szCs w:val="20"/>
        </w:rPr>
        <w:t xml:space="preserve">for 2017, the 2018 HNO/HRP was based on the </w:t>
      </w:r>
      <w:r w:rsidR="00002355" w:rsidRPr="00C84820">
        <w:rPr>
          <w:rFonts w:cs="Calibri"/>
          <w:sz w:val="20"/>
          <w:szCs w:val="20"/>
        </w:rPr>
        <w:t xml:space="preserve">outdated </w:t>
      </w:r>
      <w:r w:rsidRPr="00C84820">
        <w:rPr>
          <w:rFonts w:cs="Calibri"/>
          <w:sz w:val="20"/>
          <w:szCs w:val="20"/>
        </w:rPr>
        <w:t>PDNA figures (minus the 2017 shelter response of the humanitarian community). The 2018 needs assessment process fail</w:t>
      </w:r>
      <w:r w:rsidR="00002355" w:rsidRPr="00C84820">
        <w:rPr>
          <w:rFonts w:cs="Calibri"/>
          <w:sz w:val="20"/>
          <w:szCs w:val="20"/>
        </w:rPr>
        <w:t xml:space="preserve">s </w:t>
      </w:r>
      <w:r w:rsidRPr="00C84820">
        <w:rPr>
          <w:rFonts w:cs="Calibri"/>
          <w:sz w:val="20"/>
          <w:szCs w:val="20"/>
        </w:rPr>
        <w:t>to take into account the shelter repair and reconstruction activities that have been carried out spontaneously by the affected populations through self-recovery. As a result, it is doubtful whether the new target HRP popu</w:t>
      </w:r>
      <w:r w:rsidR="00886FDD">
        <w:rPr>
          <w:rFonts w:cs="Calibri"/>
          <w:sz w:val="20"/>
          <w:szCs w:val="20"/>
        </w:rPr>
        <w:t>lation (120</w:t>
      </w:r>
      <w:r w:rsidRPr="00C84820">
        <w:rPr>
          <w:rFonts w:cs="Calibri"/>
          <w:sz w:val="20"/>
          <w:szCs w:val="20"/>
        </w:rPr>
        <w:t xml:space="preserve">.000 pers.) </w:t>
      </w:r>
      <w:r w:rsidR="003B5230" w:rsidRPr="00C84820">
        <w:rPr>
          <w:rFonts w:cs="Calibri"/>
          <w:sz w:val="20"/>
          <w:szCs w:val="20"/>
        </w:rPr>
        <w:t>for the shelter sector – as calculated below by the SWG</w:t>
      </w:r>
      <w:r w:rsidR="003B5230" w:rsidRPr="00C84820">
        <w:rPr>
          <w:rStyle w:val="FootnoteReference"/>
          <w:rFonts w:cs="Calibri"/>
          <w:sz w:val="20"/>
          <w:szCs w:val="20"/>
        </w:rPr>
        <w:footnoteReference w:id="5"/>
      </w:r>
      <w:r w:rsidR="003B5230" w:rsidRPr="00C84820">
        <w:rPr>
          <w:rFonts w:cs="Calibri"/>
          <w:sz w:val="20"/>
          <w:szCs w:val="20"/>
        </w:rPr>
        <w:t xml:space="preserve">  - </w:t>
      </w:r>
      <w:r w:rsidR="00886FDD">
        <w:rPr>
          <w:rFonts w:cs="Calibri"/>
          <w:sz w:val="20"/>
          <w:szCs w:val="20"/>
        </w:rPr>
        <w:t xml:space="preserve">makes sense in relation to the prevailing needs. </w:t>
      </w:r>
      <w:r w:rsidRPr="00C84820">
        <w:rPr>
          <w:rFonts w:cs="Calibri"/>
          <w:sz w:val="20"/>
          <w:szCs w:val="20"/>
        </w:rPr>
        <w:t xml:space="preserve">The </w:t>
      </w:r>
      <w:r w:rsidR="003B5230" w:rsidRPr="00C84820">
        <w:rPr>
          <w:rFonts w:cs="Calibri"/>
          <w:sz w:val="20"/>
          <w:szCs w:val="20"/>
        </w:rPr>
        <w:t>fie</w:t>
      </w:r>
      <w:r w:rsidR="00002355" w:rsidRPr="00C84820">
        <w:rPr>
          <w:rFonts w:cs="Calibri"/>
          <w:sz w:val="20"/>
          <w:szCs w:val="20"/>
        </w:rPr>
        <w:t>l</w:t>
      </w:r>
      <w:r w:rsidR="003B5230" w:rsidRPr="00C84820">
        <w:rPr>
          <w:rFonts w:cs="Calibri"/>
          <w:sz w:val="20"/>
          <w:szCs w:val="20"/>
        </w:rPr>
        <w:t xml:space="preserve">d </w:t>
      </w:r>
      <w:r w:rsidRPr="00C84820">
        <w:rPr>
          <w:rFonts w:cs="Calibri"/>
          <w:sz w:val="20"/>
          <w:szCs w:val="20"/>
        </w:rPr>
        <w:t>visit</w:t>
      </w:r>
      <w:r w:rsidR="003B5230" w:rsidRPr="00C84820">
        <w:rPr>
          <w:rFonts w:cs="Calibri"/>
          <w:sz w:val="20"/>
          <w:szCs w:val="20"/>
        </w:rPr>
        <w:t>s</w:t>
      </w:r>
      <w:r w:rsidRPr="00C84820">
        <w:rPr>
          <w:rFonts w:cs="Calibri"/>
          <w:sz w:val="20"/>
          <w:szCs w:val="20"/>
        </w:rPr>
        <w:t xml:space="preserve"> allowed </w:t>
      </w:r>
      <w:r w:rsidR="00002355" w:rsidRPr="00C84820">
        <w:rPr>
          <w:rFonts w:cs="Calibri"/>
          <w:sz w:val="20"/>
          <w:szCs w:val="20"/>
        </w:rPr>
        <w:t xml:space="preserve">the </w:t>
      </w:r>
      <w:r w:rsidR="003B5230" w:rsidRPr="00C84820">
        <w:rPr>
          <w:rFonts w:cs="Calibri"/>
          <w:sz w:val="20"/>
          <w:szCs w:val="20"/>
        </w:rPr>
        <w:t>witness</w:t>
      </w:r>
      <w:r w:rsidR="00002355" w:rsidRPr="00C84820">
        <w:rPr>
          <w:rFonts w:cs="Calibri"/>
          <w:sz w:val="20"/>
          <w:szCs w:val="20"/>
        </w:rPr>
        <w:t>ing of</w:t>
      </w:r>
      <w:r w:rsidR="003B5230" w:rsidRPr="00C84820">
        <w:rPr>
          <w:rFonts w:cs="Calibri"/>
          <w:sz w:val="20"/>
          <w:szCs w:val="20"/>
        </w:rPr>
        <w:t xml:space="preserve"> </w:t>
      </w:r>
      <w:r w:rsidRPr="00C84820">
        <w:rPr>
          <w:rFonts w:cs="Calibri"/>
          <w:sz w:val="20"/>
          <w:szCs w:val="20"/>
        </w:rPr>
        <w:t xml:space="preserve">a significant amount of owner-driven shelter re-building/repair activities which is not being monitored nor sufficiently supported by the humanitarian community including ECHO´s partners. In fact, ECHO projects are fairly unaware and disconnected from the broader </w:t>
      </w:r>
      <w:r w:rsidR="00886FDD">
        <w:rPr>
          <w:rFonts w:cs="Calibri"/>
          <w:sz w:val="20"/>
          <w:szCs w:val="20"/>
        </w:rPr>
        <w:t xml:space="preserve">and ongoing </w:t>
      </w:r>
      <w:r w:rsidRPr="00C84820">
        <w:rPr>
          <w:rFonts w:cs="Calibri"/>
          <w:sz w:val="20"/>
          <w:szCs w:val="20"/>
        </w:rPr>
        <w:t xml:space="preserve">reconstruction process </w:t>
      </w:r>
      <w:r w:rsidR="00886FDD">
        <w:rPr>
          <w:rFonts w:cs="Calibri"/>
          <w:sz w:val="20"/>
          <w:szCs w:val="20"/>
        </w:rPr>
        <w:t>in t</w:t>
      </w:r>
      <w:r w:rsidRPr="00C84820">
        <w:rPr>
          <w:rFonts w:cs="Calibri"/>
          <w:sz w:val="20"/>
          <w:szCs w:val="20"/>
        </w:rPr>
        <w:t>he communities where the</w:t>
      </w:r>
      <w:r w:rsidR="00886FDD">
        <w:rPr>
          <w:rFonts w:cs="Calibri"/>
          <w:sz w:val="20"/>
          <w:szCs w:val="20"/>
        </w:rPr>
        <w:t>se</w:t>
      </w:r>
      <w:r w:rsidRPr="00C84820">
        <w:rPr>
          <w:rFonts w:cs="Calibri"/>
          <w:sz w:val="20"/>
          <w:szCs w:val="20"/>
        </w:rPr>
        <w:t xml:space="preserve"> </w:t>
      </w:r>
      <w:r w:rsidR="00002355" w:rsidRPr="00C84820">
        <w:rPr>
          <w:rFonts w:cs="Calibri"/>
          <w:sz w:val="20"/>
          <w:szCs w:val="20"/>
        </w:rPr>
        <w:t>are implemented</w:t>
      </w:r>
      <w:r w:rsidRPr="00C84820">
        <w:rPr>
          <w:rFonts w:cs="Calibri"/>
          <w:sz w:val="20"/>
          <w:szCs w:val="20"/>
        </w:rPr>
        <w:t xml:space="preserve">.   </w:t>
      </w:r>
    </w:p>
    <w:p w:rsidR="00502413" w:rsidRPr="00C84820" w:rsidRDefault="00502413" w:rsidP="00502413">
      <w:pPr>
        <w:spacing w:after="0"/>
        <w:jc w:val="both"/>
        <w:rPr>
          <w:rFonts w:cs="Calibri"/>
          <w:sz w:val="20"/>
          <w:szCs w:val="20"/>
        </w:rPr>
      </w:pPr>
      <w:r w:rsidRPr="00C84820">
        <w:rPr>
          <w:rFonts w:cs="Calibri"/>
          <w:sz w:val="20"/>
          <w:szCs w:val="20"/>
          <w:u w:val="single"/>
        </w:rPr>
        <w:t>Recommendations</w:t>
      </w:r>
      <w:r w:rsidRPr="00C84820">
        <w:rPr>
          <w:rFonts w:cs="Calibri"/>
          <w:sz w:val="20"/>
          <w:szCs w:val="20"/>
        </w:rPr>
        <w:t xml:space="preserve">: Monitoring of the </w:t>
      </w:r>
      <w:r w:rsidR="00EC1151" w:rsidRPr="00C84820">
        <w:rPr>
          <w:rFonts w:cs="Calibri"/>
          <w:sz w:val="20"/>
          <w:szCs w:val="20"/>
        </w:rPr>
        <w:t xml:space="preserve">overall </w:t>
      </w:r>
      <w:r w:rsidRPr="00C84820">
        <w:rPr>
          <w:rFonts w:cs="Calibri"/>
          <w:sz w:val="20"/>
          <w:szCs w:val="20"/>
        </w:rPr>
        <w:t>shelter self-recovery process in areas where partners intervene in th</w:t>
      </w:r>
      <w:r w:rsidR="00EC1151" w:rsidRPr="00C84820">
        <w:rPr>
          <w:rFonts w:cs="Calibri"/>
          <w:sz w:val="20"/>
          <w:szCs w:val="20"/>
        </w:rPr>
        <w:t>is</w:t>
      </w:r>
      <w:r w:rsidRPr="00C84820">
        <w:rPr>
          <w:rFonts w:cs="Calibri"/>
          <w:sz w:val="20"/>
          <w:szCs w:val="20"/>
        </w:rPr>
        <w:t xml:space="preserve"> sector in 2018 should be considered. For this purpose it is recommended to include a shelter needs assessment and monitoring activity in </w:t>
      </w:r>
      <w:r w:rsidR="00EC1151" w:rsidRPr="00C84820">
        <w:rPr>
          <w:rFonts w:cs="Calibri"/>
          <w:sz w:val="20"/>
          <w:szCs w:val="20"/>
        </w:rPr>
        <w:t xml:space="preserve">the </w:t>
      </w:r>
      <w:r w:rsidRPr="00C84820">
        <w:rPr>
          <w:rFonts w:cs="Calibri"/>
          <w:sz w:val="20"/>
          <w:szCs w:val="20"/>
        </w:rPr>
        <w:t xml:space="preserve">2018 ECHO </w:t>
      </w:r>
      <w:r w:rsidR="00EC1151" w:rsidRPr="00C84820">
        <w:rPr>
          <w:rFonts w:cs="Calibri"/>
          <w:sz w:val="20"/>
          <w:szCs w:val="20"/>
        </w:rPr>
        <w:t xml:space="preserve">shelter </w:t>
      </w:r>
      <w:r w:rsidRPr="00C84820">
        <w:rPr>
          <w:rFonts w:cs="Calibri"/>
          <w:sz w:val="20"/>
          <w:szCs w:val="20"/>
        </w:rPr>
        <w:t>grant</w:t>
      </w:r>
      <w:r w:rsidR="00EC1151" w:rsidRPr="00C84820">
        <w:rPr>
          <w:rFonts w:cs="Calibri"/>
          <w:sz w:val="20"/>
          <w:szCs w:val="20"/>
        </w:rPr>
        <w:t>s</w:t>
      </w:r>
      <w:r w:rsidRPr="00C84820">
        <w:rPr>
          <w:rFonts w:cs="Calibri"/>
          <w:sz w:val="20"/>
          <w:szCs w:val="20"/>
        </w:rPr>
        <w:t>, supported by the sector coordination</w:t>
      </w:r>
      <w:r w:rsidR="00886FDD">
        <w:rPr>
          <w:rFonts w:cs="Calibri"/>
          <w:sz w:val="20"/>
          <w:szCs w:val="20"/>
        </w:rPr>
        <w:t xml:space="preserve"> and </w:t>
      </w:r>
      <w:r w:rsidRPr="00C84820">
        <w:rPr>
          <w:rFonts w:cs="Calibri"/>
          <w:sz w:val="20"/>
          <w:szCs w:val="20"/>
        </w:rPr>
        <w:t xml:space="preserve">based on a common methodology. In that regard, it is </w:t>
      </w:r>
      <w:r w:rsidR="00886FDD">
        <w:rPr>
          <w:rFonts w:cs="Calibri"/>
          <w:sz w:val="20"/>
          <w:szCs w:val="20"/>
        </w:rPr>
        <w:t xml:space="preserve">also </w:t>
      </w:r>
      <w:r w:rsidRPr="00C84820">
        <w:rPr>
          <w:rFonts w:cs="Calibri"/>
          <w:sz w:val="20"/>
          <w:szCs w:val="20"/>
        </w:rPr>
        <w:t xml:space="preserve">recommended that the </w:t>
      </w:r>
      <w:r w:rsidR="00002355" w:rsidRPr="00C84820">
        <w:rPr>
          <w:rFonts w:cs="Calibri"/>
          <w:sz w:val="20"/>
          <w:szCs w:val="20"/>
        </w:rPr>
        <w:t xml:space="preserve">profile of the </w:t>
      </w:r>
      <w:r w:rsidRPr="00C84820">
        <w:rPr>
          <w:rFonts w:cs="Calibri"/>
          <w:sz w:val="20"/>
          <w:szCs w:val="20"/>
        </w:rPr>
        <w:t xml:space="preserve">IOM “IM” position function (proposed in grant 2018/00466) be combined with a “shelter assessment” </w:t>
      </w:r>
      <w:r w:rsidR="00886FDD">
        <w:rPr>
          <w:rFonts w:cs="Calibri"/>
          <w:sz w:val="20"/>
          <w:szCs w:val="20"/>
        </w:rPr>
        <w:t>capacity</w:t>
      </w:r>
      <w:r w:rsidRPr="00C84820">
        <w:rPr>
          <w:rFonts w:cs="Calibri"/>
          <w:sz w:val="20"/>
          <w:szCs w:val="20"/>
        </w:rPr>
        <w:t>.</w:t>
      </w:r>
    </w:p>
    <w:p w:rsidR="004D1E02" w:rsidRDefault="004D1E02" w:rsidP="004B24EC">
      <w:pPr>
        <w:spacing w:after="0"/>
        <w:jc w:val="both"/>
        <w:rPr>
          <w:rFonts w:cs="Calibri"/>
          <w:b/>
          <w:sz w:val="20"/>
          <w:szCs w:val="20"/>
        </w:rPr>
      </w:pPr>
    </w:p>
    <w:p w:rsidR="00B4478A" w:rsidRPr="00C84820" w:rsidRDefault="00B4478A" w:rsidP="004B24EC">
      <w:pPr>
        <w:spacing w:after="0"/>
        <w:jc w:val="both"/>
        <w:rPr>
          <w:rFonts w:cs="Calibri"/>
          <w:sz w:val="20"/>
          <w:szCs w:val="20"/>
        </w:rPr>
      </w:pPr>
      <w:r w:rsidRPr="00C84820">
        <w:rPr>
          <w:rFonts w:cs="Calibri"/>
          <w:b/>
          <w:sz w:val="20"/>
          <w:szCs w:val="20"/>
        </w:rPr>
        <w:t>Focus on primary shelter needs:</w:t>
      </w:r>
      <w:r w:rsidRPr="00C84820">
        <w:rPr>
          <w:rFonts w:cs="Calibri"/>
          <w:sz w:val="20"/>
          <w:szCs w:val="20"/>
        </w:rPr>
        <w:t xml:space="preserve"> ECHO´s priority </w:t>
      </w:r>
      <w:r w:rsidR="0064180B" w:rsidRPr="00C84820">
        <w:rPr>
          <w:rFonts w:cs="Calibri"/>
          <w:sz w:val="20"/>
          <w:szCs w:val="20"/>
        </w:rPr>
        <w:t xml:space="preserve">should be </w:t>
      </w:r>
      <w:r w:rsidRPr="00C84820">
        <w:rPr>
          <w:rFonts w:cs="Calibri"/>
          <w:sz w:val="20"/>
          <w:szCs w:val="20"/>
        </w:rPr>
        <w:t xml:space="preserve">to promote resilient </w:t>
      </w:r>
      <w:r w:rsidR="0064180B" w:rsidRPr="00C84820">
        <w:rPr>
          <w:rFonts w:cs="Calibri"/>
          <w:sz w:val="20"/>
          <w:szCs w:val="20"/>
        </w:rPr>
        <w:t xml:space="preserve">and people centred </w:t>
      </w:r>
      <w:r w:rsidRPr="00C84820">
        <w:rPr>
          <w:rFonts w:cs="Calibri"/>
          <w:sz w:val="20"/>
          <w:szCs w:val="20"/>
        </w:rPr>
        <w:t xml:space="preserve">solutions by </w:t>
      </w:r>
      <w:r w:rsidR="0064180B" w:rsidRPr="00C84820">
        <w:rPr>
          <w:rFonts w:cs="Calibri"/>
          <w:sz w:val="20"/>
          <w:szCs w:val="20"/>
        </w:rPr>
        <w:t xml:space="preserve">first and foremost </w:t>
      </w:r>
      <w:r w:rsidRPr="00C84820">
        <w:rPr>
          <w:rFonts w:cs="Calibri"/>
          <w:sz w:val="20"/>
          <w:szCs w:val="20"/>
        </w:rPr>
        <w:t>ensuring the structural integrity of shelters</w:t>
      </w:r>
      <w:r w:rsidR="00900F0C">
        <w:rPr>
          <w:rFonts w:cs="Calibri"/>
          <w:sz w:val="20"/>
          <w:szCs w:val="20"/>
        </w:rPr>
        <w:t>,</w:t>
      </w:r>
      <w:r w:rsidRPr="00C84820">
        <w:rPr>
          <w:rFonts w:cs="Calibri"/>
          <w:sz w:val="20"/>
          <w:szCs w:val="20"/>
        </w:rPr>
        <w:t xml:space="preserve"> hence their protective function against </w:t>
      </w:r>
      <w:r w:rsidR="0064180B" w:rsidRPr="00C84820">
        <w:rPr>
          <w:rFonts w:cs="Calibri"/>
          <w:sz w:val="20"/>
          <w:szCs w:val="20"/>
        </w:rPr>
        <w:t xml:space="preserve">future </w:t>
      </w:r>
      <w:r w:rsidRPr="00C84820">
        <w:rPr>
          <w:rFonts w:cs="Calibri"/>
          <w:sz w:val="20"/>
          <w:szCs w:val="20"/>
        </w:rPr>
        <w:t>natural disasters. This is</w:t>
      </w:r>
      <w:r w:rsidR="0064180B" w:rsidRPr="00C84820">
        <w:rPr>
          <w:rFonts w:cs="Calibri"/>
          <w:sz w:val="20"/>
          <w:szCs w:val="20"/>
        </w:rPr>
        <w:t xml:space="preserve"> normally</w:t>
      </w:r>
      <w:r w:rsidRPr="00C84820">
        <w:rPr>
          <w:rFonts w:cs="Calibri"/>
          <w:sz w:val="20"/>
          <w:szCs w:val="20"/>
        </w:rPr>
        <w:t xml:space="preserve"> done through retrofitting </w:t>
      </w:r>
      <w:r w:rsidR="0064180B" w:rsidRPr="00C84820">
        <w:rPr>
          <w:rFonts w:cs="Calibri"/>
          <w:sz w:val="20"/>
          <w:szCs w:val="20"/>
        </w:rPr>
        <w:t xml:space="preserve">of existing houses </w:t>
      </w:r>
      <w:r w:rsidRPr="00C84820">
        <w:rPr>
          <w:rFonts w:cs="Calibri"/>
          <w:sz w:val="20"/>
          <w:szCs w:val="20"/>
        </w:rPr>
        <w:t xml:space="preserve">(i.e. repair of roofs or structure) or the construction of core </w:t>
      </w:r>
      <w:r w:rsidR="0064180B" w:rsidRPr="00C84820">
        <w:rPr>
          <w:rFonts w:cs="Calibri"/>
          <w:sz w:val="20"/>
          <w:szCs w:val="20"/>
        </w:rPr>
        <w:t>shelters</w:t>
      </w:r>
      <w:r w:rsidRPr="00C84820">
        <w:rPr>
          <w:rFonts w:cs="Calibri"/>
          <w:sz w:val="20"/>
          <w:szCs w:val="20"/>
        </w:rPr>
        <w:t xml:space="preserve">. Additional demands </w:t>
      </w:r>
      <w:r w:rsidR="001A5ACD" w:rsidRPr="00C84820">
        <w:rPr>
          <w:rFonts w:cs="Calibri"/>
          <w:sz w:val="20"/>
          <w:szCs w:val="20"/>
        </w:rPr>
        <w:t>f</w:t>
      </w:r>
      <w:r w:rsidRPr="00C84820">
        <w:rPr>
          <w:rFonts w:cs="Calibri"/>
          <w:sz w:val="20"/>
          <w:szCs w:val="20"/>
        </w:rPr>
        <w:t xml:space="preserve">or </w:t>
      </w:r>
      <w:r w:rsidR="00886FDD">
        <w:rPr>
          <w:rFonts w:cs="Calibri"/>
          <w:sz w:val="20"/>
          <w:szCs w:val="20"/>
        </w:rPr>
        <w:t xml:space="preserve">extensions of core </w:t>
      </w:r>
      <w:r w:rsidRPr="00C84820">
        <w:rPr>
          <w:rFonts w:cs="Calibri"/>
          <w:sz w:val="20"/>
          <w:szCs w:val="20"/>
        </w:rPr>
        <w:t>shelter</w:t>
      </w:r>
      <w:r w:rsidR="00886FDD">
        <w:rPr>
          <w:rFonts w:cs="Calibri"/>
          <w:sz w:val="20"/>
          <w:szCs w:val="20"/>
        </w:rPr>
        <w:t>s</w:t>
      </w:r>
      <w:r w:rsidRPr="00C84820">
        <w:rPr>
          <w:rFonts w:cs="Calibri"/>
          <w:sz w:val="20"/>
          <w:szCs w:val="20"/>
        </w:rPr>
        <w:t xml:space="preserve"> </w:t>
      </w:r>
      <w:r w:rsidR="00886FDD">
        <w:rPr>
          <w:rFonts w:cs="Calibri"/>
          <w:sz w:val="20"/>
          <w:szCs w:val="20"/>
        </w:rPr>
        <w:t>and t</w:t>
      </w:r>
      <w:r w:rsidR="00886FDD" w:rsidRPr="00C84820">
        <w:rPr>
          <w:rFonts w:cs="Calibri"/>
          <w:sz w:val="20"/>
          <w:szCs w:val="20"/>
        </w:rPr>
        <w:t xml:space="preserve">he construction of </w:t>
      </w:r>
      <w:r w:rsidR="00900F0C">
        <w:rPr>
          <w:rFonts w:cs="Calibri"/>
          <w:sz w:val="20"/>
          <w:szCs w:val="20"/>
        </w:rPr>
        <w:t>other</w:t>
      </w:r>
      <w:r w:rsidR="00886FDD" w:rsidRPr="00C84820">
        <w:rPr>
          <w:rFonts w:cs="Calibri"/>
          <w:sz w:val="20"/>
          <w:szCs w:val="20"/>
        </w:rPr>
        <w:t xml:space="preserve"> structures or services (latrines, rainwater catchment systems) </w:t>
      </w:r>
      <w:r w:rsidRPr="00C84820">
        <w:rPr>
          <w:rFonts w:cs="Calibri"/>
          <w:sz w:val="20"/>
          <w:szCs w:val="20"/>
        </w:rPr>
        <w:t xml:space="preserve">may be legitimate but should not undermine this prime focus. </w:t>
      </w:r>
      <w:r w:rsidR="00886FDD">
        <w:rPr>
          <w:rFonts w:cs="Calibri"/>
          <w:sz w:val="20"/>
          <w:szCs w:val="20"/>
        </w:rPr>
        <w:t xml:space="preserve">These additional demands carry </w:t>
      </w:r>
      <w:r w:rsidRPr="00C84820">
        <w:rPr>
          <w:rFonts w:cs="Calibri"/>
          <w:sz w:val="20"/>
          <w:szCs w:val="20"/>
        </w:rPr>
        <w:t>a</w:t>
      </w:r>
      <w:r w:rsidR="001A5ACD" w:rsidRPr="00C84820">
        <w:rPr>
          <w:rFonts w:cs="Calibri"/>
          <w:sz w:val="20"/>
          <w:szCs w:val="20"/>
        </w:rPr>
        <w:t xml:space="preserve"> </w:t>
      </w:r>
      <w:r w:rsidRPr="00C84820">
        <w:rPr>
          <w:rFonts w:cs="Calibri"/>
          <w:sz w:val="20"/>
          <w:szCs w:val="20"/>
        </w:rPr>
        <w:t xml:space="preserve">cost that needs to be </w:t>
      </w:r>
      <w:r w:rsidR="0064180B" w:rsidRPr="00C84820">
        <w:rPr>
          <w:rFonts w:cs="Calibri"/>
          <w:sz w:val="20"/>
          <w:szCs w:val="20"/>
        </w:rPr>
        <w:t xml:space="preserve">carefully </w:t>
      </w:r>
      <w:r w:rsidRPr="00C84820">
        <w:rPr>
          <w:rFonts w:cs="Calibri"/>
          <w:sz w:val="20"/>
          <w:szCs w:val="20"/>
        </w:rPr>
        <w:t xml:space="preserve">analysed on a case by case basis rather than </w:t>
      </w:r>
      <w:r w:rsidR="0064180B" w:rsidRPr="00C84820">
        <w:rPr>
          <w:rFonts w:cs="Calibri"/>
          <w:sz w:val="20"/>
          <w:szCs w:val="20"/>
        </w:rPr>
        <w:t xml:space="preserve">implemented </w:t>
      </w:r>
      <w:r w:rsidRPr="00C84820">
        <w:rPr>
          <w:rFonts w:cs="Calibri"/>
          <w:sz w:val="20"/>
          <w:szCs w:val="20"/>
        </w:rPr>
        <w:t>indiscriminately.</w:t>
      </w:r>
      <w:r w:rsidR="00062214">
        <w:rPr>
          <w:rFonts w:cs="Calibri"/>
          <w:sz w:val="20"/>
          <w:szCs w:val="20"/>
        </w:rPr>
        <w:t xml:space="preserve"> I</w:t>
      </w:r>
      <w:r w:rsidRPr="00C84820">
        <w:rPr>
          <w:rFonts w:cs="Calibri"/>
          <w:sz w:val="20"/>
          <w:szCs w:val="20"/>
        </w:rPr>
        <w:t xml:space="preserve">n </w:t>
      </w:r>
      <w:r w:rsidR="00EC1151" w:rsidRPr="00C84820">
        <w:rPr>
          <w:rFonts w:cs="Calibri"/>
          <w:sz w:val="20"/>
          <w:szCs w:val="20"/>
        </w:rPr>
        <w:t xml:space="preserve">some </w:t>
      </w:r>
      <w:r w:rsidRPr="00C84820">
        <w:rPr>
          <w:rFonts w:cs="Calibri"/>
          <w:sz w:val="20"/>
          <w:szCs w:val="20"/>
        </w:rPr>
        <w:t xml:space="preserve">communities </w:t>
      </w:r>
      <w:r w:rsidR="001A5ACD" w:rsidRPr="00C84820">
        <w:rPr>
          <w:rFonts w:cs="Calibri"/>
          <w:sz w:val="20"/>
          <w:szCs w:val="20"/>
        </w:rPr>
        <w:t xml:space="preserve">of </w:t>
      </w:r>
      <w:r w:rsidR="0064180B" w:rsidRPr="00C84820">
        <w:rPr>
          <w:rFonts w:cs="Calibri"/>
          <w:sz w:val="20"/>
          <w:szCs w:val="20"/>
        </w:rPr>
        <w:t xml:space="preserve">the </w:t>
      </w:r>
      <w:r w:rsidR="00813116" w:rsidRPr="00C84820">
        <w:rPr>
          <w:rFonts w:cs="Calibri"/>
          <w:sz w:val="20"/>
          <w:szCs w:val="20"/>
        </w:rPr>
        <w:t>´</w:t>
      </w:r>
      <w:proofErr w:type="spellStart"/>
      <w:r w:rsidR="00EC1151" w:rsidRPr="00C84820">
        <w:rPr>
          <w:rFonts w:cs="Calibri"/>
          <w:sz w:val="20"/>
          <w:szCs w:val="20"/>
        </w:rPr>
        <w:t>mo</w:t>
      </w:r>
      <w:r w:rsidR="0064180B" w:rsidRPr="00C84820">
        <w:rPr>
          <w:rFonts w:cs="Calibri"/>
          <w:sz w:val="20"/>
          <w:szCs w:val="20"/>
        </w:rPr>
        <w:t>rnes</w:t>
      </w:r>
      <w:proofErr w:type="spellEnd"/>
      <w:r w:rsidR="004864A0">
        <w:rPr>
          <w:rFonts w:cs="Calibri"/>
          <w:sz w:val="20"/>
          <w:szCs w:val="20"/>
        </w:rPr>
        <w:t>´ (highlands)</w:t>
      </w:r>
      <w:r w:rsidR="00316D64">
        <w:rPr>
          <w:rFonts w:cs="Calibri"/>
          <w:sz w:val="20"/>
          <w:szCs w:val="20"/>
        </w:rPr>
        <w:t xml:space="preserve"> </w:t>
      </w:r>
      <w:r w:rsidR="004864A0">
        <w:rPr>
          <w:rFonts w:cs="Calibri"/>
          <w:sz w:val="20"/>
          <w:szCs w:val="20"/>
        </w:rPr>
        <w:t xml:space="preserve">such as </w:t>
      </w:r>
      <w:proofErr w:type="spellStart"/>
      <w:r w:rsidRPr="00C84820">
        <w:rPr>
          <w:rFonts w:cs="Calibri"/>
          <w:sz w:val="20"/>
          <w:szCs w:val="20"/>
        </w:rPr>
        <w:t>Pestel</w:t>
      </w:r>
      <w:proofErr w:type="spellEnd"/>
      <w:r w:rsidR="00EC1151" w:rsidRPr="00C84820">
        <w:rPr>
          <w:rFonts w:cs="Calibri"/>
          <w:sz w:val="20"/>
          <w:szCs w:val="20"/>
        </w:rPr>
        <w:t>,</w:t>
      </w:r>
      <w:r w:rsidRPr="00C84820">
        <w:rPr>
          <w:rFonts w:cs="Calibri"/>
          <w:sz w:val="20"/>
          <w:szCs w:val="20"/>
        </w:rPr>
        <w:t xml:space="preserve"> the added value of </w:t>
      </w:r>
      <w:r w:rsidR="00EC1151" w:rsidRPr="00C84820">
        <w:rPr>
          <w:rFonts w:cs="Calibri"/>
          <w:sz w:val="20"/>
          <w:szCs w:val="20"/>
        </w:rPr>
        <w:t xml:space="preserve">HH </w:t>
      </w:r>
      <w:r w:rsidRPr="00C84820">
        <w:rPr>
          <w:rFonts w:cs="Calibri"/>
          <w:sz w:val="20"/>
          <w:szCs w:val="20"/>
        </w:rPr>
        <w:t xml:space="preserve">rain </w:t>
      </w:r>
      <w:r w:rsidR="00EC1151" w:rsidRPr="00C84820">
        <w:rPr>
          <w:rFonts w:cs="Calibri"/>
          <w:sz w:val="20"/>
          <w:szCs w:val="20"/>
        </w:rPr>
        <w:t xml:space="preserve">water </w:t>
      </w:r>
      <w:r w:rsidRPr="00C84820">
        <w:rPr>
          <w:rFonts w:cs="Calibri"/>
          <w:sz w:val="20"/>
          <w:szCs w:val="20"/>
        </w:rPr>
        <w:t>catchment system is undeniable give</w:t>
      </w:r>
      <w:r w:rsidR="001A5ACD" w:rsidRPr="00C84820">
        <w:rPr>
          <w:rFonts w:cs="Calibri"/>
          <w:sz w:val="20"/>
          <w:szCs w:val="20"/>
        </w:rPr>
        <w:t>n</w:t>
      </w:r>
      <w:r w:rsidRPr="00C84820">
        <w:rPr>
          <w:rFonts w:cs="Calibri"/>
          <w:sz w:val="20"/>
          <w:szCs w:val="20"/>
        </w:rPr>
        <w:t xml:space="preserve"> the </w:t>
      </w:r>
      <w:r w:rsidR="00EC1151" w:rsidRPr="00C84820">
        <w:rPr>
          <w:rFonts w:cs="Calibri"/>
          <w:sz w:val="20"/>
          <w:szCs w:val="20"/>
        </w:rPr>
        <w:t xml:space="preserve">chronic </w:t>
      </w:r>
      <w:r w:rsidRPr="00C84820">
        <w:rPr>
          <w:rFonts w:cs="Calibri"/>
          <w:sz w:val="20"/>
          <w:szCs w:val="20"/>
        </w:rPr>
        <w:t xml:space="preserve">water scarcity </w:t>
      </w:r>
      <w:r w:rsidR="00EC1151" w:rsidRPr="00C84820">
        <w:rPr>
          <w:rFonts w:cs="Calibri"/>
          <w:sz w:val="20"/>
          <w:szCs w:val="20"/>
        </w:rPr>
        <w:t>situation</w:t>
      </w:r>
      <w:r w:rsidR="0064180B" w:rsidRPr="00C84820">
        <w:rPr>
          <w:rFonts w:cs="Calibri"/>
          <w:sz w:val="20"/>
          <w:szCs w:val="20"/>
        </w:rPr>
        <w:t xml:space="preserve">. On the other hand the </w:t>
      </w:r>
      <w:bookmarkStart w:id="0" w:name="_GoBack"/>
      <w:bookmarkEnd w:id="0"/>
      <w:r w:rsidR="00886FDD">
        <w:rPr>
          <w:rFonts w:cs="Calibri"/>
          <w:sz w:val="20"/>
          <w:szCs w:val="20"/>
        </w:rPr>
        <w:t xml:space="preserve">systematic </w:t>
      </w:r>
      <w:r w:rsidR="0064180B" w:rsidRPr="00C84820">
        <w:rPr>
          <w:rFonts w:cs="Calibri"/>
          <w:sz w:val="20"/>
          <w:szCs w:val="20"/>
        </w:rPr>
        <w:t>construction of toilets as part of the core shelter package is a requirement of the Haitian</w:t>
      </w:r>
      <w:r w:rsidR="00EC1151" w:rsidRPr="00C84820">
        <w:rPr>
          <w:rFonts w:cs="Calibri"/>
          <w:sz w:val="20"/>
          <w:szCs w:val="20"/>
        </w:rPr>
        <w:t xml:space="preserve"> government</w:t>
      </w:r>
      <w:r w:rsidR="0064180B" w:rsidRPr="00C84820">
        <w:rPr>
          <w:rFonts w:cs="Calibri"/>
          <w:sz w:val="20"/>
          <w:szCs w:val="20"/>
        </w:rPr>
        <w:t xml:space="preserve">, </w:t>
      </w:r>
      <w:r w:rsidR="00EC1151" w:rsidRPr="00C84820">
        <w:rPr>
          <w:rFonts w:cs="Calibri"/>
          <w:sz w:val="20"/>
          <w:szCs w:val="20"/>
        </w:rPr>
        <w:t xml:space="preserve">and </w:t>
      </w:r>
      <w:r w:rsidR="0064180B" w:rsidRPr="00C84820">
        <w:rPr>
          <w:rFonts w:cs="Calibri"/>
          <w:sz w:val="20"/>
          <w:szCs w:val="20"/>
        </w:rPr>
        <w:t xml:space="preserve">not one that </w:t>
      </w:r>
      <w:r w:rsidR="00EC1151" w:rsidRPr="00C84820">
        <w:rPr>
          <w:rFonts w:cs="Calibri"/>
          <w:sz w:val="20"/>
          <w:szCs w:val="20"/>
        </w:rPr>
        <w:t xml:space="preserve">necessarily </w:t>
      </w:r>
      <w:r w:rsidR="0064180B" w:rsidRPr="00C84820">
        <w:rPr>
          <w:rFonts w:cs="Calibri"/>
          <w:sz w:val="20"/>
          <w:szCs w:val="20"/>
        </w:rPr>
        <w:t>respond</w:t>
      </w:r>
      <w:r w:rsidR="00EC1151" w:rsidRPr="00C84820">
        <w:rPr>
          <w:rFonts w:cs="Calibri"/>
          <w:sz w:val="20"/>
          <w:szCs w:val="20"/>
        </w:rPr>
        <w:t>s</w:t>
      </w:r>
      <w:r w:rsidR="0064180B" w:rsidRPr="00C84820">
        <w:rPr>
          <w:rFonts w:cs="Calibri"/>
          <w:sz w:val="20"/>
          <w:szCs w:val="20"/>
        </w:rPr>
        <w:t xml:space="preserve"> to the primary focus of </w:t>
      </w:r>
      <w:r w:rsidR="00EC1151" w:rsidRPr="00C84820">
        <w:rPr>
          <w:rFonts w:cs="Calibri"/>
          <w:sz w:val="20"/>
          <w:szCs w:val="20"/>
        </w:rPr>
        <w:t xml:space="preserve">ECHO´s </w:t>
      </w:r>
      <w:r w:rsidR="0064180B" w:rsidRPr="00C84820">
        <w:rPr>
          <w:rFonts w:cs="Calibri"/>
          <w:sz w:val="20"/>
          <w:szCs w:val="20"/>
        </w:rPr>
        <w:t xml:space="preserve">shelter interventions.   </w:t>
      </w:r>
      <w:r w:rsidRPr="00C84820">
        <w:rPr>
          <w:rFonts w:cs="Calibri"/>
          <w:sz w:val="20"/>
          <w:szCs w:val="20"/>
        </w:rPr>
        <w:t xml:space="preserve"> </w:t>
      </w:r>
    </w:p>
    <w:p w:rsidR="00B4478A" w:rsidRPr="00C84820" w:rsidRDefault="00B4478A" w:rsidP="004B24EC">
      <w:pPr>
        <w:spacing w:after="0"/>
        <w:jc w:val="both"/>
        <w:rPr>
          <w:rFonts w:cs="Calibri"/>
          <w:sz w:val="20"/>
          <w:szCs w:val="20"/>
        </w:rPr>
      </w:pPr>
      <w:r w:rsidRPr="00C84820">
        <w:rPr>
          <w:rFonts w:cs="Calibri"/>
          <w:sz w:val="20"/>
          <w:szCs w:val="20"/>
          <w:u w:val="single"/>
        </w:rPr>
        <w:t>Recommendation</w:t>
      </w:r>
      <w:r w:rsidRPr="00C84820">
        <w:rPr>
          <w:rFonts w:cs="Calibri"/>
          <w:sz w:val="20"/>
          <w:szCs w:val="20"/>
        </w:rPr>
        <w:t xml:space="preserve">: ECHO should maintain </w:t>
      </w:r>
      <w:r w:rsidR="001A5ACD" w:rsidRPr="00C84820">
        <w:rPr>
          <w:rFonts w:cs="Calibri"/>
          <w:sz w:val="20"/>
          <w:szCs w:val="20"/>
        </w:rPr>
        <w:t xml:space="preserve">a </w:t>
      </w:r>
      <w:r w:rsidRPr="00C84820">
        <w:rPr>
          <w:rFonts w:cs="Calibri"/>
          <w:sz w:val="20"/>
          <w:szCs w:val="20"/>
        </w:rPr>
        <w:t xml:space="preserve">focus on </w:t>
      </w:r>
      <w:r w:rsidR="001A5ACD" w:rsidRPr="00C84820">
        <w:rPr>
          <w:rFonts w:cs="Calibri"/>
          <w:sz w:val="20"/>
          <w:szCs w:val="20"/>
        </w:rPr>
        <w:t>th</w:t>
      </w:r>
      <w:r w:rsidR="00813116" w:rsidRPr="00C84820">
        <w:rPr>
          <w:rFonts w:cs="Calibri"/>
          <w:sz w:val="20"/>
          <w:szCs w:val="20"/>
        </w:rPr>
        <w:t>e</w:t>
      </w:r>
      <w:r w:rsidR="001A5ACD" w:rsidRPr="00C84820">
        <w:rPr>
          <w:rFonts w:cs="Calibri"/>
          <w:sz w:val="20"/>
          <w:szCs w:val="20"/>
        </w:rPr>
        <w:t xml:space="preserve"> </w:t>
      </w:r>
      <w:r w:rsidRPr="00C84820">
        <w:rPr>
          <w:rFonts w:cs="Calibri"/>
          <w:sz w:val="20"/>
          <w:szCs w:val="20"/>
        </w:rPr>
        <w:t>primary objective</w:t>
      </w:r>
      <w:r w:rsidR="00813116" w:rsidRPr="00C84820">
        <w:rPr>
          <w:rFonts w:cs="Calibri"/>
          <w:sz w:val="20"/>
          <w:szCs w:val="20"/>
        </w:rPr>
        <w:t xml:space="preserve"> of the shelter intervention</w:t>
      </w:r>
      <w:r w:rsidR="007D686F" w:rsidRPr="00C84820">
        <w:rPr>
          <w:rFonts w:cs="Calibri"/>
          <w:sz w:val="20"/>
          <w:szCs w:val="20"/>
        </w:rPr>
        <w:t xml:space="preserve"> as described above</w:t>
      </w:r>
      <w:r w:rsidRPr="00C84820">
        <w:rPr>
          <w:rFonts w:cs="Calibri"/>
          <w:sz w:val="20"/>
          <w:szCs w:val="20"/>
        </w:rPr>
        <w:t xml:space="preserve">. </w:t>
      </w:r>
      <w:r w:rsidR="007D686F" w:rsidRPr="00C84820">
        <w:rPr>
          <w:rFonts w:cs="Calibri"/>
          <w:sz w:val="20"/>
          <w:szCs w:val="20"/>
        </w:rPr>
        <w:t xml:space="preserve">Given the current funding constraints imposed on the sector, </w:t>
      </w:r>
      <w:r w:rsidR="00813116" w:rsidRPr="00C84820">
        <w:rPr>
          <w:rFonts w:cs="Calibri"/>
          <w:sz w:val="20"/>
          <w:szCs w:val="20"/>
        </w:rPr>
        <w:t xml:space="preserve">the </w:t>
      </w:r>
      <w:r w:rsidRPr="00C84820">
        <w:rPr>
          <w:rFonts w:cs="Calibri"/>
          <w:sz w:val="20"/>
          <w:szCs w:val="20"/>
        </w:rPr>
        <w:t xml:space="preserve">IOM </w:t>
      </w:r>
      <w:r w:rsidR="00813116" w:rsidRPr="00C84820">
        <w:rPr>
          <w:rFonts w:cs="Calibri"/>
          <w:sz w:val="20"/>
          <w:szCs w:val="20"/>
        </w:rPr>
        <w:t xml:space="preserve">shelter co-lead </w:t>
      </w:r>
      <w:r w:rsidRPr="00C84820">
        <w:rPr>
          <w:rFonts w:cs="Calibri"/>
          <w:sz w:val="20"/>
          <w:szCs w:val="20"/>
        </w:rPr>
        <w:t xml:space="preserve">should </w:t>
      </w:r>
      <w:r w:rsidR="001A5ACD" w:rsidRPr="00C84820">
        <w:rPr>
          <w:rFonts w:cs="Calibri"/>
          <w:sz w:val="20"/>
          <w:szCs w:val="20"/>
        </w:rPr>
        <w:t xml:space="preserve">advocate </w:t>
      </w:r>
      <w:r w:rsidR="007D686F" w:rsidRPr="00C84820">
        <w:rPr>
          <w:rFonts w:cs="Calibri"/>
          <w:sz w:val="20"/>
          <w:szCs w:val="20"/>
        </w:rPr>
        <w:t xml:space="preserve">the prioritization of </w:t>
      </w:r>
      <w:r w:rsidRPr="00C84820">
        <w:rPr>
          <w:rFonts w:cs="Calibri"/>
          <w:sz w:val="20"/>
          <w:szCs w:val="20"/>
        </w:rPr>
        <w:t xml:space="preserve">this objective rather than </w:t>
      </w:r>
      <w:r w:rsidR="007D686F" w:rsidRPr="00C84820">
        <w:rPr>
          <w:rFonts w:cs="Calibri"/>
          <w:sz w:val="20"/>
          <w:szCs w:val="20"/>
        </w:rPr>
        <w:t>yield</w:t>
      </w:r>
      <w:r w:rsidRPr="00C84820">
        <w:rPr>
          <w:rFonts w:cs="Calibri"/>
          <w:sz w:val="20"/>
          <w:szCs w:val="20"/>
        </w:rPr>
        <w:t xml:space="preserve"> to UCLBP demands</w:t>
      </w:r>
      <w:r w:rsidR="00EC1151" w:rsidRPr="00C84820">
        <w:rPr>
          <w:rFonts w:cs="Calibri"/>
          <w:sz w:val="20"/>
          <w:szCs w:val="20"/>
        </w:rPr>
        <w:t>.</w:t>
      </w:r>
      <w:r w:rsidRPr="00C84820">
        <w:rPr>
          <w:rFonts w:cs="Calibri"/>
          <w:sz w:val="20"/>
          <w:szCs w:val="20"/>
        </w:rPr>
        <w:t xml:space="preserve">  </w:t>
      </w:r>
      <w:r w:rsidR="00813116" w:rsidRPr="00C84820">
        <w:rPr>
          <w:rFonts w:cs="Calibri"/>
          <w:sz w:val="20"/>
          <w:szCs w:val="20"/>
        </w:rPr>
        <w:t>This said e</w:t>
      </w:r>
      <w:r w:rsidR="001A5ACD" w:rsidRPr="00C84820">
        <w:rPr>
          <w:rFonts w:cs="Calibri"/>
          <w:sz w:val="20"/>
          <w:szCs w:val="20"/>
        </w:rPr>
        <w:t xml:space="preserve">fforts for identifying </w:t>
      </w:r>
      <w:r w:rsidRPr="00C84820">
        <w:rPr>
          <w:rFonts w:cs="Calibri"/>
          <w:sz w:val="20"/>
          <w:szCs w:val="20"/>
        </w:rPr>
        <w:t xml:space="preserve">alternative sources of funding to complement ECHO´s actions </w:t>
      </w:r>
      <w:r w:rsidR="001A5ACD" w:rsidRPr="00C84820">
        <w:rPr>
          <w:rFonts w:cs="Calibri"/>
          <w:sz w:val="20"/>
          <w:szCs w:val="20"/>
        </w:rPr>
        <w:t xml:space="preserve">for the same </w:t>
      </w:r>
      <w:r w:rsidR="007D686F" w:rsidRPr="00C84820">
        <w:rPr>
          <w:rFonts w:cs="Calibri"/>
          <w:sz w:val="20"/>
          <w:szCs w:val="20"/>
        </w:rPr>
        <w:t xml:space="preserve">core-shelter </w:t>
      </w:r>
      <w:r w:rsidR="001A5ACD" w:rsidRPr="00C84820">
        <w:rPr>
          <w:rFonts w:cs="Calibri"/>
          <w:sz w:val="20"/>
          <w:szCs w:val="20"/>
        </w:rPr>
        <w:t xml:space="preserve">beneficiary case load should be pursued </w:t>
      </w:r>
      <w:r w:rsidRPr="00C84820">
        <w:rPr>
          <w:rFonts w:cs="Calibri"/>
          <w:sz w:val="20"/>
          <w:szCs w:val="20"/>
        </w:rPr>
        <w:t>(</w:t>
      </w:r>
      <w:r w:rsidR="001A5ACD" w:rsidRPr="00C84820">
        <w:rPr>
          <w:rFonts w:cs="Calibri"/>
          <w:sz w:val="20"/>
          <w:szCs w:val="20"/>
        </w:rPr>
        <w:t xml:space="preserve">i.e. </w:t>
      </w:r>
      <w:r w:rsidRPr="00C84820">
        <w:rPr>
          <w:rFonts w:cs="Calibri"/>
          <w:sz w:val="20"/>
          <w:szCs w:val="20"/>
        </w:rPr>
        <w:t>IDB</w:t>
      </w:r>
      <w:r w:rsidR="001A5ACD" w:rsidRPr="00C84820">
        <w:rPr>
          <w:rFonts w:cs="Calibri"/>
          <w:sz w:val="20"/>
          <w:szCs w:val="20"/>
        </w:rPr>
        <w:t xml:space="preserve"> funding for </w:t>
      </w:r>
      <w:r w:rsidRPr="00C84820">
        <w:rPr>
          <w:rFonts w:cs="Calibri"/>
          <w:sz w:val="20"/>
          <w:szCs w:val="20"/>
        </w:rPr>
        <w:t>latrine construction which ECHO is already exploring</w:t>
      </w:r>
      <w:r w:rsidRPr="00C84820">
        <w:rPr>
          <w:rStyle w:val="FootnoteReference"/>
          <w:rFonts w:cs="Calibri"/>
          <w:sz w:val="20"/>
          <w:szCs w:val="20"/>
        </w:rPr>
        <w:footnoteReference w:id="6"/>
      </w:r>
      <w:r w:rsidRPr="00C84820">
        <w:rPr>
          <w:rFonts w:cs="Calibri"/>
          <w:sz w:val="20"/>
          <w:szCs w:val="20"/>
        </w:rPr>
        <w:t xml:space="preserve">).     </w:t>
      </w:r>
    </w:p>
    <w:p w:rsidR="00B4478A" w:rsidRPr="00C84820" w:rsidRDefault="00B4478A" w:rsidP="004B24EC">
      <w:pPr>
        <w:spacing w:after="0"/>
        <w:jc w:val="both"/>
        <w:rPr>
          <w:rFonts w:cs="Calibri"/>
          <w:b/>
          <w:sz w:val="20"/>
          <w:szCs w:val="20"/>
        </w:rPr>
      </w:pPr>
    </w:p>
    <w:p w:rsidR="00002FAD" w:rsidRPr="00C84820" w:rsidRDefault="000178F9" w:rsidP="003D340B">
      <w:pPr>
        <w:rPr>
          <w:rFonts w:cs="Calibri"/>
          <w:sz w:val="20"/>
          <w:szCs w:val="20"/>
        </w:rPr>
      </w:pPr>
      <w:r w:rsidRPr="000860EC">
        <w:rPr>
          <w:rFonts w:cs="Calibri"/>
          <w:b/>
          <w:sz w:val="20"/>
          <w:szCs w:val="20"/>
        </w:rPr>
        <w:t xml:space="preserve">Repair </w:t>
      </w:r>
      <w:r w:rsidR="000860EC" w:rsidRPr="000860EC">
        <w:rPr>
          <w:rFonts w:cs="Calibri"/>
          <w:b/>
          <w:sz w:val="20"/>
          <w:szCs w:val="20"/>
        </w:rPr>
        <w:t>and/</w:t>
      </w:r>
      <w:r w:rsidRPr="000860EC">
        <w:rPr>
          <w:rFonts w:cs="Calibri"/>
          <w:b/>
          <w:sz w:val="20"/>
          <w:szCs w:val="20"/>
        </w:rPr>
        <w:t>or core-shelter construction</w:t>
      </w:r>
      <w:r w:rsidR="000860EC" w:rsidRPr="000860EC">
        <w:rPr>
          <w:rFonts w:cs="Calibri"/>
          <w:b/>
          <w:sz w:val="20"/>
          <w:szCs w:val="20"/>
        </w:rPr>
        <w:t>:</w:t>
      </w:r>
      <w:r>
        <w:rPr>
          <w:rFonts w:cs="Calibri"/>
          <w:b/>
          <w:sz w:val="20"/>
          <w:szCs w:val="20"/>
        </w:rPr>
        <w:t xml:space="preserve"> </w:t>
      </w:r>
      <w:r w:rsidR="00002FAD" w:rsidRPr="00C84820">
        <w:rPr>
          <w:rFonts w:cs="Calibri"/>
          <w:sz w:val="20"/>
          <w:szCs w:val="20"/>
        </w:rPr>
        <w:t xml:space="preserve">ECHO´s </w:t>
      </w:r>
      <w:r w:rsidR="00002FAD">
        <w:rPr>
          <w:rFonts w:cs="Calibri"/>
          <w:sz w:val="20"/>
          <w:szCs w:val="20"/>
        </w:rPr>
        <w:t xml:space="preserve">shelter´s </w:t>
      </w:r>
      <w:r w:rsidR="00002FAD" w:rsidRPr="00C84820">
        <w:rPr>
          <w:rFonts w:cs="Calibri"/>
          <w:sz w:val="20"/>
          <w:szCs w:val="20"/>
        </w:rPr>
        <w:t xml:space="preserve">approach in Haiti has </w:t>
      </w:r>
      <w:r w:rsidR="00002FAD">
        <w:rPr>
          <w:rFonts w:cs="Calibri"/>
          <w:sz w:val="20"/>
          <w:szCs w:val="20"/>
        </w:rPr>
        <w:t xml:space="preserve">gradually </w:t>
      </w:r>
      <w:r w:rsidR="00002FAD" w:rsidRPr="00C84820">
        <w:rPr>
          <w:rFonts w:cs="Calibri"/>
          <w:sz w:val="20"/>
          <w:szCs w:val="20"/>
        </w:rPr>
        <w:t>evolved from an “open design” (i.e. roof repairs) to “closed design” (i.e. construction of core shelter) approach</w:t>
      </w:r>
      <w:r w:rsidR="00002FAD" w:rsidRPr="00C84820">
        <w:rPr>
          <w:rStyle w:val="FootnoteReference"/>
          <w:rFonts w:cs="Calibri"/>
          <w:sz w:val="20"/>
          <w:szCs w:val="20"/>
        </w:rPr>
        <w:footnoteReference w:id="7"/>
      </w:r>
      <w:r w:rsidR="00002FAD" w:rsidRPr="00C84820">
        <w:rPr>
          <w:rFonts w:cs="Calibri"/>
          <w:sz w:val="20"/>
          <w:szCs w:val="20"/>
        </w:rPr>
        <w:t>, as explained in the table below:</w:t>
      </w:r>
    </w:p>
    <w:tbl>
      <w:tblPr>
        <w:tblStyle w:val="TableGrid"/>
        <w:tblW w:w="0" w:type="auto"/>
        <w:tblLook w:val="04A0" w:firstRow="1" w:lastRow="0" w:firstColumn="1" w:lastColumn="0" w:noHBand="0" w:noVBand="1"/>
      </w:tblPr>
      <w:tblGrid>
        <w:gridCol w:w="5070"/>
        <w:gridCol w:w="5244"/>
      </w:tblGrid>
      <w:tr w:rsidR="00002FAD" w:rsidRPr="00C84820" w:rsidTr="00002FAD">
        <w:tc>
          <w:tcPr>
            <w:tcW w:w="5070" w:type="dxa"/>
            <w:shd w:val="clear" w:color="auto" w:fill="DDD9C3" w:themeFill="background2" w:themeFillShade="E6"/>
          </w:tcPr>
          <w:p w:rsidR="00002FAD" w:rsidRPr="00C84820" w:rsidRDefault="00002FAD" w:rsidP="00002FAD">
            <w:pPr>
              <w:jc w:val="center"/>
              <w:rPr>
                <w:rFonts w:cs="Calibri"/>
                <w:lang w:eastAsia="en-US"/>
              </w:rPr>
            </w:pPr>
            <w:r w:rsidRPr="00C84820">
              <w:rPr>
                <w:rFonts w:cs="Calibri"/>
                <w:lang w:eastAsia="en-US"/>
              </w:rPr>
              <w:t>Closed Design</w:t>
            </w:r>
          </w:p>
        </w:tc>
        <w:tc>
          <w:tcPr>
            <w:tcW w:w="5244" w:type="dxa"/>
            <w:shd w:val="clear" w:color="auto" w:fill="DDD9C3" w:themeFill="background2" w:themeFillShade="E6"/>
          </w:tcPr>
          <w:p w:rsidR="00002FAD" w:rsidRPr="00C84820" w:rsidRDefault="00002FAD" w:rsidP="00002FAD">
            <w:pPr>
              <w:jc w:val="center"/>
              <w:rPr>
                <w:rFonts w:cs="Calibri"/>
                <w:lang w:eastAsia="en-US"/>
              </w:rPr>
            </w:pPr>
            <w:r w:rsidRPr="00C84820">
              <w:rPr>
                <w:rFonts w:cs="Calibri"/>
                <w:lang w:eastAsia="en-US"/>
              </w:rPr>
              <w:t>Open Design</w:t>
            </w:r>
          </w:p>
        </w:tc>
      </w:tr>
      <w:tr w:rsidR="00002FAD" w:rsidRPr="00C84820" w:rsidTr="00002FAD">
        <w:trPr>
          <w:trHeight w:val="1311"/>
        </w:trPr>
        <w:tc>
          <w:tcPr>
            <w:tcW w:w="5070" w:type="dxa"/>
          </w:tcPr>
          <w:p w:rsidR="00002FAD" w:rsidRPr="00C84820" w:rsidRDefault="00002FAD" w:rsidP="00002FAD">
            <w:pPr>
              <w:numPr>
                <w:ilvl w:val="0"/>
                <w:numId w:val="4"/>
              </w:numPr>
              <w:ind w:left="459"/>
              <w:jc w:val="both"/>
              <w:rPr>
                <w:rFonts w:cs="Calibri"/>
                <w:lang w:eastAsia="en-US"/>
              </w:rPr>
            </w:pPr>
            <w:r w:rsidRPr="00C84820">
              <w:rPr>
                <w:rFonts w:cs="Calibri"/>
                <w:lang w:eastAsia="en-US"/>
              </w:rPr>
              <w:t>Full construction on our outside existing foundation</w:t>
            </w:r>
          </w:p>
          <w:p w:rsidR="00002FAD" w:rsidRPr="00C84820" w:rsidRDefault="00002FAD" w:rsidP="00002FAD">
            <w:pPr>
              <w:numPr>
                <w:ilvl w:val="0"/>
                <w:numId w:val="4"/>
              </w:numPr>
              <w:ind w:left="459"/>
              <w:jc w:val="both"/>
              <w:rPr>
                <w:rFonts w:cs="Calibri"/>
                <w:lang w:eastAsia="en-US"/>
              </w:rPr>
            </w:pPr>
            <w:r w:rsidRPr="00C84820">
              <w:rPr>
                <w:rFonts w:cs="Calibri"/>
                <w:lang w:eastAsia="en-US"/>
              </w:rPr>
              <w:t>Expensive turnkey project to support extremely vulnerable families (limited mobility, elderly, protection cases)</w:t>
            </w:r>
          </w:p>
          <w:p w:rsidR="00002FAD" w:rsidRPr="00C84820" w:rsidRDefault="00002FAD" w:rsidP="00002FAD">
            <w:pPr>
              <w:numPr>
                <w:ilvl w:val="0"/>
                <w:numId w:val="4"/>
              </w:numPr>
              <w:ind w:left="459"/>
              <w:jc w:val="both"/>
              <w:rPr>
                <w:rFonts w:cs="Calibri"/>
                <w:lang w:eastAsia="en-US"/>
              </w:rPr>
            </w:pPr>
            <w:r w:rsidRPr="00C84820">
              <w:rPr>
                <w:rFonts w:cs="Calibri"/>
                <w:lang w:eastAsia="en-US"/>
              </w:rPr>
              <w:t>Long-term perspective safeguard for families who may not be able to make adjustments at a later stage</w:t>
            </w:r>
          </w:p>
        </w:tc>
        <w:tc>
          <w:tcPr>
            <w:tcW w:w="5244" w:type="dxa"/>
          </w:tcPr>
          <w:p w:rsidR="00002FAD" w:rsidRPr="00C84820" w:rsidRDefault="00002FAD" w:rsidP="00002FAD">
            <w:pPr>
              <w:numPr>
                <w:ilvl w:val="0"/>
                <w:numId w:val="4"/>
              </w:numPr>
              <w:ind w:left="459"/>
              <w:jc w:val="both"/>
              <w:rPr>
                <w:rFonts w:cs="Calibri"/>
                <w:lang w:eastAsia="en-US"/>
              </w:rPr>
            </w:pPr>
            <w:r w:rsidRPr="00C84820">
              <w:rPr>
                <w:rFonts w:cs="Calibri"/>
                <w:lang w:eastAsia="en-US"/>
              </w:rPr>
              <w:t>Structural repairs</w:t>
            </w:r>
          </w:p>
          <w:p w:rsidR="00002FAD" w:rsidRPr="00C84820" w:rsidRDefault="00002FAD" w:rsidP="00002FAD">
            <w:pPr>
              <w:numPr>
                <w:ilvl w:val="0"/>
                <w:numId w:val="4"/>
              </w:numPr>
              <w:ind w:left="459"/>
              <w:jc w:val="both"/>
              <w:rPr>
                <w:rFonts w:cs="Calibri"/>
                <w:lang w:eastAsia="en-US"/>
              </w:rPr>
            </w:pPr>
            <w:r w:rsidRPr="00C84820">
              <w:rPr>
                <w:rFonts w:cs="Calibri"/>
                <w:lang w:eastAsia="en-US"/>
              </w:rPr>
              <w:t>Larger scope of intervention (requires work on a larger foundation)</w:t>
            </w:r>
          </w:p>
          <w:p w:rsidR="00002FAD" w:rsidRPr="00C84820" w:rsidRDefault="00002FAD" w:rsidP="00002FAD">
            <w:pPr>
              <w:numPr>
                <w:ilvl w:val="0"/>
                <w:numId w:val="4"/>
              </w:numPr>
              <w:ind w:left="459"/>
              <w:jc w:val="both"/>
              <w:rPr>
                <w:rFonts w:cs="Calibri"/>
                <w:lang w:eastAsia="en-US"/>
              </w:rPr>
            </w:pPr>
            <w:r w:rsidRPr="00C84820">
              <w:rPr>
                <w:rFonts w:cs="Calibri"/>
                <w:lang w:eastAsia="en-US"/>
              </w:rPr>
              <w:t>Enables families to carry out further repairs after initial humanitarian intervention</w:t>
            </w:r>
          </w:p>
          <w:p w:rsidR="00002FAD" w:rsidRPr="00C84820" w:rsidRDefault="00002FAD" w:rsidP="00002FAD">
            <w:pPr>
              <w:numPr>
                <w:ilvl w:val="0"/>
                <w:numId w:val="4"/>
              </w:numPr>
              <w:ind w:left="459"/>
              <w:jc w:val="both"/>
              <w:rPr>
                <w:rFonts w:cs="Calibri"/>
                <w:lang w:eastAsia="en-US"/>
              </w:rPr>
            </w:pPr>
            <w:r w:rsidRPr="00C84820">
              <w:rPr>
                <w:rFonts w:cs="Calibri"/>
                <w:lang w:eastAsia="en-US"/>
              </w:rPr>
              <w:t>Linkages to early recovery</w:t>
            </w:r>
          </w:p>
        </w:tc>
      </w:tr>
    </w:tbl>
    <w:p w:rsidR="00002FAD" w:rsidRDefault="00002FAD" w:rsidP="00002FAD">
      <w:pPr>
        <w:spacing w:after="0"/>
        <w:jc w:val="both"/>
        <w:rPr>
          <w:rFonts w:cs="Calibri"/>
          <w:sz w:val="20"/>
          <w:szCs w:val="20"/>
        </w:rPr>
      </w:pPr>
      <w:r w:rsidRPr="00C84820">
        <w:rPr>
          <w:rFonts w:cs="Calibri"/>
          <w:sz w:val="20"/>
          <w:szCs w:val="20"/>
        </w:rPr>
        <w:t>In order to enhance the potential for coverage and impact of ECHO´s shelter actions, a balance needs to be achieved</w:t>
      </w:r>
      <w:r>
        <w:rPr>
          <w:rFonts w:cs="Calibri"/>
          <w:sz w:val="20"/>
          <w:szCs w:val="20"/>
        </w:rPr>
        <w:t xml:space="preserve">, allowing these approaches to co-exist and be implemented in a complementary way. </w:t>
      </w:r>
      <w:r w:rsidRPr="00C84820">
        <w:rPr>
          <w:rFonts w:cs="Calibri"/>
          <w:sz w:val="20"/>
          <w:szCs w:val="20"/>
        </w:rPr>
        <w:t xml:space="preserve">The choice for the most adapted approach </w:t>
      </w:r>
      <w:r>
        <w:rPr>
          <w:rFonts w:cs="Calibri"/>
          <w:sz w:val="20"/>
          <w:szCs w:val="20"/>
        </w:rPr>
        <w:t xml:space="preserve">will be dependent on the </w:t>
      </w:r>
      <w:r w:rsidRPr="00C84820">
        <w:rPr>
          <w:rFonts w:cs="Calibri"/>
          <w:sz w:val="20"/>
          <w:szCs w:val="20"/>
        </w:rPr>
        <w:t>beneficiary profile and related technical and socio-economic selection criteria (see annex 2).</w:t>
      </w:r>
    </w:p>
    <w:p w:rsidR="00B4478A" w:rsidRDefault="007C5DFD" w:rsidP="00002FAD">
      <w:pPr>
        <w:spacing w:after="0"/>
        <w:jc w:val="both"/>
        <w:rPr>
          <w:rFonts w:cs="Calibri"/>
          <w:sz w:val="20"/>
          <w:szCs w:val="20"/>
        </w:rPr>
      </w:pPr>
      <w:r w:rsidRPr="00C84820">
        <w:rPr>
          <w:rFonts w:cs="Calibri"/>
          <w:sz w:val="20"/>
          <w:szCs w:val="20"/>
        </w:rPr>
        <w:t xml:space="preserve">The fact that the 4 ECHO shelter grants focus mostly on the </w:t>
      </w:r>
      <w:r w:rsidR="000178F9">
        <w:rPr>
          <w:rFonts w:cs="Calibri"/>
          <w:sz w:val="20"/>
          <w:szCs w:val="20"/>
        </w:rPr>
        <w:t>(</w:t>
      </w:r>
      <w:r w:rsidRPr="00C84820">
        <w:rPr>
          <w:rFonts w:cs="Calibri"/>
          <w:sz w:val="20"/>
          <w:szCs w:val="20"/>
        </w:rPr>
        <w:t>re</w:t>
      </w:r>
      <w:r w:rsidR="000178F9">
        <w:rPr>
          <w:rFonts w:cs="Calibri"/>
          <w:sz w:val="20"/>
          <w:szCs w:val="20"/>
        </w:rPr>
        <w:t>)</w:t>
      </w:r>
      <w:r w:rsidRPr="00C84820">
        <w:rPr>
          <w:rFonts w:cs="Calibri"/>
          <w:sz w:val="20"/>
          <w:szCs w:val="20"/>
        </w:rPr>
        <w:t xml:space="preserve">construction of </w:t>
      </w:r>
      <w:r w:rsidR="00813116" w:rsidRPr="00C84820">
        <w:rPr>
          <w:rFonts w:cs="Calibri"/>
          <w:sz w:val="20"/>
          <w:szCs w:val="20"/>
        </w:rPr>
        <w:t xml:space="preserve">core </w:t>
      </w:r>
      <w:r w:rsidRPr="00C84820">
        <w:rPr>
          <w:rFonts w:cs="Calibri"/>
          <w:sz w:val="20"/>
          <w:szCs w:val="20"/>
        </w:rPr>
        <w:t xml:space="preserve">shelter (full package) rather than the repair of roofs (as initially foreseen in 2017) </w:t>
      </w:r>
      <w:r w:rsidR="00813116" w:rsidRPr="00C84820">
        <w:rPr>
          <w:rFonts w:cs="Calibri"/>
          <w:sz w:val="20"/>
          <w:szCs w:val="20"/>
        </w:rPr>
        <w:t xml:space="preserve">or other structural damages should </w:t>
      </w:r>
      <w:r w:rsidRPr="00C84820">
        <w:rPr>
          <w:rFonts w:cs="Calibri"/>
          <w:sz w:val="20"/>
          <w:szCs w:val="20"/>
        </w:rPr>
        <w:t xml:space="preserve">allow ECHO to </w:t>
      </w:r>
      <w:r w:rsidR="00813116" w:rsidRPr="00C84820">
        <w:rPr>
          <w:rFonts w:cs="Calibri"/>
          <w:sz w:val="20"/>
          <w:szCs w:val="20"/>
        </w:rPr>
        <w:t xml:space="preserve">deliver </w:t>
      </w:r>
      <w:r w:rsidR="00886FDD">
        <w:rPr>
          <w:rFonts w:cs="Calibri"/>
          <w:sz w:val="20"/>
          <w:szCs w:val="20"/>
        </w:rPr>
        <w:t xml:space="preserve">fairly integral </w:t>
      </w:r>
      <w:r w:rsidR="00813116" w:rsidRPr="00C84820">
        <w:rPr>
          <w:rFonts w:cs="Calibri"/>
          <w:sz w:val="20"/>
          <w:szCs w:val="20"/>
        </w:rPr>
        <w:t>housing solutions</w:t>
      </w:r>
      <w:r w:rsidR="00813116" w:rsidRPr="00C84820">
        <w:rPr>
          <w:rStyle w:val="FootnoteReference"/>
          <w:rFonts w:cs="Calibri"/>
          <w:sz w:val="20"/>
          <w:szCs w:val="20"/>
        </w:rPr>
        <w:footnoteReference w:id="8"/>
      </w:r>
      <w:r w:rsidR="00813116" w:rsidRPr="00C84820">
        <w:rPr>
          <w:rFonts w:cs="Calibri"/>
          <w:sz w:val="20"/>
          <w:szCs w:val="20"/>
        </w:rPr>
        <w:t xml:space="preserve"> to </w:t>
      </w:r>
      <w:r w:rsidRPr="00C84820">
        <w:rPr>
          <w:rFonts w:cs="Calibri"/>
          <w:sz w:val="20"/>
          <w:szCs w:val="20"/>
        </w:rPr>
        <w:t>some of the most vulnerable beneficiaries, which in principle is a positive outcome. However, a</w:t>
      </w:r>
      <w:r w:rsidR="00886FDD">
        <w:rPr>
          <w:rFonts w:cs="Calibri"/>
          <w:sz w:val="20"/>
          <w:szCs w:val="20"/>
        </w:rPr>
        <w:t>n</w:t>
      </w:r>
      <w:r w:rsidRPr="00C84820">
        <w:rPr>
          <w:rFonts w:cs="Calibri"/>
          <w:sz w:val="20"/>
          <w:szCs w:val="20"/>
        </w:rPr>
        <w:t xml:space="preserve"> unfortunate </w:t>
      </w:r>
      <w:r w:rsidR="00923985">
        <w:rPr>
          <w:rFonts w:cs="Calibri"/>
          <w:sz w:val="20"/>
          <w:szCs w:val="20"/>
        </w:rPr>
        <w:t xml:space="preserve">side-effect </w:t>
      </w:r>
      <w:r w:rsidRPr="00C84820">
        <w:rPr>
          <w:rFonts w:cs="Calibri"/>
          <w:sz w:val="20"/>
          <w:szCs w:val="20"/>
        </w:rPr>
        <w:t xml:space="preserve">is that many other people with very similar degree of vulnerability were not selected.  In some communities it is estimated that this ´ignored´ case load is about 10 times the amount of people who </w:t>
      </w:r>
      <w:r w:rsidR="00923985">
        <w:rPr>
          <w:rFonts w:cs="Calibri"/>
          <w:sz w:val="20"/>
          <w:szCs w:val="20"/>
        </w:rPr>
        <w:t xml:space="preserve">directly </w:t>
      </w:r>
      <w:r w:rsidRPr="00C84820">
        <w:rPr>
          <w:rFonts w:cs="Calibri"/>
          <w:sz w:val="20"/>
          <w:szCs w:val="20"/>
        </w:rPr>
        <w:t xml:space="preserve">benefited from the ECHO grant.  </w:t>
      </w:r>
      <w:r w:rsidR="00923985">
        <w:rPr>
          <w:rFonts w:cs="Calibri"/>
          <w:sz w:val="20"/>
          <w:szCs w:val="20"/>
        </w:rPr>
        <w:t xml:space="preserve">In addition </w:t>
      </w:r>
      <w:r w:rsidRPr="00C84820">
        <w:rPr>
          <w:rFonts w:cs="Calibri"/>
          <w:sz w:val="20"/>
          <w:szCs w:val="20"/>
        </w:rPr>
        <w:t xml:space="preserve">the difference of criteria </w:t>
      </w:r>
      <w:r w:rsidR="00923985">
        <w:rPr>
          <w:rFonts w:cs="Calibri"/>
          <w:sz w:val="20"/>
          <w:szCs w:val="20"/>
        </w:rPr>
        <w:t xml:space="preserve">for selecting </w:t>
      </w:r>
      <w:r w:rsidRPr="00C84820">
        <w:rPr>
          <w:rFonts w:cs="Calibri"/>
          <w:sz w:val="20"/>
          <w:szCs w:val="20"/>
        </w:rPr>
        <w:t>beneficiar</w:t>
      </w:r>
      <w:r w:rsidR="00923985">
        <w:rPr>
          <w:rFonts w:cs="Calibri"/>
          <w:sz w:val="20"/>
          <w:szCs w:val="20"/>
        </w:rPr>
        <w:t xml:space="preserve">ies </w:t>
      </w:r>
      <w:r w:rsidRPr="00C84820">
        <w:rPr>
          <w:rFonts w:cs="Calibri"/>
          <w:sz w:val="20"/>
          <w:szCs w:val="20"/>
        </w:rPr>
        <w:t xml:space="preserve">is minimal, hence fairly subjective.  In order to avoid this type of situation it is crucial to devise a strategy that extends some benefits of </w:t>
      </w:r>
      <w:r w:rsidR="00886FDD">
        <w:rPr>
          <w:rFonts w:cs="Calibri"/>
          <w:sz w:val="20"/>
          <w:szCs w:val="20"/>
        </w:rPr>
        <w:t xml:space="preserve">ECHO´s </w:t>
      </w:r>
      <w:r w:rsidR="00923985">
        <w:rPr>
          <w:rFonts w:cs="Calibri"/>
          <w:sz w:val="20"/>
          <w:szCs w:val="20"/>
        </w:rPr>
        <w:t xml:space="preserve">shelter´s </w:t>
      </w:r>
      <w:r w:rsidRPr="00C84820">
        <w:rPr>
          <w:rFonts w:cs="Calibri"/>
          <w:sz w:val="20"/>
          <w:szCs w:val="20"/>
        </w:rPr>
        <w:t>action</w:t>
      </w:r>
      <w:r w:rsidR="00886FDD">
        <w:rPr>
          <w:rFonts w:cs="Calibri"/>
          <w:sz w:val="20"/>
          <w:szCs w:val="20"/>
        </w:rPr>
        <w:t>s</w:t>
      </w:r>
      <w:r w:rsidRPr="00C84820">
        <w:rPr>
          <w:rFonts w:cs="Calibri"/>
          <w:sz w:val="20"/>
          <w:szCs w:val="20"/>
        </w:rPr>
        <w:t xml:space="preserve"> to a broader segment of the highly vulnerable population.  Such strategy would promote a greater impact in the communities than is presently the case.</w:t>
      </w:r>
      <w:r w:rsidR="00D55616" w:rsidRPr="00C84820">
        <w:rPr>
          <w:rFonts w:cs="Calibri"/>
          <w:sz w:val="20"/>
          <w:szCs w:val="20"/>
        </w:rPr>
        <w:t xml:space="preserve"> </w:t>
      </w:r>
    </w:p>
    <w:p w:rsidR="00B4478A" w:rsidRPr="00C84820" w:rsidRDefault="00B4478A" w:rsidP="004B24EC">
      <w:pPr>
        <w:spacing w:after="0"/>
        <w:jc w:val="both"/>
        <w:rPr>
          <w:rFonts w:cs="Calibri"/>
          <w:sz w:val="20"/>
          <w:szCs w:val="20"/>
        </w:rPr>
      </w:pPr>
      <w:r w:rsidRPr="00C84820">
        <w:rPr>
          <w:rFonts w:cs="Calibri"/>
          <w:sz w:val="20"/>
          <w:szCs w:val="20"/>
          <w:u w:val="single"/>
        </w:rPr>
        <w:t>Recommendation</w:t>
      </w:r>
      <w:r w:rsidR="004D1E02">
        <w:rPr>
          <w:rFonts w:cs="Calibri"/>
          <w:sz w:val="20"/>
          <w:szCs w:val="20"/>
          <w:u w:val="single"/>
        </w:rPr>
        <w:t>s</w:t>
      </w:r>
      <w:r w:rsidRPr="00C84820">
        <w:rPr>
          <w:rFonts w:cs="Calibri"/>
          <w:sz w:val="20"/>
          <w:szCs w:val="20"/>
        </w:rPr>
        <w:t xml:space="preserve">: </w:t>
      </w:r>
      <w:r w:rsidR="001A5ACD" w:rsidRPr="00C84820">
        <w:rPr>
          <w:rFonts w:cs="Calibri"/>
          <w:sz w:val="20"/>
          <w:szCs w:val="20"/>
        </w:rPr>
        <w:t xml:space="preserve">Differentiated </w:t>
      </w:r>
      <w:r w:rsidRPr="00C84820">
        <w:rPr>
          <w:rFonts w:cs="Calibri"/>
          <w:sz w:val="20"/>
          <w:szCs w:val="20"/>
        </w:rPr>
        <w:t xml:space="preserve">approaches are proposed for the 2017 and 2018/19 shelter grants.  </w:t>
      </w:r>
    </w:p>
    <w:p w:rsidR="00B4478A" w:rsidRPr="004D1E02" w:rsidRDefault="00B4478A" w:rsidP="004B24EC">
      <w:pPr>
        <w:spacing w:after="0"/>
        <w:jc w:val="both"/>
        <w:rPr>
          <w:rFonts w:cs="Calibri"/>
          <w:sz w:val="20"/>
          <w:szCs w:val="20"/>
        </w:rPr>
      </w:pPr>
      <w:r w:rsidRPr="005D5BCD">
        <w:rPr>
          <w:rFonts w:cs="Calibri"/>
          <w:i/>
          <w:sz w:val="20"/>
          <w:szCs w:val="20"/>
        </w:rPr>
        <w:t>2017:</w:t>
      </w:r>
      <w:r w:rsidRPr="004D1E02">
        <w:rPr>
          <w:rFonts w:cs="Calibri"/>
          <w:sz w:val="20"/>
          <w:szCs w:val="20"/>
        </w:rPr>
        <w:t xml:space="preserve"> Complete the projects using a mostly closed design approach (turnkey core shelters)</w:t>
      </w:r>
      <w:r w:rsidR="003B1072" w:rsidRPr="004D1E02">
        <w:rPr>
          <w:rFonts w:cs="Calibri"/>
          <w:sz w:val="20"/>
          <w:szCs w:val="20"/>
        </w:rPr>
        <w:t>.</w:t>
      </w:r>
      <w:r w:rsidRPr="004D1E02">
        <w:rPr>
          <w:rFonts w:cs="Calibri"/>
          <w:sz w:val="20"/>
          <w:szCs w:val="20"/>
        </w:rPr>
        <w:t xml:space="preserve"> </w:t>
      </w:r>
      <w:r w:rsidR="003B1072" w:rsidRPr="004D1E02">
        <w:rPr>
          <w:rFonts w:cs="Calibri"/>
          <w:sz w:val="20"/>
          <w:szCs w:val="20"/>
        </w:rPr>
        <w:t xml:space="preserve">A mostly “agency driven” construction mode will be required </w:t>
      </w:r>
      <w:r w:rsidRPr="004D1E02">
        <w:rPr>
          <w:rFonts w:cs="Calibri"/>
          <w:sz w:val="20"/>
          <w:szCs w:val="20"/>
        </w:rPr>
        <w:t xml:space="preserve">to ensure </w:t>
      </w:r>
      <w:r w:rsidR="003B1072" w:rsidRPr="004D1E02">
        <w:rPr>
          <w:rFonts w:cs="Calibri"/>
          <w:sz w:val="20"/>
          <w:szCs w:val="20"/>
        </w:rPr>
        <w:t xml:space="preserve">nearly completed housing solutions </w:t>
      </w:r>
      <w:r w:rsidRPr="004D1E02">
        <w:rPr>
          <w:rFonts w:cs="Calibri"/>
          <w:sz w:val="20"/>
          <w:szCs w:val="20"/>
        </w:rPr>
        <w:t>for a very limited number of beneficiaries.</w:t>
      </w:r>
      <w:r w:rsidR="003B1072" w:rsidRPr="004D1E02">
        <w:rPr>
          <w:rFonts w:cs="Calibri"/>
          <w:sz w:val="20"/>
          <w:szCs w:val="20"/>
        </w:rPr>
        <w:t xml:space="preserve">  </w:t>
      </w:r>
    </w:p>
    <w:p w:rsidR="000C3661" w:rsidRDefault="00B4478A" w:rsidP="004B24EC">
      <w:pPr>
        <w:spacing w:after="0"/>
        <w:jc w:val="both"/>
        <w:rPr>
          <w:rFonts w:cs="Calibri"/>
          <w:sz w:val="20"/>
          <w:szCs w:val="20"/>
        </w:rPr>
      </w:pPr>
      <w:r w:rsidRPr="005D5BCD">
        <w:rPr>
          <w:rFonts w:cs="Calibri"/>
          <w:i/>
          <w:sz w:val="20"/>
          <w:szCs w:val="20"/>
        </w:rPr>
        <w:t>2018/2019:</w:t>
      </w:r>
      <w:r w:rsidRPr="00C84820">
        <w:rPr>
          <w:rFonts w:cs="Calibri"/>
          <w:sz w:val="20"/>
          <w:szCs w:val="20"/>
        </w:rPr>
        <w:t xml:space="preserve"> </w:t>
      </w:r>
      <w:r w:rsidR="00D82900">
        <w:rPr>
          <w:rFonts w:cs="Calibri"/>
          <w:sz w:val="20"/>
          <w:szCs w:val="20"/>
        </w:rPr>
        <w:t xml:space="preserve">In line with the </w:t>
      </w:r>
      <w:r w:rsidR="004D1E02">
        <w:rPr>
          <w:rFonts w:cs="Calibri"/>
          <w:sz w:val="20"/>
          <w:szCs w:val="20"/>
        </w:rPr>
        <w:t xml:space="preserve">3 </w:t>
      </w:r>
      <w:r w:rsidR="00D82900">
        <w:rPr>
          <w:rFonts w:cs="Calibri"/>
          <w:sz w:val="20"/>
          <w:szCs w:val="20"/>
        </w:rPr>
        <w:t>HRP 2018 sector priorities</w:t>
      </w:r>
      <w:r w:rsidR="004D1E02">
        <w:rPr>
          <w:rFonts w:cs="Calibri"/>
          <w:sz w:val="20"/>
          <w:szCs w:val="20"/>
        </w:rPr>
        <w:t xml:space="preserve"> (Construction, repair, NFI)</w:t>
      </w:r>
      <w:r w:rsidR="00D82900">
        <w:rPr>
          <w:rFonts w:cs="Calibri"/>
          <w:sz w:val="20"/>
          <w:szCs w:val="20"/>
        </w:rPr>
        <w:t>, a</w:t>
      </w:r>
      <w:r w:rsidRPr="00C84820">
        <w:rPr>
          <w:rFonts w:cs="Calibri"/>
          <w:sz w:val="20"/>
          <w:szCs w:val="20"/>
        </w:rPr>
        <w:t>dopt a multilayer approach</w:t>
      </w:r>
      <w:r w:rsidR="004D1E02">
        <w:rPr>
          <w:rFonts w:cs="Calibri"/>
          <w:sz w:val="20"/>
          <w:szCs w:val="20"/>
        </w:rPr>
        <w:t xml:space="preserve"> that includes</w:t>
      </w:r>
      <w:r w:rsidRPr="00C84820">
        <w:rPr>
          <w:rFonts w:cs="Calibri"/>
          <w:sz w:val="20"/>
          <w:szCs w:val="20"/>
        </w:rPr>
        <w:t xml:space="preserve"> open</w:t>
      </w:r>
      <w:r w:rsidR="004D1E02">
        <w:rPr>
          <w:rFonts w:cs="Calibri"/>
          <w:sz w:val="20"/>
          <w:szCs w:val="20"/>
        </w:rPr>
        <w:t xml:space="preserve"> (repair)</w:t>
      </w:r>
      <w:r w:rsidRPr="00C84820">
        <w:rPr>
          <w:rFonts w:cs="Calibri"/>
          <w:sz w:val="20"/>
          <w:szCs w:val="20"/>
        </w:rPr>
        <w:t xml:space="preserve"> and closed </w:t>
      </w:r>
      <w:r w:rsidR="004D1E02">
        <w:rPr>
          <w:rFonts w:cs="Calibri"/>
          <w:sz w:val="20"/>
          <w:szCs w:val="20"/>
        </w:rPr>
        <w:t xml:space="preserve">(construction) </w:t>
      </w:r>
      <w:r w:rsidRPr="00C84820">
        <w:rPr>
          <w:rFonts w:cs="Calibri"/>
          <w:sz w:val="20"/>
          <w:szCs w:val="20"/>
        </w:rPr>
        <w:t>design</w:t>
      </w:r>
      <w:r w:rsidR="00D82900">
        <w:rPr>
          <w:rFonts w:cs="Calibri"/>
          <w:sz w:val="20"/>
          <w:szCs w:val="20"/>
        </w:rPr>
        <w:t>s</w:t>
      </w:r>
      <w:r w:rsidRPr="00C84820">
        <w:rPr>
          <w:rFonts w:cs="Calibri"/>
          <w:sz w:val="20"/>
          <w:szCs w:val="20"/>
        </w:rPr>
        <w:t xml:space="preserve">. This means (re)engaging in structural repairs </w:t>
      </w:r>
      <w:r w:rsidR="001A5ACD" w:rsidRPr="00C84820">
        <w:rPr>
          <w:rFonts w:cs="Calibri"/>
          <w:sz w:val="20"/>
          <w:szCs w:val="20"/>
        </w:rPr>
        <w:t xml:space="preserve">of shelter (not only core shelter construction) to </w:t>
      </w:r>
      <w:r w:rsidRPr="00C84820">
        <w:rPr>
          <w:rFonts w:cs="Calibri"/>
          <w:sz w:val="20"/>
          <w:szCs w:val="20"/>
        </w:rPr>
        <w:t>support the broader self-recovery process at the communitywide level</w:t>
      </w:r>
      <w:r w:rsidR="00D82900">
        <w:rPr>
          <w:rFonts w:cs="Calibri"/>
          <w:sz w:val="20"/>
          <w:szCs w:val="20"/>
        </w:rPr>
        <w:t>,</w:t>
      </w:r>
      <w:r w:rsidR="003B1072">
        <w:rPr>
          <w:rFonts w:cs="Calibri"/>
          <w:sz w:val="20"/>
          <w:szCs w:val="20"/>
        </w:rPr>
        <w:t xml:space="preserve"> in addition to core-house constructions</w:t>
      </w:r>
      <w:r w:rsidR="004D1E02">
        <w:rPr>
          <w:rFonts w:cs="Calibri"/>
          <w:sz w:val="20"/>
          <w:szCs w:val="20"/>
        </w:rPr>
        <w:t xml:space="preserve"> and other support activities (BBS, training, PASSA and on-site Technical Assistance)</w:t>
      </w:r>
      <w:r w:rsidR="003B1072">
        <w:rPr>
          <w:rFonts w:cs="Calibri"/>
          <w:sz w:val="20"/>
          <w:szCs w:val="20"/>
        </w:rPr>
        <w:t>.</w:t>
      </w:r>
      <w:r w:rsidRPr="00C84820">
        <w:rPr>
          <w:rFonts w:cs="Calibri"/>
          <w:sz w:val="20"/>
          <w:szCs w:val="20"/>
        </w:rPr>
        <w:t xml:space="preserve"> </w:t>
      </w:r>
      <w:r w:rsidR="004D1E02">
        <w:rPr>
          <w:rFonts w:cs="Calibri"/>
          <w:sz w:val="20"/>
          <w:szCs w:val="20"/>
        </w:rPr>
        <w:t xml:space="preserve">In other words, </w:t>
      </w:r>
      <w:r w:rsidRPr="00C84820">
        <w:rPr>
          <w:rFonts w:cs="Calibri"/>
          <w:sz w:val="20"/>
          <w:szCs w:val="20"/>
          <w:lang w:val="en-US"/>
        </w:rPr>
        <w:t xml:space="preserve">ECHO </w:t>
      </w:r>
      <w:r w:rsidR="001A5ACD" w:rsidRPr="00C84820">
        <w:rPr>
          <w:rFonts w:cs="Calibri"/>
          <w:sz w:val="20"/>
          <w:szCs w:val="20"/>
          <w:lang w:val="en-US"/>
        </w:rPr>
        <w:t>sh</w:t>
      </w:r>
      <w:r w:rsidRPr="00C84820">
        <w:rPr>
          <w:rFonts w:cs="Calibri"/>
          <w:sz w:val="20"/>
          <w:szCs w:val="20"/>
          <w:lang w:val="en-US"/>
        </w:rPr>
        <w:t xml:space="preserve">ould consider </w:t>
      </w:r>
      <w:r w:rsidRPr="00C84820">
        <w:rPr>
          <w:rFonts w:cs="Calibri"/>
          <w:sz w:val="20"/>
          <w:szCs w:val="20"/>
        </w:rPr>
        <w:t>introducing a ´basic shelter reconstruction package´ (in addition to a limited number of ´full reconstruction packages</w:t>
      </w:r>
      <w:r w:rsidR="001A5ACD" w:rsidRPr="00C84820">
        <w:rPr>
          <w:rFonts w:cs="Calibri"/>
          <w:sz w:val="20"/>
          <w:szCs w:val="20"/>
        </w:rPr>
        <w:t xml:space="preserve"> of core houses</w:t>
      </w:r>
      <w:r w:rsidRPr="00C84820">
        <w:rPr>
          <w:rFonts w:cs="Calibri"/>
          <w:sz w:val="20"/>
          <w:szCs w:val="20"/>
        </w:rPr>
        <w:t xml:space="preserve">´ </w:t>
      </w:r>
      <w:r w:rsidR="00002FAD">
        <w:rPr>
          <w:rFonts w:cs="Calibri"/>
          <w:sz w:val="20"/>
          <w:szCs w:val="20"/>
        </w:rPr>
        <w:t xml:space="preserve">- </w:t>
      </w:r>
      <w:r w:rsidRPr="00C84820">
        <w:rPr>
          <w:rFonts w:cs="Calibri"/>
          <w:sz w:val="20"/>
          <w:szCs w:val="20"/>
        </w:rPr>
        <w:t xml:space="preserve">as </w:t>
      </w:r>
      <w:r w:rsidR="003B1072">
        <w:rPr>
          <w:rFonts w:cs="Calibri"/>
          <w:sz w:val="20"/>
          <w:szCs w:val="20"/>
        </w:rPr>
        <w:t>done presently</w:t>
      </w:r>
      <w:r w:rsidR="00002FAD">
        <w:rPr>
          <w:rFonts w:cs="Calibri"/>
          <w:sz w:val="20"/>
          <w:szCs w:val="20"/>
        </w:rPr>
        <w:t xml:space="preserve"> -</w:t>
      </w:r>
      <w:r w:rsidR="00002FAD" w:rsidRPr="00002FAD">
        <w:rPr>
          <w:rFonts w:cs="Calibri"/>
          <w:sz w:val="20"/>
          <w:szCs w:val="20"/>
        </w:rPr>
        <w:t xml:space="preserve"> </w:t>
      </w:r>
      <w:r w:rsidR="00002FAD" w:rsidRPr="00C84820">
        <w:rPr>
          <w:rFonts w:cs="Calibri"/>
          <w:sz w:val="20"/>
          <w:szCs w:val="20"/>
        </w:rPr>
        <w:t>for very few beneficiaries</w:t>
      </w:r>
      <w:r w:rsidRPr="00C84820">
        <w:rPr>
          <w:rFonts w:cs="Calibri"/>
          <w:sz w:val="20"/>
          <w:szCs w:val="20"/>
        </w:rPr>
        <w:t>). The limited number of core shelters resulting from the full package w</w:t>
      </w:r>
      <w:r w:rsidR="003B1072">
        <w:rPr>
          <w:rFonts w:cs="Calibri"/>
          <w:sz w:val="20"/>
          <w:szCs w:val="20"/>
        </w:rPr>
        <w:t xml:space="preserve">ill </w:t>
      </w:r>
      <w:r w:rsidRPr="00C84820">
        <w:rPr>
          <w:rFonts w:cs="Calibri"/>
          <w:sz w:val="20"/>
          <w:szCs w:val="20"/>
        </w:rPr>
        <w:t>serve as demonstrative models in the immediate vicinity of their community.</w:t>
      </w:r>
      <w:r w:rsidR="00473EAE">
        <w:rPr>
          <w:rFonts w:cs="Calibri"/>
          <w:sz w:val="20"/>
          <w:szCs w:val="20"/>
        </w:rPr>
        <w:t xml:space="preserve"> The h</w:t>
      </w:r>
      <w:r w:rsidR="00E43AE9">
        <w:rPr>
          <w:rFonts w:cs="Calibri"/>
          <w:sz w:val="20"/>
          <w:szCs w:val="20"/>
        </w:rPr>
        <w:t>ouseholds</w:t>
      </w:r>
      <w:r w:rsidRPr="00C84820">
        <w:rPr>
          <w:rFonts w:cs="Calibri"/>
          <w:sz w:val="20"/>
          <w:szCs w:val="20"/>
        </w:rPr>
        <w:t xml:space="preserve"> not eligible for a full package</w:t>
      </w:r>
      <w:r w:rsidR="00473EAE">
        <w:rPr>
          <w:rFonts w:cs="Calibri"/>
          <w:sz w:val="20"/>
          <w:szCs w:val="20"/>
        </w:rPr>
        <w:t>,</w:t>
      </w:r>
      <w:r w:rsidRPr="00C84820">
        <w:rPr>
          <w:rFonts w:cs="Calibri"/>
          <w:sz w:val="20"/>
          <w:szCs w:val="20"/>
        </w:rPr>
        <w:t xml:space="preserve"> but for a basic package</w:t>
      </w:r>
      <w:r w:rsidR="00473EAE">
        <w:rPr>
          <w:rFonts w:cs="Calibri"/>
          <w:sz w:val="20"/>
          <w:szCs w:val="20"/>
        </w:rPr>
        <w:t>,</w:t>
      </w:r>
      <w:r w:rsidRPr="00C84820">
        <w:rPr>
          <w:rFonts w:cs="Calibri"/>
          <w:sz w:val="20"/>
          <w:szCs w:val="20"/>
        </w:rPr>
        <w:t xml:space="preserve"> would receive a limited amount of tools, materials</w:t>
      </w:r>
      <w:r w:rsidR="00473EAE">
        <w:rPr>
          <w:rFonts w:cs="Calibri"/>
          <w:sz w:val="20"/>
          <w:szCs w:val="20"/>
        </w:rPr>
        <w:t>, messages</w:t>
      </w:r>
      <w:r w:rsidRPr="00C84820">
        <w:rPr>
          <w:rFonts w:cs="Calibri"/>
          <w:sz w:val="20"/>
          <w:szCs w:val="20"/>
        </w:rPr>
        <w:t xml:space="preserve"> and technical assistance </w:t>
      </w:r>
      <w:r w:rsidR="00E43AE9">
        <w:rPr>
          <w:rFonts w:cs="Calibri"/>
          <w:sz w:val="20"/>
          <w:szCs w:val="20"/>
        </w:rPr>
        <w:t>(from a ´boss´ working on a nearby ´</w:t>
      </w:r>
      <w:proofErr w:type="spellStart"/>
      <w:r w:rsidR="00E43AE9">
        <w:rPr>
          <w:rFonts w:cs="Calibri"/>
          <w:sz w:val="20"/>
          <w:szCs w:val="20"/>
        </w:rPr>
        <w:t>chantier</w:t>
      </w:r>
      <w:r w:rsidR="00316D64">
        <w:rPr>
          <w:rFonts w:cs="Calibri"/>
          <w:sz w:val="20"/>
          <w:szCs w:val="20"/>
        </w:rPr>
        <w:t>s</w:t>
      </w:r>
      <w:proofErr w:type="spellEnd"/>
      <w:r w:rsidR="00E43AE9">
        <w:rPr>
          <w:rFonts w:cs="Calibri"/>
          <w:sz w:val="20"/>
          <w:szCs w:val="20"/>
        </w:rPr>
        <w:t xml:space="preserve"> </w:t>
      </w:r>
      <w:proofErr w:type="spellStart"/>
      <w:r w:rsidR="00E43AE9">
        <w:rPr>
          <w:rFonts w:cs="Calibri"/>
          <w:sz w:val="20"/>
          <w:szCs w:val="20"/>
        </w:rPr>
        <w:t>école</w:t>
      </w:r>
      <w:proofErr w:type="spellEnd"/>
      <w:r w:rsidR="00E43AE9">
        <w:rPr>
          <w:rFonts w:cs="Calibri"/>
          <w:sz w:val="20"/>
          <w:szCs w:val="20"/>
        </w:rPr>
        <w:t xml:space="preserve">´) </w:t>
      </w:r>
      <w:r w:rsidRPr="00C84820">
        <w:rPr>
          <w:rFonts w:cs="Calibri"/>
          <w:sz w:val="20"/>
          <w:szCs w:val="20"/>
        </w:rPr>
        <w:t>for the reconstruction of their own core shelter (exact package TBD</w:t>
      </w:r>
      <w:r w:rsidR="00C20F5A">
        <w:rPr>
          <w:rStyle w:val="FootnoteReference"/>
          <w:rFonts w:cs="Calibri"/>
          <w:sz w:val="20"/>
          <w:szCs w:val="20"/>
        </w:rPr>
        <w:footnoteReference w:id="9"/>
      </w:r>
      <w:r w:rsidRPr="00C84820">
        <w:rPr>
          <w:rFonts w:cs="Calibri"/>
          <w:sz w:val="20"/>
          <w:szCs w:val="20"/>
        </w:rPr>
        <w:t>).</w:t>
      </w:r>
      <w:r w:rsidR="00E43AE9">
        <w:rPr>
          <w:rFonts w:cs="Calibri"/>
          <w:sz w:val="20"/>
          <w:szCs w:val="20"/>
        </w:rPr>
        <w:t xml:space="preserve"> </w:t>
      </w:r>
    </w:p>
    <w:p w:rsidR="00B4478A" w:rsidRPr="000C3661" w:rsidRDefault="000C3661" w:rsidP="004B24EC">
      <w:pPr>
        <w:spacing w:after="0"/>
        <w:jc w:val="both"/>
        <w:rPr>
          <w:rFonts w:cs="Calibri"/>
          <w:sz w:val="20"/>
          <w:szCs w:val="20"/>
          <w:u w:val="single"/>
        </w:rPr>
      </w:pPr>
      <w:r w:rsidRPr="000C3661">
        <w:rPr>
          <w:rFonts w:cs="Calibri"/>
          <w:sz w:val="20"/>
          <w:szCs w:val="20"/>
          <w:u w:val="single"/>
        </w:rPr>
        <w:t xml:space="preserve">Proposed </w:t>
      </w:r>
      <w:r w:rsidR="004D1E02">
        <w:rPr>
          <w:rFonts w:cs="Calibri"/>
          <w:sz w:val="20"/>
          <w:szCs w:val="20"/>
          <w:u w:val="single"/>
        </w:rPr>
        <w:t xml:space="preserve">ECHO </w:t>
      </w:r>
      <w:r w:rsidRPr="000C3661">
        <w:rPr>
          <w:rFonts w:cs="Calibri"/>
          <w:sz w:val="20"/>
          <w:szCs w:val="20"/>
          <w:u w:val="single"/>
        </w:rPr>
        <w:t>shelter s</w:t>
      </w:r>
      <w:r w:rsidR="004D1E02">
        <w:rPr>
          <w:rFonts w:cs="Calibri"/>
          <w:sz w:val="20"/>
          <w:szCs w:val="20"/>
          <w:u w:val="single"/>
        </w:rPr>
        <w:t xml:space="preserve">upports </w:t>
      </w:r>
      <w:r w:rsidRPr="000C3661">
        <w:rPr>
          <w:rFonts w:cs="Calibri"/>
          <w:sz w:val="20"/>
          <w:szCs w:val="20"/>
          <w:u w:val="single"/>
        </w:rPr>
        <w:t>for 2018/2018</w:t>
      </w:r>
      <w:r w:rsidR="00B4478A" w:rsidRPr="000C3661">
        <w:rPr>
          <w:rFonts w:cs="Calibri"/>
          <w:sz w:val="20"/>
          <w:szCs w:val="20"/>
          <w:u w:val="single"/>
        </w:rPr>
        <w:t xml:space="preserve"> </w:t>
      </w:r>
    </w:p>
    <w:tbl>
      <w:tblPr>
        <w:tblStyle w:val="TableGrid"/>
        <w:tblW w:w="10881" w:type="dxa"/>
        <w:tblLook w:val="04A0" w:firstRow="1" w:lastRow="0" w:firstColumn="1" w:lastColumn="0" w:noHBand="0" w:noVBand="1"/>
      </w:tblPr>
      <w:tblGrid>
        <w:gridCol w:w="2376"/>
        <w:gridCol w:w="993"/>
        <w:gridCol w:w="992"/>
        <w:gridCol w:w="992"/>
        <w:gridCol w:w="1276"/>
        <w:gridCol w:w="1276"/>
        <w:gridCol w:w="2976"/>
      </w:tblGrid>
      <w:tr w:rsidR="000C3661" w:rsidRPr="000C3661" w:rsidTr="004114EB">
        <w:tc>
          <w:tcPr>
            <w:tcW w:w="2376" w:type="dxa"/>
            <w:vMerge w:val="restart"/>
            <w:shd w:val="clear" w:color="auto" w:fill="DDD9C3" w:themeFill="background2" w:themeFillShade="E6"/>
          </w:tcPr>
          <w:p w:rsidR="000C3661" w:rsidRPr="000C3661" w:rsidRDefault="000C3661" w:rsidP="00D10EF8">
            <w:pPr>
              <w:jc w:val="both"/>
              <w:rPr>
                <w:rFonts w:cs="Calibri"/>
                <w:sz w:val="18"/>
                <w:szCs w:val="18"/>
              </w:rPr>
            </w:pPr>
            <w:r w:rsidRPr="000C3661">
              <w:rPr>
                <w:sz w:val="18"/>
                <w:szCs w:val="18"/>
              </w:rPr>
              <w:br w:type="page"/>
            </w:r>
            <w:r w:rsidRPr="000C3661">
              <w:rPr>
                <w:rFonts w:cs="Calibri"/>
                <w:sz w:val="18"/>
                <w:szCs w:val="18"/>
              </w:rPr>
              <w:t>Typology of affected population</w:t>
            </w:r>
          </w:p>
        </w:tc>
        <w:tc>
          <w:tcPr>
            <w:tcW w:w="8505" w:type="dxa"/>
            <w:gridSpan w:val="6"/>
            <w:shd w:val="clear" w:color="auto" w:fill="DDD9C3" w:themeFill="background2" w:themeFillShade="E6"/>
          </w:tcPr>
          <w:p w:rsidR="000C3661" w:rsidRPr="000C3661" w:rsidRDefault="000C3661" w:rsidP="00D10EF8">
            <w:pPr>
              <w:jc w:val="center"/>
              <w:rPr>
                <w:rFonts w:cs="Calibri"/>
                <w:sz w:val="18"/>
                <w:szCs w:val="18"/>
              </w:rPr>
            </w:pPr>
            <w:r w:rsidRPr="000C3661">
              <w:rPr>
                <w:rFonts w:cs="Calibri"/>
                <w:sz w:val="18"/>
                <w:szCs w:val="18"/>
              </w:rPr>
              <w:t>Type of shelter support provided</w:t>
            </w:r>
            <w:r w:rsidR="004D1E02">
              <w:rPr>
                <w:rFonts w:cs="Calibri"/>
                <w:sz w:val="18"/>
                <w:szCs w:val="18"/>
              </w:rPr>
              <w:t xml:space="preserve"> </w:t>
            </w:r>
          </w:p>
        </w:tc>
      </w:tr>
      <w:tr w:rsidR="000C3661" w:rsidRPr="000C3661" w:rsidTr="004114EB">
        <w:tc>
          <w:tcPr>
            <w:tcW w:w="2376" w:type="dxa"/>
            <w:vMerge/>
            <w:shd w:val="clear" w:color="auto" w:fill="DDD9C3" w:themeFill="background2" w:themeFillShade="E6"/>
          </w:tcPr>
          <w:p w:rsidR="000C3661" w:rsidRPr="000C3661" w:rsidRDefault="000C3661" w:rsidP="00D10EF8">
            <w:pPr>
              <w:jc w:val="both"/>
              <w:rPr>
                <w:rFonts w:cs="Calibri"/>
                <w:sz w:val="18"/>
                <w:szCs w:val="18"/>
              </w:rPr>
            </w:pPr>
          </w:p>
        </w:tc>
        <w:tc>
          <w:tcPr>
            <w:tcW w:w="993" w:type="dxa"/>
            <w:shd w:val="clear" w:color="auto" w:fill="DDD9C3" w:themeFill="background2" w:themeFillShade="E6"/>
          </w:tcPr>
          <w:p w:rsidR="000C3661" w:rsidRPr="000C3661" w:rsidRDefault="000C3661" w:rsidP="00D10EF8">
            <w:pPr>
              <w:jc w:val="both"/>
              <w:rPr>
                <w:rFonts w:cs="Calibri"/>
                <w:sz w:val="18"/>
                <w:szCs w:val="18"/>
              </w:rPr>
            </w:pPr>
            <w:r w:rsidRPr="000C3661">
              <w:rPr>
                <w:rFonts w:cs="Calibri"/>
                <w:sz w:val="18"/>
                <w:szCs w:val="18"/>
              </w:rPr>
              <w:t>BBS Campaign</w:t>
            </w:r>
            <w:r>
              <w:rPr>
                <w:rFonts w:cs="Calibri"/>
                <w:sz w:val="18"/>
                <w:szCs w:val="18"/>
              </w:rPr>
              <w:t xml:space="preserve"> (IOM)</w:t>
            </w:r>
          </w:p>
        </w:tc>
        <w:tc>
          <w:tcPr>
            <w:tcW w:w="992" w:type="dxa"/>
            <w:shd w:val="clear" w:color="auto" w:fill="DDD9C3" w:themeFill="background2" w:themeFillShade="E6"/>
          </w:tcPr>
          <w:p w:rsidR="000C3661" w:rsidRPr="000C3661" w:rsidRDefault="000C3661" w:rsidP="00D10EF8">
            <w:pPr>
              <w:jc w:val="both"/>
              <w:rPr>
                <w:rFonts w:cs="Calibri"/>
                <w:sz w:val="18"/>
                <w:szCs w:val="18"/>
              </w:rPr>
            </w:pPr>
            <w:r w:rsidRPr="000C3661">
              <w:rPr>
                <w:rFonts w:cs="Calibri"/>
                <w:sz w:val="18"/>
                <w:szCs w:val="18"/>
              </w:rPr>
              <w:t>Training bosses</w:t>
            </w:r>
            <w:r>
              <w:rPr>
                <w:rFonts w:cs="Calibri"/>
                <w:sz w:val="18"/>
                <w:szCs w:val="18"/>
              </w:rPr>
              <w:t xml:space="preserve"> (IOM)</w:t>
            </w:r>
          </w:p>
        </w:tc>
        <w:tc>
          <w:tcPr>
            <w:tcW w:w="992" w:type="dxa"/>
            <w:shd w:val="clear" w:color="auto" w:fill="DDD9C3" w:themeFill="background2" w:themeFillShade="E6"/>
          </w:tcPr>
          <w:p w:rsidR="000C3661" w:rsidRPr="000C3661" w:rsidRDefault="000C3661" w:rsidP="00D10EF8">
            <w:pPr>
              <w:jc w:val="both"/>
              <w:rPr>
                <w:rFonts w:cs="Calibri"/>
                <w:sz w:val="18"/>
                <w:szCs w:val="18"/>
              </w:rPr>
            </w:pPr>
            <w:r w:rsidRPr="000C3661">
              <w:rPr>
                <w:rFonts w:cs="Calibri"/>
                <w:sz w:val="18"/>
                <w:szCs w:val="18"/>
              </w:rPr>
              <w:t>PASSA or equivalent</w:t>
            </w:r>
            <w:r>
              <w:rPr>
                <w:rFonts w:cs="Calibri"/>
                <w:sz w:val="18"/>
                <w:szCs w:val="18"/>
              </w:rPr>
              <w:t xml:space="preserve"> (to be added)</w:t>
            </w:r>
          </w:p>
        </w:tc>
        <w:tc>
          <w:tcPr>
            <w:tcW w:w="1276" w:type="dxa"/>
            <w:shd w:val="clear" w:color="auto" w:fill="DDD9C3" w:themeFill="background2" w:themeFillShade="E6"/>
          </w:tcPr>
          <w:p w:rsidR="000C3661" w:rsidRPr="000C3661" w:rsidRDefault="004D1E02" w:rsidP="004D1E02">
            <w:pPr>
              <w:jc w:val="both"/>
              <w:rPr>
                <w:rFonts w:cs="Calibri"/>
                <w:sz w:val="18"/>
                <w:szCs w:val="18"/>
              </w:rPr>
            </w:pPr>
            <w:r>
              <w:rPr>
                <w:rFonts w:cs="Calibri"/>
                <w:sz w:val="18"/>
                <w:szCs w:val="18"/>
              </w:rPr>
              <w:t xml:space="preserve">On site </w:t>
            </w:r>
            <w:r w:rsidR="000C3661" w:rsidRPr="000C3661">
              <w:rPr>
                <w:rFonts w:cs="Calibri"/>
                <w:sz w:val="18"/>
                <w:szCs w:val="18"/>
              </w:rPr>
              <w:t xml:space="preserve">Technical </w:t>
            </w:r>
            <w:r>
              <w:rPr>
                <w:rFonts w:cs="Calibri"/>
                <w:sz w:val="18"/>
                <w:szCs w:val="18"/>
              </w:rPr>
              <w:t>A</w:t>
            </w:r>
            <w:r w:rsidR="000C3661" w:rsidRPr="000C3661">
              <w:rPr>
                <w:rFonts w:cs="Calibri"/>
                <w:sz w:val="18"/>
                <w:szCs w:val="18"/>
              </w:rPr>
              <w:t>ssistance</w:t>
            </w:r>
            <w:r w:rsidR="000C3661">
              <w:rPr>
                <w:rFonts w:cs="Calibri"/>
                <w:sz w:val="18"/>
                <w:szCs w:val="18"/>
              </w:rPr>
              <w:t xml:space="preserve"> </w:t>
            </w:r>
            <w:r>
              <w:rPr>
                <w:rFonts w:cs="Calibri"/>
                <w:sz w:val="18"/>
                <w:szCs w:val="18"/>
              </w:rPr>
              <w:t>–</w:t>
            </w:r>
            <w:r w:rsidR="000C3661">
              <w:rPr>
                <w:rFonts w:cs="Calibri"/>
                <w:sz w:val="18"/>
                <w:szCs w:val="18"/>
              </w:rPr>
              <w:t>(to be added)</w:t>
            </w:r>
          </w:p>
        </w:tc>
        <w:tc>
          <w:tcPr>
            <w:tcW w:w="1276" w:type="dxa"/>
            <w:shd w:val="clear" w:color="auto" w:fill="DDD9C3" w:themeFill="background2" w:themeFillShade="E6"/>
          </w:tcPr>
          <w:p w:rsidR="000C3661" w:rsidRPr="000C3661" w:rsidRDefault="000C3661" w:rsidP="000C3661">
            <w:pPr>
              <w:jc w:val="both"/>
              <w:rPr>
                <w:rFonts w:cs="Calibri"/>
                <w:sz w:val="18"/>
                <w:szCs w:val="18"/>
              </w:rPr>
            </w:pPr>
            <w:r w:rsidRPr="000C3661">
              <w:rPr>
                <w:rFonts w:cs="Calibri"/>
                <w:sz w:val="18"/>
                <w:szCs w:val="18"/>
              </w:rPr>
              <w:t>Repair kits</w:t>
            </w:r>
            <w:r>
              <w:rPr>
                <w:rFonts w:cs="Calibri"/>
                <w:sz w:val="18"/>
                <w:szCs w:val="18"/>
              </w:rPr>
              <w:t xml:space="preserve">: </w:t>
            </w:r>
            <w:r w:rsidRPr="000C3661">
              <w:rPr>
                <w:rFonts w:cs="Calibri"/>
                <w:sz w:val="18"/>
                <w:szCs w:val="18"/>
              </w:rPr>
              <w:t>Tools &amp; materials</w:t>
            </w:r>
            <w:r>
              <w:rPr>
                <w:rFonts w:cs="Calibri"/>
                <w:sz w:val="18"/>
                <w:szCs w:val="18"/>
              </w:rPr>
              <w:t xml:space="preserve"> (To be added</w:t>
            </w:r>
            <w:r w:rsidRPr="000C3661">
              <w:rPr>
                <w:rFonts w:cs="Calibri"/>
                <w:sz w:val="18"/>
                <w:szCs w:val="18"/>
              </w:rPr>
              <w:t>)</w:t>
            </w:r>
          </w:p>
        </w:tc>
        <w:tc>
          <w:tcPr>
            <w:tcW w:w="2976" w:type="dxa"/>
            <w:shd w:val="clear" w:color="auto" w:fill="DDD9C3" w:themeFill="background2" w:themeFillShade="E6"/>
          </w:tcPr>
          <w:p w:rsidR="000C3661" w:rsidRPr="000C3661" w:rsidRDefault="000C3661" w:rsidP="000C3661">
            <w:pPr>
              <w:jc w:val="both"/>
              <w:rPr>
                <w:rFonts w:cs="Calibri"/>
                <w:sz w:val="18"/>
                <w:szCs w:val="18"/>
              </w:rPr>
            </w:pPr>
            <w:r>
              <w:rPr>
                <w:rFonts w:cs="Calibri"/>
                <w:sz w:val="18"/>
                <w:szCs w:val="18"/>
              </w:rPr>
              <w:t>Demonstrative c</w:t>
            </w:r>
            <w:r w:rsidRPr="000C3661">
              <w:rPr>
                <w:rFonts w:cs="Calibri"/>
                <w:sz w:val="18"/>
                <w:szCs w:val="18"/>
              </w:rPr>
              <w:t>ore shelters</w:t>
            </w:r>
            <w:r>
              <w:rPr>
                <w:rFonts w:cs="Calibri"/>
                <w:sz w:val="18"/>
                <w:szCs w:val="18"/>
              </w:rPr>
              <w:t xml:space="preserve"> (to be reduced to allow other form of supports </w:t>
            </w:r>
            <w:r w:rsidRPr="000C3661">
              <w:rPr>
                <w:rFonts w:cs="Calibri"/>
                <w:sz w:val="18"/>
                <w:szCs w:val="18"/>
              </w:rPr>
              <w:t>)</w:t>
            </w:r>
          </w:p>
        </w:tc>
      </w:tr>
      <w:tr w:rsidR="000C3661" w:rsidRPr="000C3661" w:rsidTr="004114EB">
        <w:tc>
          <w:tcPr>
            <w:tcW w:w="2376" w:type="dxa"/>
            <w:shd w:val="clear" w:color="auto" w:fill="DDD9C3" w:themeFill="background2" w:themeFillShade="E6"/>
          </w:tcPr>
          <w:p w:rsidR="000C3661" w:rsidRPr="000C3661" w:rsidRDefault="000C3661" w:rsidP="00D10EF8">
            <w:pPr>
              <w:jc w:val="both"/>
              <w:rPr>
                <w:rFonts w:cs="Calibri"/>
                <w:sz w:val="18"/>
                <w:szCs w:val="18"/>
              </w:rPr>
            </w:pPr>
            <w:r w:rsidRPr="000C3661">
              <w:rPr>
                <w:rFonts w:cs="Calibri"/>
                <w:sz w:val="18"/>
                <w:szCs w:val="18"/>
              </w:rPr>
              <w:t>Non vulnerable population with shelter needs</w:t>
            </w:r>
          </w:p>
        </w:tc>
        <w:tc>
          <w:tcPr>
            <w:tcW w:w="993"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p>
        </w:tc>
        <w:tc>
          <w:tcPr>
            <w:tcW w:w="1276" w:type="dxa"/>
          </w:tcPr>
          <w:p w:rsidR="000C3661" w:rsidRPr="000C3661" w:rsidRDefault="000C3661" w:rsidP="00D10EF8">
            <w:pPr>
              <w:jc w:val="both"/>
              <w:rPr>
                <w:rFonts w:cs="Calibri"/>
                <w:sz w:val="18"/>
                <w:szCs w:val="18"/>
              </w:rPr>
            </w:pPr>
          </w:p>
        </w:tc>
        <w:tc>
          <w:tcPr>
            <w:tcW w:w="1276" w:type="dxa"/>
          </w:tcPr>
          <w:p w:rsidR="000C3661" w:rsidRPr="000C3661" w:rsidRDefault="000C3661" w:rsidP="00D10EF8">
            <w:pPr>
              <w:jc w:val="both"/>
              <w:rPr>
                <w:rFonts w:cs="Calibri"/>
                <w:sz w:val="18"/>
                <w:szCs w:val="18"/>
              </w:rPr>
            </w:pPr>
          </w:p>
        </w:tc>
        <w:tc>
          <w:tcPr>
            <w:tcW w:w="2976" w:type="dxa"/>
          </w:tcPr>
          <w:p w:rsidR="000C3661" w:rsidRPr="000C3661" w:rsidRDefault="000C3661" w:rsidP="00D10EF8">
            <w:pPr>
              <w:jc w:val="both"/>
              <w:rPr>
                <w:rFonts w:cs="Calibri"/>
                <w:sz w:val="18"/>
                <w:szCs w:val="18"/>
              </w:rPr>
            </w:pPr>
          </w:p>
        </w:tc>
      </w:tr>
      <w:tr w:rsidR="000C3661" w:rsidRPr="000C3661" w:rsidTr="004114EB">
        <w:tc>
          <w:tcPr>
            <w:tcW w:w="2376" w:type="dxa"/>
            <w:shd w:val="clear" w:color="auto" w:fill="DDD9C3" w:themeFill="background2" w:themeFillShade="E6"/>
          </w:tcPr>
          <w:p w:rsidR="000C3661" w:rsidRPr="000C3661" w:rsidRDefault="000C3661" w:rsidP="00D10EF8">
            <w:pPr>
              <w:jc w:val="both"/>
              <w:rPr>
                <w:rFonts w:cs="Calibri"/>
                <w:sz w:val="18"/>
                <w:szCs w:val="18"/>
              </w:rPr>
            </w:pPr>
            <w:r w:rsidRPr="000C3661">
              <w:rPr>
                <w:rFonts w:cs="Calibri"/>
                <w:sz w:val="18"/>
                <w:szCs w:val="18"/>
              </w:rPr>
              <w:t>Vulnerable population with shelter needs (repair or reconstruction)</w:t>
            </w:r>
          </w:p>
        </w:tc>
        <w:tc>
          <w:tcPr>
            <w:tcW w:w="993"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p>
        </w:tc>
        <w:tc>
          <w:tcPr>
            <w:tcW w:w="1276" w:type="dxa"/>
          </w:tcPr>
          <w:p w:rsidR="000C3661" w:rsidRPr="000C3661" w:rsidRDefault="000C3661" w:rsidP="00D10EF8">
            <w:pPr>
              <w:jc w:val="both"/>
              <w:rPr>
                <w:rFonts w:cs="Calibri"/>
                <w:sz w:val="18"/>
                <w:szCs w:val="18"/>
              </w:rPr>
            </w:pPr>
          </w:p>
        </w:tc>
        <w:tc>
          <w:tcPr>
            <w:tcW w:w="1276" w:type="dxa"/>
          </w:tcPr>
          <w:p w:rsidR="000C3661" w:rsidRPr="000C3661" w:rsidRDefault="000C3661" w:rsidP="00D10EF8">
            <w:pPr>
              <w:jc w:val="both"/>
              <w:rPr>
                <w:rFonts w:cs="Calibri"/>
                <w:sz w:val="18"/>
                <w:szCs w:val="18"/>
              </w:rPr>
            </w:pPr>
          </w:p>
        </w:tc>
        <w:tc>
          <w:tcPr>
            <w:tcW w:w="2976" w:type="dxa"/>
          </w:tcPr>
          <w:p w:rsidR="000C3661" w:rsidRPr="000C3661" w:rsidRDefault="000C3661" w:rsidP="00D10EF8">
            <w:pPr>
              <w:jc w:val="both"/>
              <w:rPr>
                <w:rFonts w:cs="Calibri"/>
                <w:sz w:val="18"/>
                <w:szCs w:val="18"/>
              </w:rPr>
            </w:pPr>
          </w:p>
        </w:tc>
      </w:tr>
      <w:tr w:rsidR="000C3661" w:rsidRPr="000C3661" w:rsidTr="004114EB">
        <w:tc>
          <w:tcPr>
            <w:tcW w:w="2376" w:type="dxa"/>
            <w:shd w:val="clear" w:color="auto" w:fill="DDD9C3" w:themeFill="background2" w:themeFillShade="E6"/>
          </w:tcPr>
          <w:p w:rsidR="000C3661" w:rsidRPr="000C3661" w:rsidRDefault="000C3661" w:rsidP="00D10EF8">
            <w:pPr>
              <w:jc w:val="both"/>
              <w:rPr>
                <w:rFonts w:cs="Calibri"/>
                <w:sz w:val="18"/>
                <w:szCs w:val="18"/>
                <w:lang w:val="en-GB"/>
              </w:rPr>
            </w:pPr>
            <w:r w:rsidRPr="000C3661">
              <w:rPr>
                <w:rFonts w:cs="Calibri"/>
                <w:sz w:val="18"/>
                <w:szCs w:val="18"/>
                <w:lang w:val="en-GB"/>
              </w:rPr>
              <w:t xml:space="preserve">Highly vulnerable population with </w:t>
            </w:r>
            <w:r w:rsidR="00AD117D">
              <w:rPr>
                <w:rFonts w:cs="Calibri"/>
                <w:sz w:val="18"/>
                <w:szCs w:val="18"/>
                <w:lang w:val="en-GB"/>
              </w:rPr>
              <w:t xml:space="preserve">both </w:t>
            </w:r>
            <w:r w:rsidRPr="000C3661">
              <w:rPr>
                <w:rFonts w:cs="Calibri"/>
                <w:sz w:val="18"/>
                <w:szCs w:val="18"/>
                <w:lang w:val="en-GB"/>
              </w:rPr>
              <w:t xml:space="preserve">shelter repair </w:t>
            </w:r>
            <w:r w:rsidR="004D1E02">
              <w:rPr>
                <w:rFonts w:cs="Calibri"/>
                <w:sz w:val="18"/>
                <w:szCs w:val="18"/>
                <w:lang w:val="en-GB"/>
              </w:rPr>
              <w:t xml:space="preserve">and reconstruction </w:t>
            </w:r>
            <w:r w:rsidRPr="000C3661">
              <w:rPr>
                <w:rFonts w:cs="Calibri"/>
                <w:sz w:val="18"/>
                <w:szCs w:val="18"/>
                <w:lang w:val="en-GB"/>
              </w:rPr>
              <w:t>needs</w:t>
            </w:r>
          </w:p>
        </w:tc>
        <w:tc>
          <w:tcPr>
            <w:tcW w:w="993"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r w:rsidRPr="000C3661">
              <w:rPr>
                <w:rFonts w:cs="Calibri"/>
                <w:sz w:val="18"/>
                <w:szCs w:val="18"/>
              </w:rPr>
              <w:t>X</w:t>
            </w:r>
          </w:p>
        </w:tc>
        <w:tc>
          <w:tcPr>
            <w:tcW w:w="1276" w:type="dxa"/>
          </w:tcPr>
          <w:p w:rsidR="000C3661" w:rsidRPr="000C3661" w:rsidRDefault="000C3661" w:rsidP="00D10EF8">
            <w:pPr>
              <w:jc w:val="both"/>
              <w:rPr>
                <w:rFonts w:cs="Calibri"/>
                <w:sz w:val="18"/>
                <w:szCs w:val="18"/>
              </w:rPr>
            </w:pPr>
            <w:r w:rsidRPr="000C3661">
              <w:rPr>
                <w:rFonts w:cs="Calibri"/>
                <w:sz w:val="18"/>
                <w:szCs w:val="18"/>
              </w:rPr>
              <w:t>X</w:t>
            </w:r>
          </w:p>
        </w:tc>
        <w:tc>
          <w:tcPr>
            <w:tcW w:w="1276" w:type="dxa"/>
          </w:tcPr>
          <w:p w:rsidR="000C3661" w:rsidRPr="000C3661" w:rsidRDefault="000C3661" w:rsidP="00D10EF8">
            <w:pPr>
              <w:jc w:val="both"/>
              <w:rPr>
                <w:rFonts w:cs="Calibri"/>
                <w:sz w:val="18"/>
                <w:szCs w:val="18"/>
              </w:rPr>
            </w:pPr>
            <w:r w:rsidRPr="000C3661">
              <w:rPr>
                <w:rFonts w:cs="Calibri"/>
                <w:sz w:val="18"/>
                <w:szCs w:val="18"/>
              </w:rPr>
              <w:t>X</w:t>
            </w:r>
          </w:p>
        </w:tc>
        <w:tc>
          <w:tcPr>
            <w:tcW w:w="2976" w:type="dxa"/>
          </w:tcPr>
          <w:p w:rsidR="000C3661" w:rsidRPr="000C3661" w:rsidRDefault="000C3661" w:rsidP="00D10EF8">
            <w:pPr>
              <w:jc w:val="both"/>
              <w:rPr>
                <w:rFonts w:cs="Calibri"/>
                <w:sz w:val="18"/>
                <w:szCs w:val="18"/>
              </w:rPr>
            </w:pPr>
          </w:p>
        </w:tc>
      </w:tr>
      <w:tr w:rsidR="000C3661" w:rsidRPr="000C3661" w:rsidTr="004114EB">
        <w:tc>
          <w:tcPr>
            <w:tcW w:w="2376" w:type="dxa"/>
            <w:shd w:val="clear" w:color="auto" w:fill="DDD9C3" w:themeFill="background2" w:themeFillShade="E6"/>
          </w:tcPr>
          <w:p w:rsidR="000C3661" w:rsidRPr="000C3661" w:rsidRDefault="000C3661" w:rsidP="005D5BCD">
            <w:pPr>
              <w:jc w:val="both"/>
              <w:rPr>
                <w:rFonts w:cs="Calibri"/>
                <w:sz w:val="18"/>
                <w:szCs w:val="18"/>
                <w:lang w:val="en-GB"/>
              </w:rPr>
            </w:pPr>
            <w:r w:rsidRPr="000C3661">
              <w:rPr>
                <w:rFonts w:cs="Calibri"/>
                <w:sz w:val="18"/>
                <w:szCs w:val="18"/>
                <w:lang w:val="en-GB"/>
              </w:rPr>
              <w:t>Highly vulnerable population with shelter reconstruction needs</w:t>
            </w:r>
            <w:r w:rsidR="005D5BCD">
              <w:rPr>
                <w:rFonts w:cs="Calibri"/>
                <w:sz w:val="18"/>
                <w:szCs w:val="18"/>
                <w:lang w:val="en-GB"/>
              </w:rPr>
              <w:t xml:space="preserve"> (sub-</w:t>
            </w:r>
            <w:r w:rsidR="004D1E02">
              <w:rPr>
                <w:rFonts w:cs="Calibri"/>
                <w:sz w:val="18"/>
                <w:szCs w:val="18"/>
                <w:lang w:val="en-GB"/>
              </w:rPr>
              <w:t>group</w:t>
            </w:r>
            <w:r w:rsidR="005D5BCD">
              <w:rPr>
                <w:rFonts w:cs="Calibri"/>
                <w:sz w:val="18"/>
                <w:szCs w:val="18"/>
                <w:lang w:val="en-GB"/>
              </w:rPr>
              <w:t xml:space="preserve"> of the one above as in current projects</w:t>
            </w:r>
            <w:r w:rsidR="004D1E02">
              <w:rPr>
                <w:rFonts w:cs="Calibri"/>
                <w:sz w:val="18"/>
                <w:szCs w:val="18"/>
                <w:lang w:val="en-GB"/>
              </w:rPr>
              <w:t>)</w:t>
            </w:r>
          </w:p>
        </w:tc>
        <w:tc>
          <w:tcPr>
            <w:tcW w:w="993"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r w:rsidRPr="000C3661">
              <w:rPr>
                <w:rFonts w:cs="Calibri"/>
                <w:sz w:val="18"/>
                <w:szCs w:val="18"/>
              </w:rPr>
              <w:t>X</w:t>
            </w:r>
          </w:p>
        </w:tc>
        <w:tc>
          <w:tcPr>
            <w:tcW w:w="992" w:type="dxa"/>
          </w:tcPr>
          <w:p w:rsidR="000C3661" w:rsidRPr="000C3661" w:rsidRDefault="000C3661" w:rsidP="00D10EF8">
            <w:pPr>
              <w:jc w:val="both"/>
              <w:rPr>
                <w:rFonts w:cs="Calibri"/>
                <w:sz w:val="18"/>
                <w:szCs w:val="18"/>
              </w:rPr>
            </w:pPr>
            <w:r w:rsidRPr="000C3661">
              <w:rPr>
                <w:rFonts w:cs="Calibri"/>
                <w:sz w:val="18"/>
                <w:szCs w:val="18"/>
              </w:rPr>
              <w:t>X</w:t>
            </w:r>
          </w:p>
        </w:tc>
        <w:tc>
          <w:tcPr>
            <w:tcW w:w="1276" w:type="dxa"/>
          </w:tcPr>
          <w:p w:rsidR="000C3661" w:rsidRPr="000C3661" w:rsidRDefault="000C3661" w:rsidP="00D10EF8">
            <w:pPr>
              <w:jc w:val="both"/>
              <w:rPr>
                <w:rFonts w:cs="Calibri"/>
                <w:sz w:val="18"/>
                <w:szCs w:val="18"/>
              </w:rPr>
            </w:pPr>
            <w:r w:rsidRPr="000C3661">
              <w:rPr>
                <w:rFonts w:cs="Calibri"/>
                <w:sz w:val="18"/>
                <w:szCs w:val="18"/>
              </w:rPr>
              <w:t>X</w:t>
            </w:r>
          </w:p>
        </w:tc>
        <w:tc>
          <w:tcPr>
            <w:tcW w:w="1276" w:type="dxa"/>
          </w:tcPr>
          <w:p w:rsidR="000C3661" w:rsidRPr="000C3661" w:rsidRDefault="000C3661" w:rsidP="00D10EF8">
            <w:pPr>
              <w:jc w:val="both"/>
              <w:rPr>
                <w:rFonts w:cs="Calibri"/>
                <w:sz w:val="18"/>
                <w:szCs w:val="18"/>
              </w:rPr>
            </w:pPr>
          </w:p>
        </w:tc>
        <w:tc>
          <w:tcPr>
            <w:tcW w:w="2976" w:type="dxa"/>
          </w:tcPr>
          <w:p w:rsidR="000C3661" w:rsidRPr="000C3661" w:rsidRDefault="000C3661" w:rsidP="00D10EF8">
            <w:pPr>
              <w:jc w:val="both"/>
              <w:rPr>
                <w:rFonts w:cs="Calibri"/>
                <w:sz w:val="18"/>
                <w:szCs w:val="18"/>
              </w:rPr>
            </w:pPr>
            <w:r w:rsidRPr="000C3661">
              <w:rPr>
                <w:rFonts w:cs="Calibri"/>
                <w:sz w:val="18"/>
                <w:szCs w:val="18"/>
              </w:rPr>
              <w:t>X</w:t>
            </w:r>
          </w:p>
        </w:tc>
      </w:tr>
    </w:tbl>
    <w:p w:rsidR="004114EB" w:rsidRDefault="004114EB" w:rsidP="00726589">
      <w:pPr>
        <w:spacing w:after="0"/>
        <w:jc w:val="both"/>
        <w:rPr>
          <w:rFonts w:cs="Calibri"/>
          <w:b/>
          <w:sz w:val="20"/>
          <w:szCs w:val="20"/>
        </w:rPr>
      </w:pPr>
    </w:p>
    <w:p w:rsidR="00726589" w:rsidRPr="00ED3AFB" w:rsidRDefault="00726589" w:rsidP="00726589">
      <w:pPr>
        <w:spacing w:after="0"/>
        <w:jc w:val="both"/>
        <w:rPr>
          <w:rFonts w:cs="Calibri"/>
          <w:sz w:val="20"/>
          <w:szCs w:val="20"/>
        </w:rPr>
      </w:pPr>
      <w:r w:rsidRPr="000860EC">
        <w:rPr>
          <w:rFonts w:cs="Calibri"/>
          <w:b/>
          <w:sz w:val="20"/>
          <w:szCs w:val="20"/>
        </w:rPr>
        <w:lastRenderedPageBreak/>
        <w:t>Disseminating BBS message</w:t>
      </w:r>
      <w:r w:rsidR="00AC02E5" w:rsidRPr="000860EC">
        <w:rPr>
          <w:rFonts w:cs="Calibri"/>
          <w:b/>
          <w:sz w:val="20"/>
          <w:szCs w:val="20"/>
        </w:rPr>
        <w:t>s</w:t>
      </w:r>
      <w:r w:rsidRPr="000860EC">
        <w:rPr>
          <w:rFonts w:cs="Calibri"/>
          <w:b/>
          <w:sz w:val="20"/>
          <w:szCs w:val="20"/>
        </w:rPr>
        <w:t xml:space="preserve"> and creating c</w:t>
      </w:r>
      <w:r w:rsidR="00433EB3" w:rsidRPr="000860EC">
        <w:rPr>
          <w:rFonts w:cs="Calibri"/>
          <w:b/>
          <w:sz w:val="20"/>
          <w:szCs w:val="20"/>
        </w:rPr>
        <w:t xml:space="preserve">ommunity awareness </w:t>
      </w:r>
      <w:r w:rsidR="00B703C8" w:rsidRPr="000860EC">
        <w:rPr>
          <w:rFonts w:cs="Calibri"/>
          <w:b/>
          <w:sz w:val="20"/>
          <w:szCs w:val="20"/>
        </w:rPr>
        <w:t xml:space="preserve">to </w:t>
      </w:r>
      <w:r w:rsidR="00D03B8A" w:rsidRPr="000860EC">
        <w:rPr>
          <w:rFonts w:cs="Calibri"/>
          <w:b/>
          <w:sz w:val="20"/>
          <w:szCs w:val="20"/>
        </w:rPr>
        <w:t xml:space="preserve">increase safe </w:t>
      </w:r>
      <w:r w:rsidR="00B703C8" w:rsidRPr="000860EC">
        <w:rPr>
          <w:rFonts w:cs="Calibri"/>
          <w:b/>
          <w:sz w:val="20"/>
          <w:szCs w:val="20"/>
        </w:rPr>
        <w:t>shelter demand</w:t>
      </w:r>
      <w:r w:rsidR="00433EB3" w:rsidRPr="000860EC">
        <w:rPr>
          <w:rFonts w:cs="Calibri"/>
          <w:b/>
          <w:sz w:val="20"/>
          <w:szCs w:val="20"/>
        </w:rPr>
        <w:t>:</w:t>
      </w:r>
      <w:r w:rsidR="00433EB3" w:rsidRPr="00ED3AFB">
        <w:rPr>
          <w:rFonts w:cs="Calibri"/>
          <w:sz w:val="20"/>
          <w:szCs w:val="20"/>
        </w:rPr>
        <w:t xml:space="preserve"> </w:t>
      </w:r>
      <w:r w:rsidRPr="00ED3AFB">
        <w:rPr>
          <w:rFonts w:cs="Calibri"/>
          <w:sz w:val="20"/>
          <w:szCs w:val="20"/>
        </w:rPr>
        <w:t>Most of the spontaneous shelter reconstruction observed during the field visit</w:t>
      </w:r>
      <w:r w:rsidR="00900F0C">
        <w:rPr>
          <w:rFonts w:cs="Calibri"/>
          <w:sz w:val="20"/>
          <w:szCs w:val="20"/>
        </w:rPr>
        <w:t>s</w:t>
      </w:r>
      <w:r w:rsidRPr="00ED3AFB">
        <w:rPr>
          <w:rFonts w:cs="Calibri"/>
          <w:sz w:val="20"/>
          <w:szCs w:val="20"/>
        </w:rPr>
        <w:t xml:space="preserve"> did not in</w:t>
      </w:r>
      <w:r w:rsidR="00346D64">
        <w:rPr>
          <w:rFonts w:cs="Calibri"/>
          <w:sz w:val="20"/>
          <w:szCs w:val="20"/>
        </w:rPr>
        <w:t xml:space="preserve">tegrate </w:t>
      </w:r>
      <w:r w:rsidRPr="00ED3AFB">
        <w:rPr>
          <w:rFonts w:cs="Calibri"/>
          <w:sz w:val="20"/>
          <w:szCs w:val="20"/>
        </w:rPr>
        <w:t xml:space="preserve">basic BBS practices. </w:t>
      </w:r>
      <w:r w:rsidR="00900F0C">
        <w:rPr>
          <w:rFonts w:cs="Calibri"/>
          <w:sz w:val="20"/>
          <w:szCs w:val="20"/>
        </w:rPr>
        <w:t>In fact t</w:t>
      </w:r>
      <w:r w:rsidRPr="00ED3AFB">
        <w:rPr>
          <w:rFonts w:cs="Calibri"/>
          <w:sz w:val="20"/>
          <w:szCs w:val="20"/>
        </w:rPr>
        <w:t xml:space="preserve">here is </w:t>
      </w:r>
      <w:r w:rsidR="00900F0C">
        <w:rPr>
          <w:rFonts w:cs="Calibri"/>
          <w:sz w:val="20"/>
          <w:szCs w:val="20"/>
        </w:rPr>
        <w:t>little e</w:t>
      </w:r>
      <w:r w:rsidRPr="00ED3AFB">
        <w:rPr>
          <w:rFonts w:cs="Calibri"/>
          <w:sz w:val="20"/>
          <w:szCs w:val="20"/>
        </w:rPr>
        <w:t>vidence that the core BBS message</w:t>
      </w:r>
      <w:r w:rsidR="00900F0C">
        <w:rPr>
          <w:rFonts w:cs="Calibri"/>
          <w:sz w:val="20"/>
          <w:szCs w:val="20"/>
        </w:rPr>
        <w:t>s</w:t>
      </w:r>
      <w:r w:rsidRPr="00ED3AFB">
        <w:rPr>
          <w:rFonts w:cs="Calibri"/>
          <w:sz w:val="20"/>
          <w:szCs w:val="20"/>
        </w:rPr>
        <w:t xml:space="preserve"> disseminated </w:t>
      </w:r>
      <w:r w:rsidR="00451C14">
        <w:rPr>
          <w:rFonts w:cs="Calibri"/>
          <w:sz w:val="20"/>
          <w:szCs w:val="20"/>
        </w:rPr>
        <w:t>to date are</w:t>
      </w:r>
      <w:r w:rsidRPr="00ED3AFB">
        <w:rPr>
          <w:rFonts w:cs="Calibri"/>
          <w:sz w:val="20"/>
          <w:szCs w:val="20"/>
        </w:rPr>
        <w:t xml:space="preserve"> </w:t>
      </w:r>
      <w:r w:rsidR="00900F0C">
        <w:rPr>
          <w:rFonts w:cs="Calibri"/>
          <w:sz w:val="20"/>
          <w:szCs w:val="20"/>
        </w:rPr>
        <w:t xml:space="preserve">effectively </w:t>
      </w:r>
      <w:r w:rsidRPr="00ED3AFB">
        <w:rPr>
          <w:rFonts w:cs="Calibri"/>
          <w:sz w:val="20"/>
          <w:szCs w:val="20"/>
        </w:rPr>
        <w:t xml:space="preserve">reaching the </w:t>
      </w:r>
      <w:r w:rsidR="00900F0C">
        <w:rPr>
          <w:rFonts w:cs="Calibri"/>
          <w:sz w:val="20"/>
          <w:szCs w:val="20"/>
        </w:rPr>
        <w:t xml:space="preserve">bulk of the </w:t>
      </w:r>
      <w:r w:rsidR="000860EC">
        <w:rPr>
          <w:rFonts w:cs="Calibri"/>
          <w:sz w:val="20"/>
          <w:szCs w:val="20"/>
        </w:rPr>
        <w:t xml:space="preserve">intended beneficiaries at </w:t>
      </w:r>
      <w:r w:rsidRPr="00ED3AFB">
        <w:rPr>
          <w:rFonts w:cs="Calibri"/>
          <w:sz w:val="20"/>
          <w:szCs w:val="20"/>
        </w:rPr>
        <w:t xml:space="preserve">community level. </w:t>
      </w:r>
      <w:r w:rsidR="000860EC">
        <w:rPr>
          <w:rFonts w:cs="Calibri"/>
          <w:sz w:val="20"/>
          <w:szCs w:val="20"/>
        </w:rPr>
        <w:t>In addition, n</w:t>
      </w:r>
      <w:r w:rsidR="009B1E6C">
        <w:rPr>
          <w:rFonts w:cs="Calibri"/>
          <w:sz w:val="20"/>
          <w:szCs w:val="20"/>
        </w:rPr>
        <w:t xml:space="preserve">one of </w:t>
      </w:r>
      <w:r w:rsidR="00346D64">
        <w:rPr>
          <w:rFonts w:cs="Calibri"/>
          <w:sz w:val="20"/>
          <w:szCs w:val="20"/>
        </w:rPr>
        <w:t xml:space="preserve">the </w:t>
      </w:r>
      <w:r w:rsidR="004D1E02" w:rsidRPr="00ED3AFB">
        <w:rPr>
          <w:rFonts w:cs="Calibri"/>
          <w:sz w:val="20"/>
          <w:szCs w:val="20"/>
        </w:rPr>
        <w:t xml:space="preserve">current shelter </w:t>
      </w:r>
      <w:r w:rsidR="00433EB3" w:rsidRPr="00ED3AFB">
        <w:rPr>
          <w:rFonts w:cs="Calibri"/>
          <w:sz w:val="20"/>
          <w:szCs w:val="20"/>
        </w:rPr>
        <w:t xml:space="preserve">projects pay sufficient attention to the </w:t>
      </w:r>
      <w:r w:rsidR="009B1E6C">
        <w:rPr>
          <w:rFonts w:cs="Calibri"/>
          <w:sz w:val="20"/>
          <w:szCs w:val="20"/>
        </w:rPr>
        <w:t xml:space="preserve">broader </w:t>
      </w:r>
      <w:r w:rsidR="00433EB3" w:rsidRPr="00ED3AFB">
        <w:rPr>
          <w:rFonts w:cs="Calibri"/>
          <w:sz w:val="20"/>
          <w:szCs w:val="20"/>
        </w:rPr>
        <w:t>reconstruction process</w:t>
      </w:r>
      <w:r w:rsidR="009B1E6C">
        <w:rPr>
          <w:rFonts w:cs="Calibri"/>
          <w:sz w:val="20"/>
          <w:szCs w:val="20"/>
        </w:rPr>
        <w:t xml:space="preserve"> beyond the construction of </w:t>
      </w:r>
      <w:r w:rsidR="00346D64">
        <w:rPr>
          <w:rFonts w:cs="Calibri"/>
          <w:sz w:val="20"/>
          <w:szCs w:val="20"/>
        </w:rPr>
        <w:t xml:space="preserve">the </w:t>
      </w:r>
      <w:r w:rsidR="009B1E6C">
        <w:rPr>
          <w:rFonts w:cs="Calibri"/>
          <w:sz w:val="20"/>
          <w:szCs w:val="20"/>
        </w:rPr>
        <w:t>ECHO core shelters</w:t>
      </w:r>
      <w:r w:rsidR="000860EC">
        <w:rPr>
          <w:rFonts w:cs="Calibri"/>
          <w:sz w:val="20"/>
          <w:szCs w:val="20"/>
        </w:rPr>
        <w:t>.</w:t>
      </w:r>
      <w:r w:rsidR="00433EB3" w:rsidRPr="00ED3AFB">
        <w:rPr>
          <w:rFonts w:cs="Calibri"/>
          <w:sz w:val="20"/>
          <w:szCs w:val="20"/>
        </w:rPr>
        <w:t xml:space="preserve"> </w:t>
      </w:r>
      <w:r w:rsidR="00D03B8A" w:rsidRPr="00ED3AFB">
        <w:rPr>
          <w:rFonts w:cs="Calibri"/>
          <w:sz w:val="20"/>
          <w:szCs w:val="20"/>
        </w:rPr>
        <w:t>The</w:t>
      </w:r>
      <w:r w:rsidR="009B1E6C">
        <w:rPr>
          <w:rFonts w:cs="Calibri"/>
          <w:sz w:val="20"/>
          <w:szCs w:val="20"/>
        </w:rPr>
        <w:t xml:space="preserve"> p</w:t>
      </w:r>
      <w:r w:rsidR="00433EB3" w:rsidRPr="00ED3AFB">
        <w:rPr>
          <w:rFonts w:cs="Calibri"/>
          <w:sz w:val="20"/>
          <w:szCs w:val="20"/>
        </w:rPr>
        <w:t xml:space="preserve">rojects </w:t>
      </w:r>
      <w:r w:rsidR="000860EC">
        <w:rPr>
          <w:rFonts w:cs="Calibri"/>
          <w:sz w:val="20"/>
          <w:szCs w:val="20"/>
        </w:rPr>
        <w:t xml:space="preserve">mostly </w:t>
      </w:r>
      <w:r w:rsidR="00433EB3" w:rsidRPr="00ED3AFB">
        <w:rPr>
          <w:rFonts w:cs="Calibri"/>
          <w:sz w:val="20"/>
          <w:szCs w:val="20"/>
        </w:rPr>
        <w:t xml:space="preserve">focus on the </w:t>
      </w:r>
      <w:r w:rsidR="000860EC">
        <w:rPr>
          <w:rFonts w:cs="Calibri"/>
          <w:sz w:val="20"/>
          <w:szCs w:val="20"/>
        </w:rPr>
        <w:t xml:space="preserve">training of local builders and </w:t>
      </w:r>
      <w:r w:rsidR="00346D64">
        <w:rPr>
          <w:rFonts w:cs="Calibri"/>
          <w:sz w:val="20"/>
          <w:szCs w:val="20"/>
        </w:rPr>
        <w:t xml:space="preserve">the </w:t>
      </w:r>
      <w:r w:rsidR="00433EB3" w:rsidRPr="00ED3AFB">
        <w:rPr>
          <w:rFonts w:cs="Calibri"/>
          <w:sz w:val="20"/>
          <w:szCs w:val="20"/>
        </w:rPr>
        <w:t xml:space="preserve">physical construction of individual </w:t>
      </w:r>
      <w:r w:rsidR="009B1E6C">
        <w:rPr>
          <w:rFonts w:cs="Calibri"/>
          <w:sz w:val="20"/>
          <w:szCs w:val="20"/>
        </w:rPr>
        <w:t xml:space="preserve">core </w:t>
      </w:r>
      <w:r w:rsidR="00433EB3" w:rsidRPr="00ED3AFB">
        <w:rPr>
          <w:rFonts w:cs="Calibri"/>
          <w:sz w:val="20"/>
          <w:szCs w:val="20"/>
        </w:rPr>
        <w:t xml:space="preserve">shelter but </w:t>
      </w:r>
      <w:r w:rsidRPr="00ED3AFB">
        <w:rPr>
          <w:rFonts w:cs="Calibri"/>
          <w:sz w:val="20"/>
          <w:szCs w:val="20"/>
        </w:rPr>
        <w:t xml:space="preserve">do </w:t>
      </w:r>
      <w:r w:rsidR="000860EC">
        <w:rPr>
          <w:rFonts w:cs="Calibri"/>
          <w:sz w:val="20"/>
          <w:szCs w:val="20"/>
        </w:rPr>
        <w:t>n</w:t>
      </w:r>
      <w:r w:rsidR="009B1E6C">
        <w:rPr>
          <w:rFonts w:cs="Calibri"/>
          <w:sz w:val="20"/>
          <w:szCs w:val="20"/>
        </w:rPr>
        <w:t>o</w:t>
      </w:r>
      <w:r w:rsidR="000860EC">
        <w:rPr>
          <w:rFonts w:cs="Calibri"/>
          <w:sz w:val="20"/>
          <w:szCs w:val="20"/>
        </w:rPr>
        <w:t>t</w:t>
      </w:r>
      <w:r w:rsidR="009B1E6C">
        <w:rPr>
          <w:rFonts w:cs="Calibri"/>
          <w:sz w:val="20"/>
          <w:szCs w:val="20"/>
        </w:rPr>
        <w:t xml:space="preserve"> sufficiently </w:t>
      </w:r>
      <w:r w:rsidR="00433EB3" w:rsidRPr="00ED3AFB">
        <w:rPr>
          <w:rFonts w:cs="Calibri"/>
          <w:sz w:val="20"/>
          <w:szCs w:val="20"/>
        </w:rPr>
        <w:t xml:space="preserve">exploit the potential for grass-root community </w:t>
      </w:r>
      <w:r w:rsidR="000860EC">
        <w:rPr>
          <w:rFonts w:cs="Calibri"/>
          <w:sz w:val="20"/>
          <w:szCs w:val="20"/>
        </w:rPr>
        <w:t xml:space="preserve">led </w:t>
      </w:r>
      <w:r w:rsidR="00433EB3" w:rsidRPr="00ED3AFB">
        <w:rPr>
          <w:rFonts w:cs="Calibri"/>
          <w:sz w:val="20"/>
          <w:szCs w:val="20"/>
        </w:rPr>
        <w:t>initiatives in support of shelter self-recovery.</w:t>
      </w:r>
      <w:r w:rsidR="00D03B8A" w:rsidRPr="00ED3AFB">
        <w:rPr>
          <w:rFonts w:cs="Calibri"/>
          <w:sz w:val="20"/>
          <w:szCs w:val="20"/>
        </w:rPr>
        <w:t xml:space="preserve"> </w:t>
      </w:r>
      <w:r w:rsidRPr="00ED3AFB">
        <w:rPr>
          <w:rFonts w:cs="Calibri"/>
          <w:sz w:val="20"/>
          <w:szCs w:val="20"/>
        </w:rPr>
        <w:t>The 2018 IOM BBS</w:t>
      </w:r>
      <w:r w:rsidR="00002FAD">
        <w:rPr>
          <w:rFonts w:cs="Calibri"/>
          <w:sz w:val="20"/>
          <w:szCs w:val="20"/>
        </w:rPr>
        <w:t>/DRR</w:t>
      </w:r>
      <w:r w:rsidRPr="00ED3AFB">
        <w:rPr>
          <w:rFonts w:cs="Calibri"/>
          <w:sz w:val="20"/>
          <w:szCs w:val="20"/>
        </w:rPr>
        <w:t xml:space="preserve"> sensitization campaign (which </w:t>
      </w:r>
      <w:r w:rsidR="009B1E6C">
        <w:rPr>
          <w:rFonts w:cs="Calibri"/>
          <w:sz w:val="20"/>
          <w:szCs w:val="20"/>
        </w:rPr>
        <w:t xml:space="preserve">will </w:t>
      </w:r>
      <w:r w:rsidRPr="00ED3AFB">
        <w:rPr>
          <w:rFonts w:cs="Calibri"/>
          <w:sz w:val="20"/>
          <w:szCs w:val="20"/>
        </w:rPr>
        <w:t>essentially</w:t>
      </w:r>
      <w:r w:rsidR="009B1E6C">
        <w:rPr>
          <w:rFonts w:cs="Calibri"/>
          <w:sz w:val="20"/>
          <w:szCs w:val="20"/>
        </w:rPr>
        <w:t xml:space="preserve"> </w:t>
      </w:r>
      <w:r w:rsidRPr="00ED3AFB">
        <w:rPr>
          <w:rFonts w:cs="Calibri"/>
          <w:sz w:val="20"/>
          <w:szCs w:val="20"/>
        </w:rPr>
        <w:t xml:space="preserve">consists in </w:t>
      </w:r>
      <w:r w:rsidR="009B1E6C">
        <w:rPr>
          <w:rFonts w:cs="Calibri"/>
          <w:sz w:val="20"/>
          <w:szCs w:val="20"/>
        </w:rPr>
        <w:t xml:space="preserve">the mass </w:t>
      </w:r>
      <w:r w:rsidRPr="00ED3AFB">
        <w:rPr>
          <w:rFonts w:cs="Calibri"/>
          <w:sz w:val="20"/>
          <w:szCs w:val="20"/>
        </w:rPr>
        <w:t>disseminati</w:t>
      </w:r>
      <w:r w:rsidR="009B1E6C">
        <w:rPr>
          <w:rFonts w:cs="Calibri"/>
          <w:sz w:val="20"/>
          <w:szCs w:val="20"/>
        </w:rPr>
        <w:t xml:space="preserve">on of </w:t>
      </w:r>
      <w:r w:rsidRPr="00ED3AFB">
        <w:rPr>
          <w:rFonts w:cs="Calibri"/>
          <w:sz w:val="20"/>
          <w:szCs w:val="20"/>
        </w:rPr>
        <w:t>key messages</w:t>
      </w:r>
      <w:r w:rsidR="00B86679">
        <w:rPr>
          <w:rFonts w:cs="Calibri"/>
          <w:sz w:val="20"/>
          <w:szCs w:val="20"/>
        </w:rPr>
        <w:t xml:space="preserve"> through the </w:t>
      </w:r>
      <w:r w:rsidR="00B86679" w:rsidRPr="00BC1E06">
        <w:rPr>
          <w:rFonts w:cs="Calibri"/>
          <w:sz w:val="20"/>
          <w:szCs w:val="20"/>
        </w:rPr>
        <w:t>B</w:t>
      </w:r>
      <w:r w:rsidR="00B86679">
        <w:rPr>
          <w:rFonts w:cs="Calibri"/>
          <w:sz w:val="20"/>
          <w:szCs w:val="20"/>
        </w:rPr>
        <w:t>PC and HRC volunteers</w:t>
      </w:r>
      <w:r w:rsidRPr="00ED3AFB">
        <w:rPr>
          <w:rFonts w:cs="Calibri"/>
          <w:sz w:val="20"/>
          <w:szCs w:val="20"/>
        </w:rPr>
        <w:t xml:space="preserve">) is unlikely to be sufficient and should be complemented by </w:t>
      </w:r>
      <w:r w:rsidR="009B1E6C">
        <w:rPr>
          <w:rFonts w:cs="Calibri"/>
          <w:sz w:val="20"/>
          <w:szCs w:val="20"/>
        </w:rPr>
        <w:t xml:space="preserve">more community based outreach activities focusing on </w:t>
      </w:r>
      <w:r w:rsidRPr="00ED3AFB">
        <w:rPr>
          <w:rFonts w:cs="Calibri"/>
          <w:sz w:val="20"/>
          <w:szCs w:val="20"/>
        </w:rPr>
        <w:t xml:space="preserve">safe shelter awareness creation activities in communities where ECHO shelter projects are implemented. </w:t>
      </w:r>
      <w:r w:rsidR="00AC02E5">
        <w:rPr>
          <w:rFonts w:cs="Calibri"/>
          <w:sz w:val="20"/>
          <w:szCs w:val="20"/>
        </w:rPr>
        <w:t xml:space="preserve">The mission could observe how a stack of ECHO funded posters including BBS messages laid on top of the desk of the mayor of a municipality but could not be found </w:t>
      </w:r>
      <w:r w:rsidR="00002FAD">
        <w:rPr>
          <w:rFonts w:cs="Calibri"/>
          <w:sz w:val="20"/>
          <w:szCs w:val="20"/>
        </w:rPr>
        <w:t xml:space="preserve">(let alone posted) </w:t>
      </w:r>
      <w:r w:rsidR="00AC02E5">
        <w:rPr>
          <w:rFonts w:cs="Calibri"/>
          <w:sz w:val="20"/>
          <w:szCs w:val="20"/>
        </w:rPr>
        <w:t xml:space="preserve">anywhere else.    </w:t>
      </w:r>
      <w:r w:rsidRPr="00ED3AFB">
        <w:rPr>
          <w:rFonts w:cs="Calibri"/>
          <w:sz w:val="20"/>
          <w:szCs w:val="20"/>
        </w:rPr>
        <w:t xml:space="preserve">  </w:t>
      </w:r>
    </w:p>
    <w:p w:rsidR="005D337D" w:rsidRDefault="005D337D" w:rsidP="005D337D">
      <w:pPr>
        <w:spacing w:after="0" w:line="240" w:lineRule="auto"/>
        <w:jc w:val="both"/>
        <w:rPr>
          <w:rFonts w:cs="Calibri"/>
          <w:sz w:val="20"/>
          <w:szCs w:val="20"/>
        </w:rPr>
      </w:pPr>
      <w:r>
        <w:rPr>
          <w:rFonts w:cs="Calibri"/>
          <w:sz w:val="20"/>
          <w:szCs w:val="20"/>
          <w:u w:val="single"/>
        </w:rPr>
        <w:t>Recommendations</w:t>
      </w:r>
      <w:r>
        <w:rPr>
          <w:rFonts w:cs="Calibri"/>
          <w:sz w:val="20"/>
          <w:szCs w:val="20"/>
        </w:rPr>
        <w:t xml:space="preserve">: </w:t>
      </w:r>
    </w:p>
    <w:p w:rsidR="005D337D" w:rsidRDefault="005D337D" w:rsidP="005D337D">
      <w:pPr>
        <w:spacing w:after="0"/>
        <w:jc w:val="both"/>
        <w:rPr>
          <w:rFonts w:cs="Calibri"/>
          <w:sz w:val="20"/>
          <w:szCs w:val="20"/>
        </w:rPr>
      </w:pPr>
      <w:r>
        <w:rPr>
          <w:rFonts w:cs="Calibri"/>
          <w:sz w:val="20"/>
          <w:szCs w:val="20"/>
        </w:rPr>
        <w:t>Develop (with the support of the SWG) a shelter community mobilization strategy that seeks to create greater community awareness, solidarity and demand for core shelters, hence an enabling environment for better informed self-(re)construction of (core) shelters. This strategy will need to be articulated with the other projects activities, including the physical construction component of core houses and repairs.  The PASSA methodology</w:t>
      </w:r>
      <w:r w:rsidRPr="005D337D">
        <w:rPr>
          <w:rFonts w:cs="Calibri"/>
          <w:sz w:val="20"/>
          <w:szCs w:val="20"/>
        </w:rPr>
        <w:footnoteReference w:id="10"/>
      </w:r>
      <w:r>
        <w:rPr>
          <w:rFonts w:cs="Calibri"/>
          <w:sz w:val="20"/>
          <w:szCs w:val="20"/>
        </w:rPr>
        <w:t xml:space="preserve"> (or similar) could be introduced (as recommended in my June 2017 mission report) at least in highly vulnerable communities that will benefit from some form of shelter construction or repair activity supported by ECHO (note that PASSA should not be implemented as a ‘stand-alone’ initiative, or in the absence of other shelter-related activities that can enable construction and shelter improvements). </w:t>
      </w:r>
    </w:p>
    <w:p w:rsidR="005D337D" w:rsidRDefault="005D337D" w:rsidP="005D337D">
      <w:pPr>
        <w:spacing w:after="0"/>
        <w:jc w:val="both"/>
        <w:rPr>
          <w:rFonts w:cs="Calibri"/>
          <w:sz w:val="20"/>
          <w:szCs w:val="20"/>
        </w:rPr>
      </w:pPr>
      <w:r>
        <w:rPr>
          <w:rFonts w:cs="Calibri"/>
          <w:sz w:val="20"/>
          <w:szCs w:val="20"/>
        </w:rPr>
        <w:t>Adopt a more effective approach to beneficiary contribution as the current one is clearly insufficient. This contribution which precedes (exaction of foundation) and run parallel to the construction process (i.e. accumulating raw material for filling the walls, building doors/shutters) must be promoted by dedicated outreach workers operating in addition to the construction crews and falling under the construction supervisors.</w:t>
      </w:r>
    </w:p>
    <w:p w:rsidR="005D337D" w:rsidRDefault="005D337D" w:rsidP="005D337D">
      <w:pPr>
        <w:spacing w:after="0"/>
        <w:jc w:val="both"/>
        <w:rPr>
          <w:rFonts w:cs="Calibri"/>
          <w:sz w:val="20"/>
          <w:szCs w:val="20"/>
        </w:rPr>
      </w:pPr>
      <w:r>
        <w:rPr>
          <w:rFonts w:cs="Calibri"/>
          <w:sz w:val="20"/>
          <w:szCs w:val="20"/>
        </w:rPr>
        <w:t>Develop an outreach strategy capable of promoting (not just disseminating) key BBS messaged to the most isolated corners of the affected communities</w:t>
      </w:r>
      <w:r w:rsidR="00B86679">
        <w:rPr>
          <w:rFonts w:cs="Calibri"/>
          <w:sz w:val="20"/>
          <w:szCs w:val="20"/>
        </w:rPr>
        <w:t xml:space="preserve"> where ECHO shelter partners intervenes.</w:t>
      </w:r>
      <w:r>
        <w:rPr>
          <w:rFonts w:cs="Calibri"/>
          <w:sz w:val="20"/>
          <w:szCs w:val="20"/>
        </w:rPr>
        <w:t xml:space="preserve">    </w:t>
      </w:r>
    </w:p>
    <w:p w:rsidR="00B703C8" w:rsidRPr="005D337D" w:rsidRDefault="00B703C8" w:rsidP="004B24EC">
      <w:pPr>
        <w:spacing w:after="0"/>
        <w:jc w:val="both"/>
        <w:rPr>
          <w:rFonts w:cs="Calibri"/>
          <w:sz w:val="20"/>
          <w:szCs w:val="20"/>
        </w:rPr>
      </w:pPr>
    </w:p>
    <w:p w:rsidR="00965563" w:rsidRDefault="00502413" w:rsidP="004B24EC">
      <w:pPr>
        <w:spacing w:after="0"/>
        <w:jc w:val="both"/>
        <w:rPr>
          <w:rFonts w:cs="Calibri"/>
          <w:sz w:val="20"/>
          <w:szCs w:val="20"/>
        </w:rPr>
      </w:pPr>
      <w:r w:rsidRPr="00C84820">
        <w:rPr>
          <w:rFonts w:cs="Calibri"/>
          <w:b/>
          <w:sz w:val="20"/>
          <w:szCs w:val="20"/>
        </w:rPr>
        <w:t>Building c</w:t>
      </w:r>
      <w:r w:rsidR="00B4478A" w:rsidRPr="00C84820">
        <w:rPr>
          <w:rFonts w:cs="Calibri"/>
          <w:b/>
          <w:sz w:val="20"/>
          <w:szCs w:val="20"/>
        </w:rPr>
        <w:t xml:space="preserve">ore shelters: </w:t>
      </w:r>
      <w:r w:rsidR="00B4478A" w:rsidRPr="00C84820">
        <w:rPr>
          <w:rFonts w:cs="Calibri"/>
          <w:sz w:val="20"/>
          <w:szCs w:val="20"/>
        </w:rPr>
        <w:t>The shelters built by ECHO´s partners are based on the UCLBP TCLA model</w:t>
      </w:r>
      <w:r w:rsidR="00B4478A" w:rsidRPr="00C84820">
        <w:rPr>
          <w:rStyle w:val="FootnoteReference"/>
          <w:rFonts w:cs="Calibri"/>
          <w:sz w:val="20"/>
          <w:szCs w:val="20"/>
        </w:rPr>
        <w:footnoteReference w:id="11"/>
      </w:r>
      <w:r w:rsidR="00B4478A" w:rsidRPr="00C84820">
        <w:rPr>
          <w:rFonts w:cs="Calibri"/>
          <w:sz w:val="20"/>
          <w:szCs w:val="20"/>
        </w:rPr>
        <w:t xml:space="preserve">.  This model has been defined by the Haitian government as </w:t>
      </w:r>
      <w:r w:rsidR="00002FAD">
        <w:rPr>
          <w:rFonts w:cs="Calibri"/>
          <w:sz w:val="20"/>
          <w:szCs w:val="20"/>
        </w:rPr>
        <w:t xml:space="preserve">the ´lesser´ </w:t>
      </w:r>
      <w:r w:rsidR="00B4478A" w:rsidRPr="00C84820">
        <w:rPr>
          <w:rFonts w:cs="Calibri"/>
          <w:sz w:val="20"/>
          <w:szCs w:val="20"/>
        </w:rPr>
        <w:t xml:space="preserve">option </w:t>
      </w:r>
      <w:r w:rsidR="00002FAD">
        <w:rPr>
          <w:rFonts w:cs="Calibri"/>
          <w:sz w:val="20"/>
          <w:szCs w:val="20"/>
        </w:rPr>
        <w:t>for rural areas</w:t>
      </w:r>
      <w:r w:rsidR="00002FAD">
        <w:rPr>
          <w:rStyle w:val="FootnoteReference"/>
          <w:rFonts w:cs="Calibri"/>
          <w:sz w:val="20"/>
          <w:szCs w:val="20"/>
        </w:rPr>
        <w:footnoteReference w:id="12"/>
      </w:r>
      <w:r w:rsidR="00002FAD">
        <w:rPr>
          <w:rFonts w:cs="Calibri"/>
          <w:sz w:val="20"/>
          <w:szCs w:val="20"/>
        </w:rPr>
        <w:t xml:space="preserve"> </w:t>
      </w:r>
      <w:r w:rsidR="00B4478A" w:rsidRPr="00C84820">
        <w:rPr>
          <w:rFonts w:cs="Calibri"/>
          <w:sz w:val="20"/>
          <w:szCs w:val="20"/>
        </w:rPr>
        <w:t>in the scope of its 2017 strategical framework for shelter reconstruction (</w:t>
      </w:r>
      <w:r w:rsidR="00B4478A" w:rsidRPr="00C84820">
        <w:rPr>
          <w:rFonts w:cs="Calibri"/>
          <w:i/>
          <w:sz w:val="20"/>
          <w:szCs w:val="20"/>
        </w:rPr>
        <w:t xml:space="preserve">Cadre </w:t>
      </w:r>
      <w:proofErr w:type="spellStart"/>
      <w:r w:rsidR="00B4478A" w:rsidRPr="00C84820">
        <w:rPr>
          <w:rFonts w:cs="Calibri"/>
          <w:i/>
          <w:sz w:val="20"/>
          <w:szCs w:val="20"/>
        </w:rPr>
        <w:t>conceptuel</w:t>
      </w:r>
      <w:proofErr w:type="spellEnd"/>
      <w:r w:rsidR="00B4478A" w:rsidRPr="00C84820">
        <w:rPr>
          <w:rFonts w:cs="Calibri"/>
          <w:i/>
          <w:sz w:val="20"/>
          <w:szCs w:val="20"/>
        </w:rPr>
        <w:t xml:space="preserve"> pour le </w:t>
      </w:r>
      <w:proofErr w:type="spellStart"/>
      <w:r w:rsidR="00B4478A" w:rsidRPr="00C84820">
        <w:rPr>
          <w:rFonts w:cs="Calibri"/>
          <w:i/>
          <w:sz w:val="20"/>
          <w:szCs w:val="20"/>
        </w:rPr>
        <w:t>relèvement</w:t>
      </w:r>
      <w:proofErr w:type="spellEnd"/>
      <w:r w:rsidR="00B4478A" w:rsidRPr="00C84820">
        <w:rPr>
          <w:rFonts w:cs="Calibri"/>
          <w:i/>
          <w:sz w:val="20"/>
          <w:szCs w:val="20"/>
        </w:rPr>
        <w:t xml:space="preserve"> poste Mathieu – </w:t>
      </w:r>
      <w:proofErr w:type="spellStart"/>
      <w:r w:rsidR="00B4478A" w:rsidRPr="00C84820">
        <w:rPr>
          <w:rFonts w:cs="Calibri"/>
          <w:i/>
          <w:sz w:val="20"/>
          <w:szCs w:val="20"/>
        </w:rPr>
        <w:t>Secteur</w:t>
      </w:r>
      <w:proofErr w:type="spellEnd"/>
      <w:r w:rsidR="00B4478A" w:rsidRPr="00C84820">
        <w:rPr>
          <w:rFonts w:cs="Calibri"/>
          <w:i/>
          <w:sz w:val="20"/>
          <w:szCs w:val="20"/>
        </w:rPr>
        <w:t xml:space="preserve"> </w:t>
      </w:r>
      <w:proofErr w:type="spellStart"/>
      <w:r w:rsidR="00B4478A" w:rsidRPr="00C84820">
        <w:rPr>
          <w:rFonts w:cs="Calibri"/>
          <w:i/>
          <w:sz w:val="20"/>
          <w:szCs w:val="20"/>
        </w:rPr>
        <w:t>Logement</w:t>
      </w:r>
      <w:proofErr w:type="spellEnd"/>
      <w:r w:rsidR="00B4478A" w:rsidRPr="00C84820">
        <w:rPr>
          <w:rFonts w:cs="Calibri"/>
          <w:sz w:val="20"/>
          <w:szCs w:val="20"/>
        </w:rPr>
        <w:t xml:space="preserve">). This TCLA model is a broad </w:t>
      </w:r>
      <w:r w:rsidR="003811D1">
        <w:rPr>
          <w:rFonts w:cs="Calibri"/>
          <w:sz w:val="20"/>
          <w:szCs w:val="20"/>
        </w:rPr>
        <w:t xml:space="preserve">technical </w:t>
      </w:r>
      <w:r w:rsidR="00B4478A" w:rsidRPr="00C84820">
        <w:rPr>
          <w:rFonts w:cs="Calibri"/>
          <w:sz w:val="20"/>
          <w:szCs w:val="20"/>
        </w:rPr>
        <w:t xml:space="preserve">concept based on the </w:t>
      </w:r>
      <w:r w:rsidR="003811D1">
        <w:rPr>
          <w:rFonts w:cs="Calibri"/>
          <w:sz w:val="20"/>
          <w:szCs w:val="20"/>
        </w:rPr>
        <w:t xml:space="preserve">findings of the </w:t>
      </w:r>
      <w:proofErr w:type="spellStart"/>
      <w:r w:rsidR="003811D1">
        <w:rPr>
          <w:rFonts w:cs="Calibri"/>
          <w:sz w:val="20"/>
          <w:szCs w:val="20"/>
        </w:rPr>
        <w:t>C</w:t>
      </w:r>
      <w:r w:rsidR="00B4478A" w:rsidRPr="00C84820">
        <w:rPr>
          <w:rFonts w:cs="Calibri"/>
          <w:sz w:val="20"/>
          <w:szCs w:val="20"/>
        </w:rPr>
        <w:t>RAterre</w:t>
      </w:r>
      <w:proofErr w:type="spellEnd"/>
      <w:r w:rsidR="00B4478A" w:rsidRPr="00C84820">
        <w:rPr>
          <w:rFonts w:cs="Calibri"/>
          <w:sz w:val="20"/>
          <w:szCs w:val="20"/>
        </w:rPr>
        <w:t xml:space="preserve"> institute research</w:t>
      </w:r>
      <w:r w:rsidR="00342143">
        <w:rPr>
          <w:rFonts w:cs="Calibri"/>
          <w:sz w:val="20"/>
          <w:szCs w:val="20"/>
        </w:rPr>
        <w:t xml:space="preserve"> rather </w:t>
      </w:r>
      <w:r w:rsidR="00B4478A" w:rsidRPr="00C84820">
        <w:rPr>
          <w:rFonts w:cs="Calibri"/>
          <w:sz w:val="20"/>
          <w:szCs w:val="20"/>
        </w:rPr>
        <w:t xml:space="preserve">than a strict shelter design. </w:t>
      </w:r>
      <w:r w:rsidR="001A5ACD" w:rsidRPr="00C84820">
        <w:rPr>
          <w:rFonts w:cs="Calibri"/>
          <w:sz w:val="20"/>
          <w:szCs w:val="20"/>
        </w:rPr>
        <w:t xml:space="preserve"> </w:t>
      </w:r>
      <w:r w:rsidR="00B4478A" w:rsidRPr="00C84820">
        <w:rPr>
          <w:rFonts w:cs="Calibri"/>
          <w:sz w:val="20"/>
          <w:szCs w:val="20"/>
        </w:rPr>
        <w:t>While ECHO´s shelter partners have adopted the TCLA model</w:t>
      </w:r>
      <w:r w:rsidR="003811D1">
        <w:rPr>
          <w:rFonts w:cs="Calibri"/>
          <w:sz w:val="20"/>
          <w:szCs w:val="20"/>
        </w:rPr>
        <w:t>,</w:t>
      </w:r>
      <w:r w:rsidR="00B4478A" w:rsidRPr="00C84820">
        <w:rPr>
          <w:rFonts w:cs="Calibri"/>
          <w:sz w:val="20"/>
          <w:szCs w:val="20"/>
        </w:rPr>
        <w:t xml:space="preserve"> </w:t>
      </w:r>
      <w:r w:rsidR="00DA4297">
        <w:rPr>
          <w:rFonts w:cs="Calibri"/>
          <w:sz w:val="20"/>
          <w:szCs w:val="20"/>
        </w:rPr>
        <w:t xml:space="preserve">the </w:t>
      </w:r>
      <w:r w:rsidR="003811D1">
        <w:rPr>
          <w:rFonts w:cs="Calibri"/>
          <w:sz w:val="20"/>
          <w:szCs w:val="20"/>
        </w:rPr>
        <w:t xml:space="preserve">practicalities to build </w:t>
      </w:r>
      <w:r w:rsidR="00342143">
        <w:rPr>
          <w:rFonts w:cs="Calibri"/>
          <w:sz w:val="20"/>
          <w:szCs w:val="20"/>
        </w:rPr>
        <w:t xml:space="preserve">it </w:t>
      </w:r>
      <w:r w:rsidR="003811D1">
        <w:rPr>
          <w:rFonts w:cs="Calibri"/>
          <w:sz w:val="20"/>
          <w:szCs w:val="20"/>
        </w:rPr>
        <w:t xml:space="preserve">on a massive scale (including through self-recovery) </w:t>
      </w:r>
      <w:r w:rsidR="00DA4297">
        <w:rPr>
          <w:rFonts w:cs="Calibri"/>
          <w:sz w:val="20"/>
          <w:szCs w:val="20"/>
        </w:rPr>
        <w:t>ha</w:t>
      </w:r>
      <w:r w:rsidR="00B4478A" w:rsidRPr="00C84820">
        <w:rPr>
          <w:rFonts w:cs="Calibri"/>
          <w:sz w:val="20"/>
          <w:szCs w:val="20"/>
        </w:rPr>
        <w:t xml:space="preserve">s not been sufficiently </w:t>
      </w:r>
      <w:r w:rsidR="003811D1">
        <w:rPr>
          <w:rFonts w:cs="Calibri"/>
          <w:sz w:val="20"/>
          <w:szCs w:val="20"/>
        </w:rPr>
        <w:t>tested and g</w:t>
      </w:r>
      <w:r w:rsidR="00DA4297">
        <w:rPr>
          <w:rFonts w:cs="Calibri"/>
          <w:sz w:val="20"/>
          <w:szCs w:val="20"/>
        </w:rPr>
        <w:t>uided</w:t>
      </w:r>
      <w:r w:rsidR="00B4478A" w:rsidRPr="00C84820">
        <w:rPr>
          <w:rFonts w:cs="Calibri"/>
          <w:sz w:val="20"/>
          <w:szCs w:val="20"/>
        </w:rPr>
        <w:t xml:space="preserve">. This has led to significant differences and a lack of consistency in the way ECHO partners </w:t>
      </w:r>
      <w:r w:rsidR="00DA4297">
        <w:rPr>
          <w:rFonts w:cs="Calibri"/>
          <w:sz w:val="20"/>
          <w:szCs w:val="20"/>
        </w:rPr>
        <w:t xml:space="preserve">understand, </w:t>
      </w:r>
      <w:r w:rsidR="00B4478A" w:rsidRPr="00C84820">
        <w:rPr>
          <w:rFonts w:cs="Calibri"/>
          <w:sz w:val="20"/>
          <w:szCs w:val="20"/>
        </w:rPr>
        <w:t>design and build these shelters. For example while some partners allow for a future shelter extension to be connected to the foundation of the core house, other don´t. Equally, some partners build toilet (mostly VIP latrines) as part of their core house package while others don´t. Difference</w:t>
      </w:r>
      <w:r w:rsidR="00451C14">
        <w:rPr>
          <w:rFonts w:cs="Calibri"/>
          <w:sz w:val="20"/>
          <w:szCs w:val="20"/>
        </w:rPr>
        <w:t>s</w:t>
      </w:r>
      <w:r w:rsidR="00B4478A" w:rsidRPr="00C84820">
        <w:rPr>
          <w:rFonts w:cs="Calibri"/>
          <w:sz w:val="20"/>
          <w:szCs w:val="20"/>
        </w:rPr>
        <w:t xml:space="preserve"> in what is requested from the beneficiaries is also quite apparent. For example some partners will provide a concrete floor while others won´t. The same applies to doors, shutters, inside wall partitions but also front porch</w:t>
      </w:r>
      <w:r w:rsidR="00451C14">
        <w:rPr>
          <w:rFonts w:cs="Calibri"/>
          <w:sz w:val="20"/>
          <w:szCs w:val="20"/>
        </w:rPr>
        <w:t>es</w:t>
      </w:r>
      <w:r w:rsidR="00B4478A" w:rsidRPr="00C84820">
        <w:rPr>
          <w:rFonts w:cs="Calibri"/>
          <w:sz w:val="20"/>
          <w:szCs w:val="20"/>
        </w:rPr>
        <w:t xml:space="preserve"> (gallerie</w:t>
      </w:r>
      <w:r w:rsidR="00451C14">
        <w:rPr>
          <w:rFonts w:cs="Calibri"/>
          <w:sz w:val="20"/>
          <w:szCs w:val="20"/>
        </w:rPr>
        <w:t>s</w:t>
      </w:r>
      <w:r w:rsidR="00B4478A" w:rsidRPr="00C84820">
        <w:rPr>
          <w:rFonts w:cs="Calibri"/>
          <w:sz w:val="20"/>
          <w:szCs w:val="20"/>
        </w:rPr>
        <w:t>).    While some differences may be justified based on the local context, others are more difficult to justify and may be questioned by the beneficiaries and authorities.</w:t>
      </w:r>
      <w:r w:rsidR="004B24EC" w:rsidRPr="00C84820">
        <w:rPr>
          <w:rFonts w:cs="Calibri"/>
          <w:sz w:val="20"/>
          <w:szCs w:val="20"/>
        </w:rPr>
        <w:t xml:space="preserve"> </w:t>
      </w:r>
      <w:r w:rsidR="007C5DFD" w:rsidRPr="00C84820">
        <w:rPr>
          <w:rFonts w:cs="Calibri"/>
          <w:sz w:val="20"/>
          <w:szCs w:val="20"/>
        </w:rPr>
        <w:t xml:space="preserve">This </w:t>
      </w:r>
      <w:r w:rsidR="00DA4297">
        <w:rPr>
          <w:rFonts w:cs="Calibri"/>
          <w:sz w:val="20"/>
          <w:szCs w:val="20"/>
        </w:rPr>
        <w:t xml:space="preserve">also </w:t>
      </w:r>
      <w:r w:rsidR="007C5DFD" w:rsidRPr="00C84820">
        <w:rPr>
          <w:rFonts w:cs="Calibri"/>
          <w:sz w:val="20"/>
          <w:szCs w:val="20"/>
        </w:rPr>
        <w:t>profound</w:t>
      </w:r>
      <w:r w:rsidR="004B24EC" w:rsidRPr="00C84820">
        <w:rPr>
          <w:rFonts w:cs="Calibri"/>
          <w:sz w:val="20"/>
          <w:szCs w:val="20"/>
        </w:rPr>
        <w:t>ly</w:t>
      </w:r>
      <w:r w:rsidR="007C5DFD" w:rsidRPr="00C84820">
        <w:rPr>
          <w:rFonts w:cs="Calibri"/>
          <w:sz w:val="20"/>
          <w:szCs w:val="20"/>
        </w:rPr>
        <w:t xml:space="preserve"> impact</w:t>
      </w:r>
      <w:r w:rsidR="004B24EC" w:rsidRPr="00C84820">
        <w:rPr>
          <w:rFonts w:cs="Calibri"/>
          <w:sz w:val="20"/>
          <w:szCs w:val="20"/>
        </w:rPr>
        <w:t>s</w:t>
      </w:r>
      <w:r w:rsidR="007C5DFD" w:rsidRPr="00C84820">
        <w:rPr>
          <w:rFonts w:cs="Calibri"/>
          <w:sz w:val="20"/>
          <w:szCs w:val="20"/>
        </w:rPr>
        <w:t xml:space="preserve"> unit cost</w:t>
      </w:r>
      <w:r w:rsidR="00342143">
        <w:rPr>
          <w:rFonts w:cs="Calibri"/>
          <w:sz w:val="20"/>
          <w:szCs w:val="20"/>
        </w:rPr>
        <w:t>,</w:t>
      </w:r>
      <w:r w:rsidR="004B24EC" w:rsidRPr="00C84820">
        <w:rPr>
          <w:rFonts w:cs="Calibri"/>
          <w:sz w:val="20"/>
          <w:szCs w:val="20"/>
        </w:rPr>
        <w:t xml:space="preserve"> with </w:t>
      </w:r>
      <w:r w:rsidR="007C5DFD" w:rsidRPr="00C84820">
        <w:rPr>
          <w:rFonts w:cs="Calibri"/>
          <w:sz w:val="20"/>
          <w:szCs w:val="20"/>
        </w:rPr>
        <w:t>core shelter cost rang</w:t>
      </w:r>
      <w:r w:rsidR="004B24EC" w:rsidRPr="00C84820">
        <w:rPr>
          <w:rFonts w:cs="Calibri"/>
          <w:sz w:val="20"/>
          <w:szCs w:val="20"/>
        </w:rPr>
        <w:t xml:space="preserve">ing </w:t>
      </w:r>
      <w:r w:rsidR="007C5DFD" w:rsidRPr="00C84820">
        <w:rPr>
          <w:rFonts w:cs="Calibri"/>
          <w:sz w:val="20"/>
          <w:szCs w:val="20"/>
        </w:rPr>
        <w:t>from 2000 to 3000 USD depending on the partner (without the cost of the latrines estimated at 600 USD)</w:t>
      </w:r>
      <w:r w:rsidR="004B24EC" w:rsidRPr="00C84820">
        <w:rPr>
          <w:rFonts w:cs="Calibri"/>
          <w:sz w:val="20"/>
          <w:szCs w:val="20"/>
        </w:rPr>
        <w:t xml:space="preserve"> and </w:t>
      </w:r>
      <w:r w:rsidR="007C5DFD" w:rsidRPr="00C84820">
        <w:rPr>
          <w:rFonts w:cs="Calibri"/>
          <w:sz w:val="20"/>
          <w:szCs w:val="20"/>
        </w:rPr>
        <w:t>salaries to buil</w:t>
      </w:r>
      <w:r w:rsidR="00D03B8A">
        <w:rPr>
          <w:rFonts w:cs="Calibri"/>
          <w:sz w:val="20"/>
          <w:szCs w:val="20"/>
        </w:rPr>
        <w:t>d</w:t>
      </w:r>
      <w:r w:rsidR="007C5DFD" w:rsidRPr="00C84820">
        <w:rPr>
          <w:rFonts w:cs="Calibri"/>
          <w:sz w:val="20"/>
          <w:szCs w:val="20"/>
        </w:rPr>
        <w:t xml:space="preserve"> </w:t>
      </w:r>
      <w:r w:rsidR="004B24EC" w:rsidRPr="00C84820">
        <w:rPr>
          <w:rFonts w:cs="Calibri"/>
          <w:sz w:val="20"/>
          <w:szCs w:val="20"/>
        </w:rPr>
        <w:t xml:space="preserve">a single </w:t>
      </w:r>
      <w:r w:rsidR="00DA4297">
        <w:rPr>
          <w:rFonts w:cs="Calibri"/>
          <w:sz w:val="20"/>
          <w:szCs w:val="20"/>
        </w:rPr>
        <w:t xml:space="preserve">shelter </w:t>
      </w:r>
      <w:r w:rsidR="007C5DFD" w:rsidRPr="00C84820">
        <w:rPr>
          <w:rFonts w:cs="Calibri"/>
          <w:sz w:val="20"/>
          <w:szCs w:val="20"/>
        </w:rPr>
        <w:t xml:space="preserve">unit </w:t>
      </w:r>
      <w:r w:rsidR="00342143">
        <w:rPr>
          <w:rFonts w:cs="Calibri"/>
          <w:sz w:val="20"/>
          <w:szCs w:val="20"/>
        </w:rPr>
        <w:t xml:space="preserve">ranging </w:t>
      </w:r>
      <w:r w:rsidR="007C5DFD" w:rsidRPr="00C84820">
        <w:rPr>
          <w:rFonts w:cs="Calibri"/>
          <w:sz w:val="20"/>
          <w:szCs w:val="20"/>
        </w:rPr>
        <w:t xml:space="preserve">from </w:t>
      </w:r>
      <w:r w:rsidR="00002FAD">
        <w:rPr>
          <w:rFonts w:cs="Calibri"/>
          <w:sz w:val="20"/>
          <w:szCs w:val="20"/>
        </w:rPr>
        <w:t xml:space="preserve">300 (OUI) to </w:t>
      </w:r>
      <w:r w:rsidR="004B24EC" w:rsidRPr="00C84820">
        <w:rPr>
          <w:rFonts w:cs="Calibri"/>
          <w:sz w:val="20"/>
          <w:szCs w:val="20"/>
        </w:rPr>
        <w:t>100</w:t>
      </w:r>
      <w:r w:rsidR="007C5DFD" w:rsidRPr="00C84820">
        <w:rPr>
          <w:rFonts w:cs="Calibri"/>
          <w:sz w:val="20"/>
          <w:szCs w:val="20"/>
        </w:rPr>
        <w:t xml:space="preserve">0 </w:t>
      </w:r>
      <w:r w:rsidR="00002FAD">
        <w:rPr>
          <w:rFonts w:cs="Calibri"/>
          <w:sz w:val="20"/>
          <w:szCs w:val="20"/>
        </w:rPr>
        <w:t xml:space="preserve">USD </w:t>
      </w:r>
      <w:r w:rsidR="007C5DFD" w:rsidRPr="00C84820">
        <w:rPr>
          <w:rFonts w:cs="Calibri"/>
          <w:sz w:val="20"/>
          <w:szCs w:val="20"/>
        </w:rPr>
        <w:t>(IOM).</w:t>
      </w:r>
      <w:r w:rsidR="007C5DFD" w:rsidRPr="00C84820">
        <w:rPr>
          <w:rFonts w:ascii="Times New Roman" w:hAnsi="Times New Roman" w:cs="Times New Roman"/>
          <w:color w:val="000000"/>
          <w:sz w:val="20"/>
          <w:szCs w:val="20"/>
          <w:lang w:eastAsia="fr-FR"/>
        </w:rPr>
        <w:t xml:space="preserve"> </w:t>
      </w:r>
      <w:r w:rsidR="001A5ACD" w:rsidRPr="00C84820">
        <w:rPr>
          <w:rFonts w:cs="Calibri"/>
          <w:sz w:val="20"/>
          <w:szCs w:val="20"/>
        </w:rPr>
        <w:t xml:space="preserve"> </w:t>
      </w:r>
      <w:r w:rsidR="004B24EC" w:rsidRPr="00C84820">
        <w:rPr>
          <w:rFonts w:cs="Calibri"/>
          <w:sz w:val="20"/>
          <w:szCs w:val="20"/>
        </w:rPr>
        <w:t>Furthermore, t</w:t>
      </w:r>
      <w:r w:rsidR="00B4478A" w:rsidRPr="00C84820">
        <w:rPr>
          <w:rFonts w:cs="Calibri"/>
          <w:sz w:val="20"/>
          <w:szCs w:val="20"/>
        </w:rPr>
        <w:t xml:space="preserve">he TCLA model promoted by UCLBP is encountering its own limits in terms of </w:t>
      </w:r>
      <w:r w:rsidR="004B24EC" w:rsidRPr="00C84820">
        <w:rPr>
          <w:rFonts w:cs="Calibri"/>
          <w:sz w:val="20"/>
          <w:szCs w:val="20"/>
        </w:rPr>
        <w:t xml:space="preserve">localized </w:t>
      </w:r>
      <w:r w:rsidR="00B4478A" w:rsidRPr="00C84820">
        <w:rPr>
          <w:rFonts w:cs="Calibri"/>
          <w:sz w:val="20"/>
          <w:szCs w:val="20"/>
        </w:rPr>
        <w:t xml:space="preserve">implementation and scaling up potential. </w:t>
      </w:r>
      <w:r w:rsidR="004B24EC" w:rsidRPr="00C84820">
        <w:rPr>
          <w:rFonts w:cs="Calibri"/>
          <w:sz w:val="20"/>
          <w:szCs w:val="20"/>
        </w:rPr>
        <w:t>T</w:t>
      </w:r>
      <w:r w:rsidR="00B4478A" w:rsidRPr="00C84820">
        <w:rPr>
          <w:rFonts w:cs="Calibri"/>
          <w:sz w:val="20"/>
          <w:szCs w:val="20"/>
        </w:rPr>
        <w:t xml:space="preserve">he notion of “locally appropriate” does not </w:t>
      </w:r>
      <w:r w:rsidR="00342143">
        <w:rPr>
          <w:rFonts w:cs="Calibri"/>
          <w:sz w:val="20"/>
          <w:szCs w:val="20"/>
        </w:rPr>
        <w:t xml:space="preserve">fully </w:t>
      </w:r>
      <w:r w:rsidR="00B4478A" w:rsidRPr="00C84820">
        <w:rPr>
          <w:rFonts w:cs="Calibri"/>
          <w:sz w:val="20"/>
          <w:szCs w:val="20"/>
        </w:rPr>
        <w:t>hold to reality in many of the contexts where th</w:t>
      </w:r>
      <w:r w:rsidR="00DA4297">
        <w:rPr>
          <w:rFonts w:cs="Calibri"/>
          <w:sz w:val="20"/>
          <w:szCs w:val="20"/>
        </w:rPr>
        <w:t xml:space="preserve">e ECHO´s core shelters are </w:t>
      </w:r>
      <w:r w:rsidR="00B4478A" w:rsidRPr="00C84820">
        <w:rPr>
          <w:rFonts w:cs="Calibri"/>
          <w:sz w:val="20"/>
          <w:szCs w:val="20"/>
        </w:rPr>
        <w:t>built. While the TCLA models provide an ideal solution</w:t>
      </w:r>
      <w:r w:rsidR="00342143">
        <w:rPr>
          <w:rFonts w:cs="Calibri"/>
          <w:sz w:val="20"/>
          <w:szCs w:val="20"/>
        </w:rPr>
        <w:t xml:space="preserve"> to be aspired to, </w:t>
      </w:r>
      <w:r w:rsidR="00B4478A" w:rsidRPr="00C84820">
        <w:rPr>
          <w:rFonts w:cs="Calibri"/>
          <w:sz w:val="20"/>
          <w:szCs w:val="20"/>
        </w:rPr>
        <w:t xml:space="preserve">a large segment of the population, particularly the most vulnerable, is not in a position to construct it on its own or even with partial support from humanitarian agencies mostly for reasons related to the beneficiaries own ability, willingness and/or capacity. </w:t>
      </w:r>
      <w:r w:rsidR="001A5ACD" w:rsidRPr="00C84820">
        <w:rPr>
          <w:rFonts w:cs="Calibri"/>
          <w:sz w:val="20"/>
          <w:szCs w:val="20"/>
        </w:rPr>
        <w:t xml:space="preserve"> </w:t>
      </w:r>
      <w:r w:rsidR="00B4478A" w:rsidRPr="00C84820">
        <w:rPr>
          <w:rFonts w:cs="Calibri"/>
          <w:sz w:val="20"/>
          <w:szCs w:val="20"/>
        </w:rPr>
        <w:t xml:space="preserve">The size of the ECHO core shelter varies between 22 and 25 m2, although the UCLBP model is intended to expand to 54 m2.  However, the size of the </w:t>
      </w:r>
      <w:r w:rsidR="00342143">
        <w:rPr>
          <w:rFonts w:cs="Calibri"/>
          <w:sz w:val="20"/>
          <w:szCs w:val="20"/>
        </w:rPr>
        <w:t xml:space="preserve">ECHO funded </w:t>
      </w:r>
      <w:r w:rsidR="00B4478A" w:rsidRPr="00C84820">
        <w:rPr>
          <w:rFonts w:cs="Calibri"/>
          <w:sz w:val="20"/>
          <w:szCs w:val="20"/>
        </w:rPr>
        <w:t xml:space="preserve">shelter does not take into account the number of intended inhabitants. The quality of the construction depends mostly on the following factors: the type </w:t>
      </w:r>
      <w:r w:rsidR="00B4478A" w:rsidRPr="00C84820">
        <w:rPr>
          <w:rFonts w:cs="Calibri"/>
          <w:sz w:val="20"/>
          <w:szCs w:val="20"/>
        </w:rPr>
        <w:lastRenderedPageBreak/>
        <w:t>and quality of the material used, agency specific ada</w:t>
      </w:r>
      <w:r w:rsidR="00DA4297">
        <w:rPr>
          <w:rFonts w:cs="Calibri"/>
          <w:sz w:val="20"/>
          <w:szCs w:val="20"/>
        </w:rPr>
        <w:t>ptations in the design and the skills</w:t>
      </w:r>
      <w:r w:rsidR="00B4478A" w:rsidRPr="00C84820">
        <w:rPr>
          <w:rFonts w:cs="Calibri"/>
          <w:sz w:val="20"/>
          <w:szCs w:val="20"/>
        </w:rPr>
        <w:t xml:space="preserve"> and workmanship of the bosses. Many recurrent technical issues related to the above factors were observed on-site. A summary of these observations and recommendations is included in annex </w:t>
      </w:r>
      <w:r w:rsidR="00DA4297">
        <w:rPr>
          <w:rFonts w:cs="Calibri"/>
          <w:sz w:val="20"/>
          <w:szCs w:val="20"/>
        </w:rPr>
        <w:t xml:space="preserve">1 </w:t>
      </w:r>
      <w:r w:rsidR="00B4478A" w:rsidRPr="00C84820">
        <w:rPr>
          <w:rFonts w:cs="Calibri"/>
          <w:sz w:val="20"/>
          <w:szCs w:val="20"/>
        </w:rPr>
        <w:t xml:space="preserve">of this report. On-site supervision of the construction is usually carried out by construction/civil engineers. Worth mentioning is the fact that IOM´s project has adopted a gender sensitive by recruited 2 trained female supervisors. However, the presence of supervisors does not guarantee well-built shelters, as could be observed during the field visits. </w:t>
      </w:r>
      <w:r w:rsidR="00342143">
        <w:rPr>
          <w:rFonts w:cs="Calibri"/>
          <w:sz w:val="20"/>
          <w:szCs w:val="20"/>
        </w:rPr>
        <w:t xml:space="preserve"> </w:t>
      </w:r>
    </w:p>
    <w:p w:rsidR="00B4478A" w:rsidRPr="00C84820" w:rsidRDefault="00B4478A" w:rsidP="004B24EC">
      <w:pPr>
        <w:spacing w:after="0"/>
        <w:jc w:val="both"/>
        <w:rPr>
          <w:rFonts w:cs="Calibri"/>
          <w:sz w:val="20"/>
          <w:szCs w:val="20"/>
        </w:rPr>
      </w:pPr>
      <w:r w:rsidRPr="00C84820">
        <w:rPr>
          <w:rFonts w:cs="Calibri"/>
          <w:sz w:val="20"/>
          <w:szCs w:val="20"/>
          <w:u w:val="single"/>
        </w:rPr>
        <w:t>Recommendations</w:t>
      </w:r>
      <w:r w:rsidRPr="00C84820">
        <w:rPr>
          <w:rFonts w:cs="Calibri"/>
          <w:sz w:val="20"/>
          <w:szCs w:val="20"/>
        </w:rPr>
        <w:t xml:space="preserve">: </w:t>
      </w:r>
    </w:p>
    <w:p w:rsidR="00BA4249" w:rsidRPr="00C84820" w:rsidRDefault="00B4478A" w:rsidP="00C84820">
      <w:pPr>
        <w:numPr>
          <w:ilvl w:val="0"/>
          <w:numId w:val="5"/>
        </w:numPr>
        <w:spacing w:after="0" w:line="240" w:lineRule="auto"/>
        <w:jc w:val="both"/>
        <w:rPr>
          <w:rFonts w:cs="Calibri"/>
          <w:sz w:val="20"/>
          <w:szCs w:val="20"/>
        </w:rPr>
      </w:pPr>
      <w:r w:rsidRPr="00C84820">
        <w:rPr>
          <w:rFonts w:cs="Calibri"/>
          <w:sz w:val="20"/>
          <w:szCs w:val="20"/>
        </w:rPr>
        <w:t xml:space="preserve">Quickly address </w:t>
      </w:r>
      <w:r w:rsidR="00410268" w:rsidRPr="00C84820">
        <w:rPr>
          <w:rFonts w:cs="Calibri"/>
          <w:sz w:val="20"/>
          <w:szCs w:val="20"/>
        </w:rPr>
        <w:t xml:space="preserve">the main </w:t>
      </w:r>
      <w:r w:rsidRPr="00C84820">
        <w:rPr>
          <w:rFonts w:cs="Calibri"/>
          <w:sz w:val="20"/>
          <w:szCs w:val="20"/>
        </w:rPr>
        <w:t>shelter design and construction flaws</w:t>
      </w:r>
      <w:r w:rsidR="00BA4249" w:rsidRPr="00C84820">
        <w:rPr>
          <w:rFonts w:cs="Calibri"/>
          <w:sz w:val="20"/>
          <w:szCs w:val="20"/>
        </w:rPr>
        <w:t xml:space="preserve"> (</w:t>
      </w:r>
      <w:r w:rsidR="00410268" w:rsidRPr="00C84820">
        <w:rPr>
          <w:rFonts w:cs="Calibri"/>
          <w:sz w:val="20"/>
          <w:szCs w:val="20"/>
        </w:rPr>
        <w:t xml:space="preserve">as </w:t>
      </w:r>
      <w:r w:rsidR="00BA4249" w:rsidRPr="00C84820">
        <w:rPr>
          <w:rFonts w:cs="Calibri"/>
          <w:sz w:val="20"/>
          <w:szCs w:val="20"/>
        </w:rPr>
        <w:t>discussed on-site and</w:t>
      </w:r>
      <w:r w:rsidR="00410268" w:rsidRPr="00C84820">
        <w:rPr>
          <w:rFonts w:cs="Calibri"/>
          <w:sz w:val="20"/>
          <w:szCs w:val="20"/>
        </w:rPr>
        <w:t>/or</w:t>
      </w:r>
      <w:r w:rsidR="00BA4249" w:rsidRPr="00C84820">
        <w:rPr>
          <w:rFonts w:cs="Calibri"/>
          <w:sz w:val="20"/>
          <w:szCs w:val="20"/>
        </w:rPr>
        <w:t xml:space="preserve"> highlighted in annex 1)</w:t>
      </w:r>
      <w:r w:rsidRPr="00C84820">
        <w:rPr>
          <w:rFonts w:cs="Calibri"/>
          <w:sz w:val="20"/>
          <w:szCs w:val="20"/>
        </w:rPr>
        <w:t>: P</w:t>
      </w:r>
      <w:r w:rsidR="00BA4249" w:rsidRPr="00C84820">
        <w:rPr>
          <w:rFonts w:cs="Calibri"/>
          <w:sz w:val="20"/>
          <w:szCs w:val="20"/>
        </w:rPr>
        <w:t>ay pa</w:t>
      </w:r>
      <w:r w:rsidRPr="00C84820">
        <w:rPr>
          <w:rFonts w:cs="Calibri"/>
          <w:sz w:val="20"/>
          <w:szCs w:val="20"/>
        </w:rPr>
        <w:t>rticular</w:t>
      </w:r>
      <w:r w:rsidR="00BA4249" w:rsidRPr="00C84820">
        <w:rPr>
          <w:rFonts w:cs="Calibri"/>
          <w:sz w:val="20"/>
          <w:szCs w:val="20"/>
        </w:rPr>
        <w:t xml:space="preserve"> attention to </w:t>
      </w:r>
      <w:r w:rsidRPr="00C84820">
        <w:rPr>
          <w:rFonts w:cs="Calibri"/>
          <w:sz w:val="20"/>
          <w:szCs w:val="20"/>
        </w:rPr>
        <w:t xml:space="preserve">those </w:t>
      </w:r>
      <w:r w:rsidR="00BA4249" w:rsidRPr="00C84820">
        <w:rPr>
          <w:rFonts w:cs="Calibri"/>
          <w:sz w:val="20"/>
          <w:szCs w:val="20"/>
        </w:rPr>
        <w:t xml:space="preserve">that </w:t>
      </w:r>
      <w:r w:rsidRPr="00C84820">
        <w:rPr>
          <w:rFonts w:cs="Calibri"/>
          <w:sz w:val="20"/>
          <w:szCs w:val="20"/>
        </w:rPr>
        <w:t xml:space="preserve">directly undermine the structural integrity of the shelters to withstand storms or earthquakes (i.e. banding/bracing of walls, tying of walls, trusses and roof). </w:t>
      </w:r>
    </w:p>
    <w:p w:rsidR="00B4478A" w:rsidRPr="00C84820" w:rsidRDefault="00B4478A" w:rsidP="00C84820">
      <w:pPr>
        <w:numPr>
          <w:ilvl w:val="0"/>
          <w:numId w:val="5"/>
        </w:numPr>
        <w:spacing w:after="0" w:line="240" w:lineRule="auto"/>
        <w:jc w:val="both"/>
        <w:rPr>
          <w:rFonts w:cs="Calibri"/>
          <w:sz w:val="20"/>
          <w:szCs w:val="20"/>
        </w:rPr>
      </w:pPr>
      <w:r w:rsidRPr="00C84820">
        <w:rPr>
          <w:rFonts w:cs="Calibri"/>
          <w:sz w:val="20"/>
          <w:szCs w:val="20"/>
        </w:rPr>
        <w:t xml:space="preserve">Engage IOM and UCLBP to challenge the notion that the current TCLA model is </w:t>
      </w:r>
      <w:r w:rsidR="00552D1C">
        <w:rPr>
          <w:rFonts w:cs="Calibri"/>
          <w:sz w:val="20"/>
          <w:szCs w:val="20"/>
        </w:rPr>
        <w:t xml:space="preserve">100% </w:t>
      </w:r>
      <w:r w:rsidRPr="00C84820">
        <w:rPr>
          <w:rFonts w:cs="Calibri"/>
          <w:sz w:val="20"/>
          <w:szCs w:val="20"/>
        </w:rPr>
        <w:t>locally appropriate (</w:t>
      </w:r>
      <w:r w:rsidR="00451C14">
        <w:rPr>
          <w:rFonts w:cs="Calibri"/>
          <w:sz w:val="20"/>
          <w:szCs w:val="20"/>
        </w:rPr>
        <w:t>i</w:t>
      </w:r>
      <w:r w:rsidRPr="00C84820">
        <w:rPr>
          <w:rFonts w:cs="Calibri"/>
          <w:sz w:val="20"/>
          <w:szCs w:val="20"/>
        </w:rPr>
        <w:t xml:space="preserve">f it can´t be completed - let alone built - by at least 50% of the intended beneficiaries </w:t>
      </w:r>
      <w:r w:rsidR="00BA4249" w:rsidRPr="00C84820">
        <w:rPr>
          <w:rFonts w:cs="Calibri"/>
          <w:sz w:val="20"/>
          <w:szCs w:val="20"/>
        </w:rPr>
        <w:t xml:space="preserve">– on their own - </w:t>
      </w:r>
      <w:r w:rsidRPr="00C84820">
        <w:rPr>
          <w:rFonts w:cs="Calibri"/>
          <w:sz w:val="20"/>
          <w:szCs w:val="20"/>
        </w:rPr>
        <w:t xml:space="preserve">it shouldn´t be called locally appropriate). This could contribute to lower the pressure from UCLBP to require more from the implementing agencies, including latrines, etc.). The focus of the TCLA strategy should be on promoting and scaling up ´shelter self-recovery´ </w:t>
      </w:r>
      <w:r w:rsidR="00BA4249" w:rsidRPr="00C84820">
        <w:rPr>
          <w:rFonts w:cs="Calibri"/>
          <w:sz w:val="20"/>
          <w:szCs w:val="20"/>
        </w:rPr>
        <w:t>at a wide</w:t>
      </w:r>
      <w:r w:rsidR="00552D1C">
        <w:rPr>
          <w:rFonts w:cs="Calibri"/>
          <w:sz w:val="20"/>
          <w:szCs w:val="20"/>
        </w:rPr>
        <w:t xml:space="preserve">r </w:t>
      </w:r>
      <w:r w:rsidR="00BA4249" w:rsidRPr="00C84820">
        <w:rPr>
          <w:rFonts w:cs="Calibri"/>
          <w:sz w:val="20"/>
          <w:szCs w:val="20"/>
        </w:rPr>
        <w:t xml:space="preserve">scale – even if it means adjusting the TCLA approach - </w:t>
      </w:r>
      <w:r w:rsidRPr="00C84820">
        <w:rPr>
          <w:rFonts w:cs="Calibri"/>
          <w:sz w:val="20"/>
          <w:szCs w:val="20"/>
        </w:rPr>
        <w:t xml:space="preserve">rather than creating </w:t>
      </w:r>
      <w:r w:rsidR="00BA4249" w:rsidRPr="00C84820">
        <w:rPr>
          <w:rFonts w:cs="Calibri"/>
          <w:sz w:val="20"/>
          <w:szCs w:val="20"/>
        </w:rPr>
        <w:t xml:space="preserve">unrealistic expectations and </w:t>
      </w:r>
      <w:r w:rsidRPr="00C84820">
        <w:rPr>
          <w:rFonts w:cs="Calibri"/>
          <w:sz w:val="20"/>
          <w:szCs w:val="20"/>
        </w:rPr>
        <w:t xml:space="preserve">a dependence on external (non-community) </w:t>
      </w:r>
      <w:r w:rsidR="00BA4249" w:rsidRPr="00C84820">
        <w:rPr>
          <w:rFonts w:cs="Calibri"/>
          <w:sz w:val="20"/>
          <w:szCs w:val="20"/>
        </w:rPr>
        <w:t xml:space="preserve">stakeholders to </w:t>
      </w:r>
      <w:r w:rsidR="00552D1C">
        <w:rPr>
          <w:rFonts w:cs="Calibri"/>
          <w:sz w:val="20"/>
          <w:szCs w:val="20"/>
        </w:rPr>
        <w:t xml:space="preserve">a </w:t>
      </w:r>
      <w:r w:rsidR="00BA4249" w:rsidRPr="00C84820">
        <w:rPr>
          <w:rFonts w:cs="Calibri"/>
          <w:sz w:val="20"/>
          <w:szCs w:val="20"/>
        </w:rPr>
        <w:t xml:space="preserve">lead </w:t>
      </w:r>
      <w:r w:rsidR="00552D1C">
        <w:rPr>
          <w:rFonts w:cs="Calibri"/>
          <w:sz w:val="20"/>
          <w:szCs w:val="20"/>
        </w:rPr>
        <w:t>a very limited</w:t>
      </w:r>
      <w:r w:rsidR="00BA4249" w:rsidRPr="00C84820">
        <w:rPr>
          <w:rFonts w:cs="Calibri"/>
          <w:sz w:val="20"/>
          <w:szCs w:val="20"/>
        </w:rPr>
        <w:t xml:space="preserve"> shelter reconstruction</w:t>
      </w:r>
      <w:r w:rsidR="00DA4297">
        <w:rPr>
          <w:rFonts w:cs="Calibri"/>
          <w:sz w:val="20"/>
          <w:szCs w:val="20"/>
        </w:rPr>
        <w:t xml:space="preserve"> </w:t>
      </w:r>
      <w:r w:rsidR="00552D1C">
        <w:rPr>
          <w:rFonts w:cs="Calibri"/>
          <w:sz w:val="20"/>
          <w:szCs w:val="20"/>
        </w:rPr>
        <w:t>outcome</w:t>
      </w:r>
      <w:r w:rsidR="00BA4249" w:rsidRPr="00C84820">
        <w:rPr>
          <w:rFonts w:cs="Calibri"/>
          <w:sz w:val="20"/>
          <w:szCs w:val="20"/>
        </w:rPr>
        <w:t xml:space="preserve">. </w:t>
      </w:r>
      <w:r w:rsidR="007B6352" w:rsidRPr="00C84820">
        <w:rPr>
          <w:rFonts w:cs="Calibri"/>
          <w:sz w:val="20"/>
          <w:szCs w:val="20"/>
        </w:rPr>
        <w:t xml:space="preserve">Joint field visits and practical LL </w:t>
      </w:r>
      <w:r w:rsidR="002B02C9" w:rsidRPr="00C84820">
        <w:rPr>
          <w:rFonts w:cs="Calibri"/>
          <w:sz w:val="20"/>
          <w:szCs w:val="20"/>
        </w:rPr>
        <w:t xml:space="preserve">of </w:t>
      </w:r>
      <w:r w:rsidR="007B6352" w:rsidRPr="00C84820">
        <w:rPr>
          <w:rFonts w:cs="Calibri"/>
          <w:sz w:val="20"/>
          <w:szCs w:val="20"/>
        </w:rPr>
        <w:t>the ongoing core shelter project</w:t>
      </w:r>
      <w:r w:rsidR="002B02C9" w:rsidRPr="00C84820">
        <w:rPr>
          <w:rFonts w:cs="Calibri"/>
          <w:sz w:val="20"/>
          <w:szCs w:val="20"/>
        </w:rPr>
        <w:t>s</w:t>
      </w:r>
      <w:r w:rsidR="007B6352" w:rsidRPr="00C84820">
        <w:rPr>
          <w:rFonts w:cs="Calibri"/>
          <w:sz w:val="20"/>
          <w:szCs w:val="20"/>
        </w:rPr>
        <w:t xml:space="preserve"> should </w:t>
      </w:r>
      <w:r w:rsidR="00DA4297">
        <w:rPr>
          <w:rFonts w:cs="Calibri"/>
          <w:sz w:val="20"/>
          <w:szCs w:val="20"/>
        </w:rPr>
        <w:t xml:space="preserve">be </w:t>
      </w:r>
      <w:r w:rsidR="006A161C" w:rsidRPr="00C84820">
        <w:rPr>
          <w:rFonts w:cs="Calibri"/>
          <w:sz w:val="20"/>
          <w:szCs w:val="20"/>
        </w:rPr>
        <w:t>dra</w:t>
      </w:r>
      <w:r w:rsidR="002B02C9" w:rsidRPr="00C84820">
        <w:rPr>
          <w:rFonts w:cs="Calibri"/>
          <w:sz w:val="20"/>
          <w:szCs w:val="20"/>
        </w:rPr>
        <w:t>wn</w:t>
      </w:r>
      <w:r w:rsidR="007B6352" w:rsidRPr="00C84820">
        <w:rPr>
          <w:rFonts w:cs="Calibri"/>
          <w:sz w:val="20"/>
          <w:szCs w:val="20"/>
        </w:rPr>
        <w:t xml:space="preserve"> collectively </w:t>
      </w:r>
      <w:r w:rsidR="002B02C9" w:rsidRPr="00C84820">
        <w:rPr>
          <w:rFonts w:cs="Calibri"/>
          <w:sz w:val="20"/>
          <w:szCs w:val="20"/>
        </w:rPr>
        <w:t xml:space="preserve">to adjust </w:t>
      </w:r>
      <w:r w:rsidR="00DA4297">
        <w:rPr>
          <w:rFonts w:cs="Calibri"/>
          <w:sz w:val="20"/>
          <w:szCs w:val="20"/>
        </w:rPr>
        <w:t xml:space="preserve">the </w:t>
      </w:r>
      <w:r w:rsidR="002B02C9" w:rsidRPr="00C84820">
        <w:rPr>
          <w:rFonts w:cs="Calibri"/>
          <w:sz w:val="20"/>
          <w:szCs w:val="20"/>
        </w:rPr>
        <w:t xml:space="preserve">current government sector policy </w:t>
      </w:r>
      <w:r w:rsidR="006A161C" w:rsidRPr="00C84820">
        <w:rPr>
          <w:rFonts w:cs="Calibri"/>
          <w:sz w:val="20"/>
          <w:szCs w:val="20"/>
        </w:rPr>
        <w:t xml:space="preserve">in order </w:t>
      </w:r>
      <w:r w:rsidR="002B02C9" w:rsidRPr="00C84820">
        <w:rPr>
          <w:rFonts w:cs="Calibri"/>
          <w:sz w:val="20"/>
          <w:szCs w:val="20"/>
        </w:rPr>
        <w:t xml:space="preserve">to </w:t>
      </w:r>
      <w:r w:rsidR="006A161C" w:rsidRPr="00C84820">
        <w:rPr>
          <w:rFonts w:cs="Calibri"/>
          <w:sz w:val="20"/>
          <w:szCs w:val="20"/>
        </w:rPr>
        <w:t xml:space="preserve">enable </w:t>
      </w:r>
      <w:r w:rsidR="002B02C9" w:rsidRPr="00C84820">
        <w:rPr>
          <w:rFonts w:cs="Calibri"/>
          <w:sz w:val="20"/>
          <w:szCs w:val="20"/>
        </w:rPr>
        <w:t xml:space="preserve">and scale up </w:t>
      </w:r>
      <w:r w:rsidR="006A161C" w:rsidRPr="00C84820">
        <w:rPr>
          <w:rFonts w:cs="Calibri"/>
          <w:sz w:val="20"/>
          <w:szCs w:val="20"/>
        </w:rPr>
        <w:t>reconstruction through self-recovery</w:t>
      </w:r>
      <w:r w:rsidR="002B02C9" w:rsidRPr="00C84820">
        <w:rPr>
          <w:rFonts w:cs="Calibri"/>
          <w:sz w:val="20"/>
          <w:szCs w:val="20"/>
        </w:rPr>
        <w:t>.</w:t>
      </w:r>
      <w:r w:rsidR="007B6352" w:rsidRPr="00C84820">
        <w:rPr>
          <w:rFonts w:cs="Calibri"/>
          <w:sz w:val="20"/>
          <w:szCs w:val="20"/>
        </w:rPr>
        <w:t xml:space="preserve">  </w:t>
      </w:r>
    </w:p>
    <w:p w:rsidR="00B4478A" w:rsidRPr="00C84820" w:rsidRDefault="00B4478A" w:rsidP="00C84820">
      <w:pPr>
        <w:numPr>
          <w:ilvl w:val="0"/>
          <w:numId w:val="5"/>
        </w:numPr>
        <w:spacing w:after="0" w:line="240" w:lineRule="auto"/>
        <w:jc w:val="both"/>
        <w:rPr>
          <w:rFonts w:cs="Calibri"/>
          <w:sz w:val="20"/>
          <w:szCs w:val="20"/>
        </w:rPr>
      </w:pPr>
      <w:r w:rsidRPr="00C84820">
        <w:rPr>
          <w:rFonts w:cs="Calibri"/>
          <w:sz w:val="20"/>
          <w:szCs w:val="20"/>
        </w:rPr>
        <w:t xml:space="preserve">Standardize shelter core models across ECHO´s partners, while keeping some </w:t>
      </w:r>
      <w:r w:rsidR="00552D1C">
        <w:rPr>
          <w:rFonts w:cs="Calibri"/>
          <w:sz w:val="20"/>
          <w:szCs w:val="20"/>
        </w:rPr>
        <w:t xml:space="preserve">flexibility to introduce </w:t>
      </w:r>
      <w:r w:rsidRPr="00C84820">
        <w:rPr>
          <w:rFonts w:cs="Calibri"/>
          <w:sz w:val="20"/>
          <w:szCs w:val="20"/>
        </w:rPr>
        <w:t xml:space="preserve">contextual </w:t>
      </w:r>
      <w:r w:rsidR="009926DC" w:rsidRPr="00C84820">
        <w:rPr>
          <w:rFonts w:cs="Calibri"/>
          <w:sz w:val="20"/>
          <w:szCs w:val="20"/>
        </w:rPr>
        <w:t>modifications</w:t>
      </w:r>
      <w:r w:rsidRPr="00C84820">
        <w:rPr>
          <w:rFonts w:cs="Calibri"/>
          <w:sz w:val="20"/>
          <w:szCs w:val="20"/>
        </w:rPr>
        <w:t xml:space="preserve"> based on objective and verifiable </w:t>
      </w:r>
      <w:r w:rsidR="009926DC">
        <w:rPr>
          <w:rFonts w:cs="Calibri"/>
          <w:sz w:val="20"/>
          <w:szCs w:val="20"/>
        </w:rPr>
        <w:t xml:space="preserve">criteria </w:t>
      </w:r>
      <w:r w:rsidRPr="00C84820">
        <w:rPr>
          <w:rFonts w:cs="Calibri"/>
          <w:sz w:val="20"/>
          <w:szCs w:val="20"/>
        </w:rPr>
        <w:t xml:space="preserve">(rather than institutional preferences or practices).      </w:t>
      </w:r>
    </w:p>
    <w:p w:rsidR="00B4478A" w:rsidRPr="00C84820" w:rsidRDefault="00B4478A" w:rsidP="00C84820">
      <w:pPr>
        <w:numPr>
          <w:ilvl w:val="0"/>
          <w:numId w:val="5"/>
        </w:numPr>
        <w:spacing w:after="0" w:line="240" w:lineRule="auto"/>
        <w:jc w:val="both"/>
        <w:rPr>
          <w:rFonts w:cs="Calibri"/>
          <w:sz w:val="20"/>
          <w:szCs w:val="20"/>
        </w:rPr>
      </w:pPr>
      <w:r w:rsidRPr="00C84820">
        <w:rPr>
          <w:rFonts w:cs="Calibri"/>
          <w:sz w:val="20"/>
          <w:szCs w:val="20"/>
        </w:rPr>
        <w:t xml:space="preserve">Explore and introduce diverse options for modular extensions of core shelters which are </w:t>
      </w:r>
      <w:r w:rsidR="006A161C" w:rsidRPr="00C84820">
        <w:rPr>
          <w:rFonts w:cs="Calibri"/>
          <w:sz w:val="20"/>
          <w:szCs w:val="20"/>
        </w:rPr>
        <w:t>adjustable</w:t>
      </w:r>
      <w:r w:rsidRPr="00C84820">
        <w:rPr>
          <w:rFonts w:cs="Calibri"/>
          <w:sz w:val="20"/>
          <w:szCs w:val="20"/>
        </w:rPr>
        <w:t xml:space="preserve"> to diverse plot context</w:t>
      </w:r>
      <w:r w:rsidR="00346D64">
        <w:rPr>
          <w:rFonts w:cs="Calibri"/>
          <w:sz w:val="20"/>
          <w:szCs w:val="20"/>
        </w:rPr>
        <w:t>s</w:t>
      </w:r>
      <w:r w:rsidRPr="00C84820">
        <w:rPr>
          <w:rFonts w:cs="Calibri"/>
          <w:sz w:val="20"/>
          <w:szCs w:val="20"/>
        </w:rPr>
        <w:t xml:space="preserve"> (i.e., size, topography, risk factors, </w:t>
      </w:r>
      <w:proofErr w:type="gramStart"/>
      <w:r w:rsidRPr="00C84820">
        <w:rPr>
          <w:rFonts w:cs="Calibri"/>
          <w:sz w:val="20"/>
          <w:szCs w:val="20"/>
        </w:rPr>
        <w:t>land</w:t>
      </w:r>
      <w:proofErr w:type="gramEnd"/>
      <w:r w:rsidR="008210E1">
        <w:rPr>
          <w:rFonts w:cs="Calibri"/>
          <w:sz w:val="20"/>
          <w:szCs w:val="20"/>
        </w:rPr>
        <w:t xml:space="preserve"> tenure</w:t>
      </w:r>
      <w:r w:rsidRPr="00C84820">
        <w:rPr>
          <w:rFonts w:cs="Calibri"/>
          <w:sz w:val="20"/>
          <w:szCs w:val="20"/>
        </w:rPr>
        <w:t xml:space="preserve">) rather than adopting a ´one-type fits all´ option as is currently the case.  </w:t>
      </w:r>
    </w:p>
    <w:p w:rsidR="00B4478A" w:rsidRPr="00C84820" w:rsidRDefault="006A161C" w:rsidP="00C84820">
      <w:pPr>
        <w:numPr>
          <w:ilvl w:val="0"/>
          <w:numId w:val="5"/>
        </w:numPr>
        <w:spacing w:after="0" w:line="240" w:lineRule="auto"/>
        <w:jc w:val="both"/>
        <w:rPr>
          <w:rFonts w:cs="Calibri"/>
          <w:sz w:val="20"/>
          <w:szCs w:val="20"/>
        </w:rPr>
      </w:pPr>
      <w:r w:rsidRPr="00C84820">
        <w:rPr>
          <w:rFonts w:cs="Calibri"/>
          <w:sz w:val="20"/>
          <w:szCs w:val="20"/>
        </w:rPr>
        <w:t>Where possible c</w:t>
      </w:r>
      <w:r w:rsidR="00B4478A" w:rsidRPr="00C84820">
        <w:rPr>
          <w:rFonts w:cs="Calibri"/>
          <w:sz w:val="20"/>
          <w:szCs w:val="20"/>
        </w:rPr>
        <w:t xml:space="preserve">onsider the prefabrication of carpentry component (i.e. wall panels and roof trusses) </w:t>
      </w:r>
      <w:r w:rsidRPr="00C84820">
        <w:rPr>
          <w:rFonts w:cs="Calibri"/>
          <w:sz w:val="20"/>
          <w:szCs w:val="20"/>
        </w:rPr>
        <w:t>i</w:t>
      </w:r>
      <w:r w:rsidR="00B4478A" w:rsidRPr="00C84820">
        <w:rPr>
          <w:rFonts w:cs="Calibri"/>
          <w:sz w:val="20"/>
          <w:szCs w:val="20"/>
        </w:rPr>
        <w:t xml:space="preserve">n order to speed up the construction process and </w:t>
      </w:r>
      <w:r w:rsidR="00C432C6">
        <w:rPr>
          <w:rFonts w:cs="Calibri"/>
          <w:sz w:val="20"/>
          <w:szCs w:val="20"/>
        </w:rPr>
        <w:t xml:space="preserve">upgrade </w:t>
      </w:r>
      <w:r w:rsidR="00B4478A" w:rsidRPr="00C84820">
        <w:rPr>
          <w:rFonts w:cs="Calibri"/>
          <w:sz w:val="20"/>
          <w:szCs w:val="20"/>
        </w:rPr>
        <w:t>the qu</w:t>
      </w:r>
      <w:r w:rsidR="00C432C6">
        <w:rPr>
          <w:rFonts w:cs="Calibri"/>
          <w:sz w:val="20"/>
          <w:szCs w:val="20"/>
        </w:rPr>
        <w:t>ality of the shelters.</w:t>
      </w:r>
    </w:p>
    <w:p w:rsidR="00CD6B97" w:rsidRPr="00C84820" w:rsidRDefault="008210E1" w:rsidP="00C84820">
      <w:pPr>
        <w:numPr>
          <w:ilvl w:val="0"/>
          <w:numId w:val="5"/>
        </w:numPr>
        <w:spacing w:after="0" w:line="240" w:lineRule="auto"/>
        <w:jc w:val="both"/>
        <w:rPr>
          <w:rFonts w:cs="Calibri"/>
          <w:sz w:val="20"/>
          <w:szCs w:val="20"/>
        </w:rPr>
      </w:pPr>
      <w:r>
        <w:rPr>
          <w:rFonts w:cs="Calibri"/>
          <w:sz w:val="20"/>
          <w:szCs w:val="20"/>
        </w:rPr>
        <w:t>Promote and rei</w:t>
      </w:r>
      <w:r w:rsidR="006A161C" w:rsidRPr="00C84820">
        <w:rPr>
          <w:rFonts w:cs="Calibri"/>
          <w:sz w:val="20"/>
          <w:szCs w:val="20"/>
        </w:rPr>
        <w:t xml:space="preserve">ntroduce </w:t>
      </w:r>
      <w:r>
        <w:rPr>
          <w:rFonts w:cs="Calibri"/>
          <w:sz w:val="20"/>
          <w:szCs w:val="20"/>
        </w:rPr>
        <w:t xml:space="preserve">local and more </w:t>
      </w:r>
      <w:r w:rsidR="00CD6B97" w:rsidRPr="00C84820">
        <w:rPr>
          <w:rFonts w:cs="Calibri"/>
          <w:sz w:val="20"/>
          <w:szCs w:val="20"/>
        </w:rPr>
        <w:t>adapted materials (thatched roofs, intertwined bamboo</w:t>
      </w:r>
      <w:r>
        <w:rPr>
          <w:rFonts w:cs="Calibri"/>
          <w:sz w:val="20"/>
          <w:szCs w:val="20"/>
        </w:rPr>
        <w:t xml:space="preserve"> strips</w:t>
      </w:r>
      <w:r w:rsidR="00CD6B97" w:rsidRPr="00C84820">
        <w:rPr>
          <w:rFonts w:cs="Calibri"/>
          <w:sz w:val="20"/>
          <w:szCs w:val="20"/>
        </w:rPr>
        <w:t xml:space="preserve"> walls or ´</w:t>
      </w:r>
      <w:proofErr w:type="spellStart"/>
      <w:r w:rsidR="00CD6B97" w:rsidRPr="00C84820">
        <w:rPr>
          <w:rFonts w:cs="Calibri"/>
          <w:sz w:val="20"/>
          <w:szCs w:val="20"/>
        </w:rPr>
        <w:t>clissage</w:t>
      </w:r>
      <w:proofErr w:type="spellEnd"/>
      <w:r w:rsidR="00CD6B97" w:rsidRPr="00C84820">
        <w:rPr>
          <w:rFonts w:cs="Calibri"/>
          <w:sz w:val="20"/>
          <w:szCs w:val="20"/>
        </w:rPr>
        <w:t>´) and tech</w:t>
      </w:r>
      <w:r w:rsidR="00D55616" w:rsidRPr="00C84820">
        <w:rPr>
          <w:rFonts w:cs="Calibri"/>
          <w:sz w:val="20"/>
          <w:szCs w:val="20"/>
        </w:rPr>
        <w:t>niques (earth/clay</w:t>
      </w:r>
      <w:r w:rsidR="00DA4297">
        <w:rPr>
          <w:rFonts w:cs="Calibri"/>
          <w:sz w:val="20"/>
          <w:szCs w:val="20"/>
        </w:rPr>
        <w:t xml:space="preserve"> mix mortars</w:t>
      </w:r>
      <w:r w:rsidR="00D55616" w:rsidRPr="00C84820">
        <w:rPr>
          <w:rFonts w:cs="Calibri"/>
          <w:sz w:val="20"/>
          <w:szCs w:val="20"/>
        </w:rPr>
        <w:t xml:space="preserve">) </w:t>
      </w:r>
      <w:r w:rsidR="006A161C" w:rsidRPr="00C84820">
        <w:rPr>
          <w:rFonts w:cs="Calibri"/>
          <w:sz w:val="20"/>
          <w:szCs w:val="20"/>
        </w:rPr>
        <w:t>wherever possible</w:t>
      </w:r>
      <w:r>
        <w:rPr>
          <w:rFonts w:cs="Calibri"/>
          <w:sz w:val="20"/>
          <w:szCs w:val="20"/>
        </w:rPr>
        <w:t xml:space="preserve"> and educate authorities and construction staff accordingly.</w:t>
      </w:r>
      <w:r w:rsidR="006A161C" w:rsidRPr="00C84820">
        <w:rPr>
          <w:rFonts w:cs="Calibri"/>
          <w:sz w:val="20"/>
          <w:szCs w:val="20"/>
        </w:rPr>
        <w:t xml:space="preserve"> </w:t>
      </w:r>
      <w:r w:rsidR="00D55616" w:rsidRPr="00C84820">
        <w:rPr>
          <w:rFonts w:cs="Calibri"/>
          <w:sz w:val="20"/>
          <w:szCs w:val="20"/>
        </w:rPr>
        <w:t xml:space="preserve"> </w:t>
      </w:r>
      <w:r w:rsidR="00CD6B97" w:rsidRPr="00C84820">
        <w:rPr>
          <w:rFonts w:cs="Calibri"/>
          <w:sz w:val="20"/>
          <w:szCs w:val="20"/>
        </w:rPr>
        <w:t xml:space="preserve"> </w:t>
      </w:r>
    </w:p>
    <w:p w:rsidR="00433EB3" w:rsidRPr="00C84820" w:rsidRDefault="00433EB3" w:rsidP="00C84820">
      <w:pPr>
        <w:pStyle w:val="ListParagraph"/>
        <w:numPr>
          <w:ilvl w:val="0"/>
          <w:numId w:val="5"/>
        </w:numPr>
        <w:spacing w:after="0"/>
        <w:jc w:val="both"/>
        <w:rPr>
          <w:rFonts w:cs="Calibri"/>
          <w:sz w:val="20"/>
          <w:szCs w:val="20"/>
        </w:rPr>
      </w:pPr>
      <w:r w:rsidRPr="00C84820">
        <w:rPr>
          <w:rFonts w:cs="Calibri"/>
          <w:sz w:val="20"/>
          <w:szCs w:val="20"/>
        </w:rPr>
        <w:t xml:space="preserve">Consider adapting the size of the core shelter to the </w:t>
      </w:r>
      <w:r w:rsidR="006A161C" w:rsidRPr="00C84820">
        <w:rPr>
          <w:rFonts w:cs="Calibri"/>
          <w:sz w:val="20"/>
          <w:szCs w:val="20"/>
        </w:rPr>
        <w:t xml:space="preserve">actual </w:t>
      </w:r>
      <w:r w:rsidRPr="00C84820">
        <w:rPr>
          <w:rFonts w:cs="Calibri"/>
          <w:sz w:val="20"/>
          <w:szCs w:val="20"/>
        </w:rPr>
        <w:t>number of family members. Whereas a 22-25 m2 shelter may be adapted for a family of 4 or 5 individuals, building smaller</w:t>
      </w:r>
      <w:r w:rsidR="00DA4297">
        <w:rPr>
          <w:rFonts w:cs="Calibri"/>
          <w:sz w:val="20"/>
          <w:szCs w:val="20"/>
        </w:rPr>
        <w:t xml:space="preserve"> (but extendable)</w:t>
      </w:r>
      <w:r w:rsidRPr="00C84820">
        <w:rPr>
          <w:rFonts w:cs="Calibri"/>
          <w:sz w:val="20"/>
          <w:szCs w:val="20"/>
        </w:rPr>
        <w:t xml:space="preserve"> core houses (14-21 m2) may be sufficient for families of 1 to 3 members</w:t>
      </w:r>
      <w:r w:rsidR="006A161C" w:rsidRPr="00C84820">
        <w:rPr>
          <w:rFonts w:cs="Calibri"/>
          <w:sz w:val="20"/>
          <w:szCs w:val="20"/>
        </w:rPr>
        <w:t xml:space="preserve">, allowing </w:t>
      </w:r>
      <w:r w:rsidR="00DA4297">
        <w:rPr>
          <w:rFonts w:cs="Calibri"/>
          <w:sz w:val="20"/>
          <w:szCs w:val="20"/>
        </w:rPr>
        <w:t xml:space="preserve">for </w:t>
      </w:r>
      <w:r w:rsidR="006A161C" w:rsidRPr="00C84820">
        <w:rPr>
          <w:rFonts w:cs="Calibri"/>
          <w:sz w:val="20"/>
          <w:szCs w:val="20"/>
        </w:rPr>
        <w:t>increased coverage with the same amount of funds</w:t>
      </w:r>
      <w:r w:rsidRPr="00C84820">
        <w:rPr>
          <w:rFonts w:cs="Calibri"/>
          <w:sz w:val="20"/>
          <w:szCs w:val="20"/>
        </w:rPr>
        <w:t xml:space="preserve">. </w:t>
      </w:r>
    </w:p>
    <w:p w:rsidR="00B4478A" w:rsidRPr="00C84820" w:rsidRDefault="00B4478A" w:rsidP="00C84820">
      <w:pPr>
        <w:numPr>
          <w:ilvl w:val="0"/>
          <w:numId w:val="5"/>
        </w:numPr>
        <w:spacing w:after="0" w:line="240" w:lineRule="auto"/>
        <w:jc w:val="both"/>
        <w:rPr>
          <w:rFonts w:cs="Calibri"/>
          <w:sz w:val="20"/>
          <w:szCs w:val="20"/>
        </w:rPr>
      </w:pPr>
      <w:r w:rsidRPr="00C84820">
        <w:rPr>
          <w:rFonts w:cs="Calibri"/>
          <w:sz w:val="20"/>
          <w:szCs w:val="20"/>
        </w:rPr>
        <w:t xml:space="preserve">Revise the partner´s ´quality assurance and monitoring processes´ for shelter construction: This </w:t>
      </w:r>
      <w:r w:rsidR="006A161C" w:rsidRPr="00C84820">
        <w:rPr>
          <w:rFonts w:cs="Calibri"/>
          <w:sz w:val="20"/>
          <w:szCs w:val="20"/>
        </w:rPr>
        <w:t xml:space="preserve">issue </w:t>
      </w:r>
      <w:r w:rsidRPr="00C84820">
        <w:rPr>
          <w:rFonts w:cs="Calibri"/>
          <w:sz w:val="20"/>
          <w:szCs w:val="20"/>
        </w:rPr>
        <w:t xml:space="preserve">needs to be stepped up in all projects. It will require: a) reinforcement of the supervision of the construction workers (or bosses), including more frequent spot checks.  Monitoring reports for each shelter unit need to be filled in on a daily basis and discussed with the bosses so that common and recurring problems are identified and corrected in time. If necessary payment of the bosses should be withheld until these problems are </w:t>
      </w:r>
      <w:r w:rsidR="00C432C6">
        <w:rPr>
          <w:rFonts w:cs="Calibri"/>
          <w:sz w:val="20"/>
          <w:szCs w:val="20"/>
        </w:rPr>
        <w:t>solved</w:t>
      </w:r>
      <w:r w:rsidRPr="00C84820">
        <w:rPr>
          <w:rFonts w:cs="Calibri"/>
          <w:sz w:val="20"/>
          <w:szCs w:val="20"/>
        </w:rPr>
        <w:t xml:space="preserve">. b) </w:t>
      </w:r>
      <w:proofErr w:type="gramStart"/>
      <w:r w:rsidRPr="00C84820">
        <w:rPr>
          <w:rFonts w:cs="Calibri"/>
          <w:sz w:val="20"/>
          <w:szCs w:val="20"/>
        </w:rPr>
        <w:t>improving</w:t>
      </w:r>
      <w:proofErr w:type="gramEnd"/>
      <w:r w:rsidRPr="00C84820">
        <w:rPr>
          <w:rFonts w:cs="Calibri"/>
          <w:sz w:val="20"/>
          <w:szCs w:val="20"/>
        </w:rPr>
        <w:t xml:space="preserve"> sourcing and treatment of materials particularly lumber and strapping materials and c) </w:t>
      </w:r>
      <w:r w:rsidR="00346D64" w:rsidRPr="00C84820">
        <w:rPr>
          <w:rFonts w:cs="Calibri"/>
          <w:sz w:val="20"/>
          <w:szCs w:val="20"/>
        </w:rPr>
        <w:t>reinforcing capacity</w:t>
      </w:r>
      <w:r w:rsidRPr="00C84820">
        <w:rPr>
          <w:rFonts w:cs="Calibri"/>
          <w:sz w:val="20"/>
          <w:szCs w:val="20"/>
        </w:rPr>
        <w:t xml:space="preserve"> and skills of construction staff.      </w:t>
      </w:r>
    </w:p>
    <w:p w:rsidR="00B4478A" w:rsidRDefault="00B4478A" w:rsidP="004B24EC">
      <w:pPr>
        <w:spacing w:after="0"/>
        <w:jc w:val="both"/>
        <w:rPr>
          <w:rFonts w:cs="Calibri"/>
          <w:sz w:val="20"/>
          <w:szCs w:val="20"/>
        </w:rPr>
      </w:pPr>
    </w:p>
    <w:p w:rsidR="000860EC" w:rsidRPr="00C84820" w:rsidRDefault="000860EC" w:rsidP="000860EC">
      <w:pPr>
        <w:spacing w:after="0"/>
        <w:jc w:val="both"/>
        <w:rPr>
          <w:rFonts w:cs="Calibri"/>
          <w:sz w:val="20"/>
          <w:szCs w:val="20"/>
        </w:rPr>
      </w:pPr>
      <w:proofErr w:type="gramStart"/>
      <w:r w:rsidRPr="000860EC">
        <w:rPr>
          <w:rFonts w:cs="Calibri"/>
          <w:b/>
          <w:sz w:val="20"/>
          <w:szCs w:val="20"/>
        </w:rPr>
        <w:t>Adjusting the timeline:</w:t>
      </w:r>
      <w:r>
        <w:rPr>
          <w:rFonts w:cs="Calibri"/>
          <w:sz w:val="20"/>
          <w:szCs w:val="20"/>
        </w:rPr>
        <w:t xml:space="preserve"> C</w:t>
      </w:r>
      <w:r w:rsidRPr="00C84820">
        <w:rPr>
          <w:color w:val="000000"/>
          <w:sz w:val="20"/>
          <w:szCs w:val="20"/>
          <w:lang w:eastAsia="es-ES"/>
        </w:rPr>
        <w:t xml:space="preserve">ompleting core shelter construction within ECHO standard projects timelines (typically 12 months) is </w:t>
      </w:r>
      <w:r>
        <w:rPr>
          <w:color w:val="000000"/>
          <w:sz w:val="20"/>
          <w:szCs w:val="20"/>
          <w:lang w:eastAsia="es-ES"/>
        </w:rPr>
        <w:t xml:space="preserve">possible but </w:t>
      </w:r>
      <w:r w:rsidRPr="00C84820">
        <w:rPr>
          <w:color w:val="000000"/>
          <w:sz w:val="20"/>
          <w:szCs w:val="20"/>
          <w:lang w:eastAsia="es-ES"/>
        </w:rPr>
        <w:t>challenging.</w:t>
      </w:r>
      <w:proofErr w:type="gramEnd"/>
      <w:r w:rsidRPr="00C84820">
        <w:rPr>
          <w:color w:val="000000"/>
          <w:sz w:val="20"/>
          <w:szCs w:val="20"/>
          <w:lang w:eastAsia="es-ES"/>
        </w:rPr>
        <w:t xml:space="preserve"> Unlike emergency shelter and or shelter repair, shelter reconstruction stands at the limit of what ECHO is able to implement. While distribution, training and broad based sensitization activities </w:t>
      </w:r>
      <w:r>
        <w:rPr>
          <w:color w:val="000000"/>
          <w:sz w:val="20"/>
          <w:szCs w:val="20"/>
          <w:lang w:eastAsia="es-ES"/>
        </w:rPr>
        <w:t xml:space="preserve">usually </w:t>
      </w:r>
      <w:r w:rsidRPr="00C84820">
        <w:rPr>
          <w:color w:val="000000"/>
          <w:sz w:val="20"/>
          <w:szCs w:val="20"/>
          <w:lang w:eastAsia="es-ES"/>
        </w:rPr>
        <w:t>fit within such time frame, the nature of reconstruction activities will often require more time, even more so if the</w:t>
      </w:r>
      <w:r>
        <w:rPr>
          <w:color w:val="000000"/>
          <w:sz w:val="20"/>
          <w:szCs w:val="20"/>
          <w:lang w:eastAsia="es-ES"/>
        </w:rPr>
        <w:t>se</w:t>
      </w:r>
      <w:r w:rsidRPr="00C84820">
        <w:rPr>
          <w:color w:val="000000"/>
          <w:sz w:val="20"/>
          <w:szCs w:val="20"/>
          <w:lang w:eastAsia="es-ES"/>
        </w:rPr>
        <w:t xml:space="preserve"> </w:t>
      </w:r>
      <w:r>
        <w:rPr>
          <w:color w:val="000000"/>
          <w:sz w:val="20"/>
          <w:szCs w:val="20"/>
          <w:lang w:eastAsia="es-ES"/>
        </w:rPr>
        <w:t xml:space="preserve">activities </w:t>
      </w:r>
      <w:r w:rsidRPr="00C84820">
        <w:rPr>
          <w:color w:val="000000"/>
          <w:sz w:val="20"/>
          <w:szCs w:val="20"/>
          <w:lang w:eastAsia="es-ES"/>
        </w:rPr>
        <w:t>are in beneficiar</w:t>
      </w:r>
      <w:r>
        <w:rPr>
          <w:color w:val="000000"/>
          <w:sz w:val="20"/>
          <w:szCs w:val="20"/>
          <w:lang w:eastAsia="es-ES"/>
        </w:rPr>
        <w:t>y centred rather than agency driven</w:t>
      </w:r>
      <w:r w:rsidRPr="00C84820">
        <w:rPr>
          <w:color w:val="000000"/>
          <w:sz w:val="20"/>
          <w:szCs w:val="20"/>
          <w:lang w:eastAsia="es-ES"/>
        </w:rPr>
        <w:t xml:space="preserve">. </w:t>
      </w:r>
      <w:r>
        <w:rPr>
          <w:color w:val="000000"/>
          <w:sz w:val="20"/>
          <w:szCs w:val="20"/>
          <w:lang w:eastAsia="es-ES"/>
        </w:rPr>
        <w:t xml:space="preserve">This means that partners must rigorously plan their activities and ECHO needs to monitor that these are implemented in a timely way.    That being said, ECHO should be mindful that shelter is a process not a product, therefore it is expected that the reconstruction process will outlive the ECHO project time frame. While the question of whether all physical (hence visible) components (particularly walling, doors, shutters) of the ECHO funded core shelters should be completed by the end of the project is an important one (not least from a contractual perspective) but </w:t>
      </w:r>
      <w:r w:rsidR="00002FAD">
        <w:rPr>
          <w:color w:val="000000"/>
          <w:sz w:val="20"/>
          <w:szCs w:val="20"/>
          <w:lang w:eastAsia="es-ES"/>
        </w:rPr>
        <w:t xml:space="preserve">it is no less </w:t>
      </w:r>
      <w:r>
        <w:rPr>
          <w:color w:val="000000"/>
          <w:sz w:val="20"/>
          <w:szCs w:val="20"/>
          <w:lang w:eastAsia="es-ES"/>
        </w:rPr>
        <w:t xml:space="preserve">crucial </w:t>
      </w:r>
      <w:r w:rsidR="00002FAD">
        <w:rPr>
          <w:color w:val="000000"/>
          <w:sz w:val="20"/>
          <w:szCs w:val="20"/>
          <w:lang w:eastAsia="es-ES"/>
        </w:rPr>
        <w:t xml:space="preserve">for resilience building </w:t>
      </w:r>
      <w:r>
        <w:rPr>
          <w:color w:val="000000"/>
          <w:sz w:val="20"/>
          <w:szCs w:val="20"/>
          <w:lang w:eastAsia="es-ES"/>
        </w:rPr>
        <w:t>than</w:t>
      </w:r>
      <w:r w:rsidR="00002FAD">
        <w:rPr>
          <w:color w:val="000000"/>
          <w:sz w:val="20"/>
          <w:szCs w:val="20"/>
          <w:lang w:eastAsia="es-ES"/>
        </w:rPr>
        <w:t xml:space="preserve"> other (often less </w:t>
      </w:r>
      <w:r>
        <w:rPr>
          <w:color w:val="000000"/>
          <w:sz w:val="20"/>
          <w:szCs w:val="20"/>
          <w:lang w:eastAsia="es-ES"/>
        </w:rPr>
        <w:t xml:space="preserve">tangible </w:t>
      </w:r>
      <w:r w:rsidR="00002FAD">
        <w:rPr>
          <w:color w:val="000000"/>
          <w:sz w:val="20"/>
          <w:szCs w:val="20"/>
          <w:lang w:eastAsia="es-ES"/>
        </w:rPr>
        <w:t>measures) such as broadly promoting community awareness, demand and mobilization for shelter repair and/or reconstruction.</w:t>
      </w:r>
    </w:p>
    <w:p w:rsidR="000860EC" w:rsidRPr="000860EC" w:rsidRDefault="000860EC" w:rsidP="000860EC">
      <w:pPr>
        <w:spacing w:after="0"/>
        <w:jc w:val="both"/>
        <w:rPr>
          <w:color w:val="000000"/>
          <w:sz w:val="20"/>
          <w:szCs w:val="20"/>
          <w:lang w:eastAsia="es-ES"/>
        </w:rPr>
      </w:pPr>
      <w:r w:rsidRPr="00ED3AFB">
        <w:rPr>
          <w:rFonts w:cs="Calibri"/>
          <w:sz w:val="20"/>
          <w:szCs w:val="20"/>
          <w:u w:val="single"/>
        </w:rPr>
        <w:t>Recommendation</w:t>
      </w:r>
      <w:r w:rsidRPr="00ED3AFB">
        <w:rPr>
          <w:rFonts w:cs="Calibri"/>
          <w:sz w:val="20"/>
          <w:szCs w:val="20"/>
        </w:rPr>
        <w:t xml:space="preserve">: </w:t>
      </w:r>
      <w:r w:rsidRPr="000860EC">
        <w:rPr>
          <w:color w:val="000000"/>
          <w:sz w:val="20"/>
          <w:szCs w:val="20"/>
          <w:lang w:eastAsia="es-ES"/>
        </w:rPr>
        <w:t xml:space="preserve">Plan and monitor the implementation of core shelter activities more frequently to avoid delays. However, where justified, consider granting no cost extensions for a period of 6 months (rather than successive extensions of 2 months) given the length required to implement core shelter construction.      </w:t>
      </w:r>
    </w:p>
    <w:p w:rsidR="000860EC" w:rsidRPr="00C84820" w:rsidRDefault="000860EC" w:rsidP="004B24EC">
      <w:pPr>
        <w:spacing w:after="0"/>
        <w:jc w:val="both"/>
        <w:rPr>
          <w:rFonts w:cs="Calibri"/>
          <w:sz w:val="20"/>
          <w:szCs w:val="20"/>
        </w:rPr>
      </w:pPr>
    </w:p>
    <w:p w:rsidR="00942D1F" w:rsidRPr="00C84820" w:rsidRDefault="00502413" w:rsidP="00E610D4">
      <w:pPr>
        <w:spacing w:after="0"/>
        <w:jc w:val="both"/>
        <w:rPr>
          <w:rFonts w:cs="Calibri"/>
          <w:sz w:val="20"/>
          <w:szCs w:val="20"/>
        </w:rPr>
      </w:pPr>
      <w:r w:rsidRPr="00C84820">
        <w:rPr>
          <w:rFonts w:cs="Calibri"/>
          <w:b/>
          <w:sz w:val="20"/>
          <w:szCs w:val="20"/>
        </w:rPr>
        <w:t>Coordination and information management:</w:t>
      </w:r>
      <w:r w:rsidRPr="00C84820">
        <w:rPr>
          <w:rFonts w:cs="Calibri"/>
          <w:sz w:val="20"/>
          <w:szCs w:val="20"/>
        </w:rPr>
        <w:t xml:space="preserve"> </w:t>
      </w:r>
      <w:r w:rsidR="00A277C1" w:rsidRPr="00C84820">
        <w:rPr>
          <w:rFonts w:cs="Calibri"/>
          <w:sz w:val="20"/>
          <w:szCs w:val="20"/>
        </w:rPr>
        <w:t>At national level, Shelter/CCCM coordination is held by the UCLBP and co-lead by IOM since 2016. The regional shelter coordination position</w:t>
      </w:r>
      <w:r w:rsidR="00002FAD">
        <w:rPr>
          <w:rFonts w:cs="Calibri"/>
          <w:sz w:val="20"/>
          <w:szCs w:val="20"/>
        </w:rPr>
        <w:t>s</w:t>
      </w:r>
      <w:r w:rsidR="00A277C1" w:rsidRPr="00C84820">
        <w:rPr>
          <w:rFonts w:cs="Calibri"/>
          <w:sz w:val="20"/>
          <w:szCs w:val="20"/>
        </w:rPr>
        <w:t xml:space="preserve"> in G</w:t>
      </w:r>
      <w:r w:rsidR="009926DC">
        <w:rPr>
          <w:rFonts w:cs="Calibri"/>
          <w:sz w:val="20"/>
          <w:szCs w:val="20"/>
        </w:rPr>
        <w:t>A</w:t>
      </w:r>
      <w:r w:rsidR="00A277C1" w:rsidRPr="00C84820">
        <w:rPr>
          <w:rFonts w:cs="Calibri"/>
          <w:sz w:val="20"/>
          <w:szCs w:val="20"/>
        </w:rPr>
        <w:t xml:space="preserve"> and Les </w:t>
      </w:r>
      <w:proofErr w:type="spellStart"/>
      <w:r w:rsidR="00A277C1" w:rsidRPr="00C84820">
        <w:rPr>
          <w:rFonts w:cs="Calibri"/>
          <w:sz w:val="20"/>
          <w:szCs w:val="20"/>
        </w:rPr>
        <w:t>Cayes</w:t>
      </w:r>
      <w:proofErr w:type="spellEnd"/>
      <w:r w:rsidR="00A277C1" w:rsidRPr="00C84820">
        <w:rPr>
          <w:rFonts w:cs="Calibri"/>
          <w:sz w:val="20"/>
          <w:szCs w:val="20"/>
        </w:rPr>
        <w:t xml:space="preserve"> haven´t been covered for many months although these positions and that of the national co-lead were funded by ECHO in 2017. An IM (expat) officer was employed by </w:t>
      </w:r>
      <w:r w:rsidR="00A277C1" w:rsidRPr="00C84820">
        <w:rPr>
          <w:rFonts w:cs="Calibri"/>
          <w:sz w:val="20"/>
          <w:szCs w:val="20"/>
        </w:rPr>
        <w:lastRenderedPageBreak/>
        <w:t xml:space="preserve">IOM until March 2018 but the position is now vacant. In 2018, IOM requested ECHO to continue funding the IM and Shelter co-lead at national level. </w:t>
      </w:r>
      <w:r w:rsidR="00433EB3" w:rsidRPr="00C84820">
        <w:rPr>
          <w:rFonts w:cs="Calibri"/>
          <w:sz w:val="20"/>
          <w:szCs w:val="20"/>
        </w:rPr>
        <w:t>Despite a</w:t>
      </w:r>
      <w:r w:rsidR="00002FAD">
        <w:rPr>
          <w:rFonts w:cs="Calibri"/>
          <w:sz w:val="20"/>
          <w:szCs w:val="20"/>
        </w:rPr>
        <w:t>n obvious</w:t>
      </w:r>
      <w:r w:rsidR="00433EB3" w:rsidRPr="00C84820">
        <w:rPr>
          <w:rFonts w:cs="Calibri"/>
          <w:sz w:val="20"/>
          <w:szCs w:val="20"/>
        </w:rPr>
        <w:t xml:space="preserve"> need for </w:t>
      </w:r>
      <w:r w:rsidR="00002FAD">
        <w:rPr>
          <w:rFonts w:cs="Calibri"/>
          <w:sz w:val="20"/>
          <w:szCs w:val="20"/>
        </w:rPr>
        <w:t xml:space="preserve">continued </w:t>
      </w:r>
      <w:r w:rsidR="00942D1F" w:rsidRPr="00C84820">
        <w:rPr>
          <w:rFonts w:cs="Calibri"/>
          <w:sz w:val="20"/>
          <w:szCs w:val="20"/>
        </w:rPr>
        <w:t>s</w:t>
      </w:r>
      <w:r w:rsidR="00433EB3" w:rsidRPr="00C84820">
        <w:rPr>
          <w:rFonts w:cs="Calibri"/>
          <w:sz w:val="20"/>
          <w:szCs w:val="20"/>
        </w:rPr>
        <w:t>ector coordination, t</w:t>
      </w:r>
      <w:r w:rsidRPr="00C84820">
        <w:rPr>
          <w:rFonts w:cs="Calibri"/>
          <w:sz w:val="20"/>
          <w:szCs w:val="20"/>
        </w:rPr>
        <w:t>he added value of th</w:t>
      </w:r>
      <w:r w:rsidR="00E610D4" w:rsidRPr="00C84820">
        <w:rPr>
          <w:rFonts w:cs="Calibri"/>
          <w:sz w:val="20"/>
          <w:szCs w:val="20"/>
        </w:rPr>
        <w:t xml:space="preserve">is </w:t>
      </w:r>
      <w:r w:rsidR="00942D1F" w:rsidRPr="00C84820">
        <w:rPr>
          <w:rFonts w:cs="Calibri"/>
          <w:sz w:val="20"/>
          <w:szCs w:val="20"/>
        </w:rPr>
        <w:t>service</w:t>
      </w:r>
      <w:r w:rsidR="00C432C6">
        <w:rPr>
          <w:rFonts w:cs="Calibri"/>
          <w:sz w:val="20"/>
          <w:szCs w:val="20"/>
        </w:rPr>
        <w:t>,</w:t>
      </w:r>
      <w:r w:rsidR="00942D1F" w:rsidRPr="00C84820">
        <w:rPr>
          <w:rFonts w:cs="Calibri"/>
          <w:sz w:val="20"/>
          <w:szCs w:val="20"/>
        </w:rPr>
        <w:t xml:space="preserve"> </w:t>
      </w:r>
      <w:r w:rsidR="00E610D4" w:rsidRPr="00C84820">
        <w:rPr>
          <w:rFonts w:cs="Calibri"/>
          <w:sz w:val="20"/>
          <w:szCs w:val="20"/>
        </w:rPr>
        <w:t xml:space="preserve">as </w:t>
      </w:r>
      <w:r w:rsidRPr="00C84820">
        <w:rPr>
          <w:rFonts w:cs="Calibri"/>
          <w:sz w:val="20"/>
          <w:szCs w:val="20"/>
        </w:rPr>
        <w:t>provided by IOM</w:t>
      </w:r>
      <w:r w:rsidR="00C432C6">
        <w:rPr>
          <w:rFonts w:cs="Calibri"/>
          <w:sz w:val="20"/>
          <w:szCs w:val="20"/>
        </w:rPr>
        <w:t>,</w:t>
      </w:r>
      <w:r w:rsidR="00A277C1" w:rsidRPr="00C84820">
        <w:rPr>
          <w:rFonts w:cs="Calibri"/>
          <w:sz w:val="20"/>
          <w:szCs w:val="20"/>
        </w:rPr>
        <w:t xml:space="preserve"> </w:t>
      </w:r>
      <w:r w:rsidR="00942D1F" w:rsidRPr="00C84820">
        <w:rPr>
          <w:rFonts w:cs="Calibri"/>
          <w:sz w:val="20"/>
          <w:szCs w:val="20"/>
        </w:rPr>
        <w:t>is questionable</w:t>
      </w:r>
      <w:r w:rsidRPr="00C84820">
        <w:rPr>
          <w:rFonts w:cs="Calibri"/>
          <w:sz w:val="20"/>
          <w:szCs w:val="20"/>
        </w:rPr>
        <w:t xml:space="preserve">. </w:t>
      </w:r>
      <w:r w:rsidR="00E610D4" w:rsidRPr="00C84820">
        <w:rPr>
          <w:rFonts w:cs="Calibri"/>
          <w:sz w:val="20"/>
          <w:szCs w:val="20"/>
        </w:rPr>
        <w:t>Monthly shelter coordination m</w:t>
      </w:r>
      <w:r w:rsidRPr="00C84820">
        <w:rPr>
          <w:rFonts w:cs="Calibri"/>
          <w:sz w:val="20"/>
          <w:szCs w:val="20"/>
        </w:rPr>
        <w:t xml:space="preserve">eetings are </w:t>
      </w:r>
      <w:r w:rsidR="00E610D4" w:rsidRPr="00C84820">
        <w:rPr>
          <w:rFonts w:cs="Calibri"/>
          <w:sz w:val="20"/>
          <w:szCs w:val="20"/>
        </w:rPr>
        <w:t xml:space="preserve">held </w:t>
      </w:r>
      <w:r w:rsidRPr="00C84820">
        <w:rPr>
          <w:rFonts w:cs="Calibri"/>
          <w:sz w:val="20"/>
          <w:szCs w:val="20"/>
        </w:rPr>
        <w:t>at national level</w:t>
      </w:r>
      <w:r w:rsidR="003C0E28" w:rsidRPr="00C84820">
        <w:rPr>
          <w:rFonts w:cs="Calibri"/>
          <w:sz w:val="20"/>
          <w:szCs w:val="20"/>
        </w:rPr>
        <w:t xml:space="preserve"> but less </w:t>
      </w:r>
      <w:r w:rsidRPr="00C84820">
        <w:rPr>
          <w:rFonts w:cs="Calibri"/>
          <w:sz w:val="20"/>
          <w:szCs w:val="20"/>
        </w:rPr>
        <w:t>so at the departmental level</w:t>
      </w:r>
      <w:r w:rsidR="00942D1F" w:rsidRPr="00C84820">
        <w:rPr>
          <w:rFonts w:cs="Calibri"/>
          <w:sz w:val="20"/>
          <w:szCs w:val="20"/>
        </w:rPr>
        <w:t>s (GA/South)</w:t>
      </w:r>
      <w:r w:rsidRPr="00C84820">
        <w:rPr>
          <w:rFonts w:cs="Calibri"/>
          <w:sz w:val="20"/>
          <w:szCs w:val="20"/>
        </w:rPr>
        <w:t xml:space="preserve">. </w:t>
      </w:r>
      <w:r w:rsidR="003C0E28" w:rsidRPr="00C84820">
        <w:rPr>
          <w:rFonts w:cs="Calibri"/>
          <w:sz w:val="20"/>
          <w:szCs w:val="20"/>
        </w:rPr>
        <w:t>M</w:t>
      </w:r>
      <w:r w:rsidRPr="00C84820">
        <w:rPr>
          <w:rFonts w:cs="Calibri"/>
          <w:sz w:val="20"/>
          <w:szCs w:val="20"/>
        </w:rPr>
        <w:t>inutes of the</w:t>
      </w:r>
      <w:r w:rsidR="003C0E28" w:rsidRPr="00C84820">
        <w:rPr>
          <w:rFonts w:cs="Calibri"/>
          <w:sz w:val="20"/>
          <w:szCs w:val="20"/>
        </w:rPr>
        <w:t>se</w:t>
      </w:r>
      <w:r w:rsidRPr="00C84820">
        <w:rPr>
          <w:rFonts w:cs="Calibri"/>
          <w:sz w:val="20"/>
          <w:szCs w:val="20"/>
        </w:rPr>
        <w:t xml:space="preserve"> meeting</w:t>
      </w:r>
      <w:r w:rsidR="00E610D4" w:rsidRPr="00C84820">
        <w:rPr>
          <w:rFonts w:cs="Calibri"/>
          <w:sz w:val="20"/>
          <w:szCs w:val="20"/>
        </w:rPr>
        <w:t>s</w:t>
      </w:r>
      <w:r w:rsidRPr="00C84820">
        <w:rPr>
          <w:rFonts w:cs="Calibri"/>
          <w:sz w:val="20"/>
          <w:szCs w:val="20"/>
        </w:rPr>
        <w:t xml:space="preserve"> c</w:t>
      </w:r>
      <w:r w:rsidR="00942D1F" w:rsidRPr="00C84820">
        <w:rPr>
          <w:rFonts w:cs="Calibri"/>
          <w:sz w:val="20"/>
          <w:szCs w:val="20"/>
        </w:rPr>
        <w:t xml:space="preserve">an </w:t>
      </w:r>
      <w:r w:rsidR="003C0E28" w:rsidRPr="00C84820">
        <w:rPr>
          <w:rFonts w:cs="Calibri"/>
          <w:sz w:val="20"/>
          <w:szCs w:val="20"/>
        </w:rPr>
        <w:t xml:space="preserve">be found on the </w:t>
      </w:r>
      <w:r w:rsidRPr="00C84820">
        <w:rPr>
          <w:rFonts w:cs="Calibri"/>
          <w:sz w:val="20"/>
          <w:szCs w:val="20"/>
        </w:rPr>
        <w:t>Haiti SWG web</w:t>
      </w:r>
      <w:r w:rsidR="003C0E28" w:rsidRPr="00C84820">
        <w:rPr>
          <w:rFonts w:cs="Calibri"/>
          <w:sz w:val="20"/>
          <w:szCs w:val="20"/>
        </w:rPr>
        <w:t xml:space="preserve"> site</w:t>
      </w:r>
      <w:r w:rsidR="00E610D4" w:rsidRPr="00C84820">
        <w:rPr>
          <w:rFonts w:cs="Calibri"/>
          <w:sz w:val="20"/>
          <w:szCs w:val="20"/>
        </w:rPr>
        <w:t xml:space="preserve"> a</w:t>
      </w:r>
      <w:r w:rsidR="00942D1F" w:rsidRPr="00C84820">
        <w:rPr>
          <w:rFonts w:cs="Calibri"/>
          <w:sz w:val="20"/>
          <w:szCs w:val="20"/>
        </w:rPr>
        <w:t>l</w:t>
      </w:r>
      <w:r w:rsidR="00E610D4" w:rsidRPr="00C84820">
        <w:rPr>
          <w:rFonts w:cs="Calibri"/>
          <w:sz w:val="20"/>
          <w:szCs w:val="20"/>
        </w:rPr>
        <w:t xml:space="preserve">though the last one </w:t>
      </w:r>
      <w:r w:rsidR="00942D1F" w:rsidRPr="00C84820">
        <w:rPr>
          <w:rFonts w:cs="Calibri"/>
          <w:sz w:val="20"/>
          <w:szCs w:val="20"/>
        </w:rPr>
        <w:t xml:space="preserve">was posted in </w:t>
      </w:r>
      <w:r w:rsidR="00E610D4" w:rsidRPr="00C84820">
        <w:rPr>
          <w:rFonts w:cs="Calibri"/>
          <w:sz w:val="20"/>
          <w:szCs w:val="20"/>
        </w:rPr>
        <w:t>Feb. 18</w:t>
      </w:r>
      <w:r w:rsidR="003C0E28" w:rsidRPr="00C84820">
        <w:rPr>
          <w:rStyle w:val="FootnoteReference"/>
          <w:rFonts w:cs="Calibri"/>
          <w:sz w:val="20"/>
          <w:szCs w:val="20"/>
        </w:rPr>
        <w:footnoteReference w:id="13"/>
      </w:r>
      <w:r w:rsidRPr="00C84820">
        <w:rPr>
          <w:rFonts w:cs="Calibri"/>
          <w:sz w:val="20"/>
          <w:szCs w:val="20"/>
        </w:rPr>
        <w:t xml:space="preserve">. </w:t>
      </w:r>
      <w:r w:rsidR="00DF27C2">
        <w:rPr>
          <w:rFonts w:cs="Calibri"/>
          <w:sz w:val="20"/>
          <w:szCs w:val="20"/>
        </w:rPr>
        <w:t>T</w:t>
      </w:r>
      <w:r w:rsidR="00942D1F" w:rsidRPr="00C84820">
        <w:rPr>
          <w:rFonts w:cs="Calibri"/>
          <w:sz w:val="20"/>
          <w:szCs w:val="20"/>
        </w:rPr>
        <w:t xml:space="preserve">here seems to be no formal email list for technical exchanges </w:t>
      </w:r>
      <w:r w:rsidR="008D7E50">
        <w:rPr>
          <w:rFonts w:cs="Calibri"/>
          <w:sz w:val="20"/>
          <w:szCs w:val="20"/>
        </w:rPr>
        <w:t xml:space="preserve">or </w:t>
      </w:r>
      <w:r w:rsidR="00942D1F" w:rsidRPr="00C84820">
        <w:rPr>
          <w:rFonts w:cs="Calibri"/>
          <w:sz w:val="20"/>
          <w:szCs w:val="20"/>
        </w:rPr>
        <w:t xml:space="preserve">active Technical Working group (TWIG) on pressing shelter issues. </w:t>
      </w:r>
      <w:r w:rsidR="00C432C6">
        <w:rPr>
          <w:rFonts w:cs="Calibri"/>
          <w:sz w:val="20"/>
          <w:szCs w:val="20"/>
        </w:rPr>
        <w:t xml:space="preserve">A very </w:t>
      </w:r>
      <w:r w:rsidR="00451C14">
        <w:rPr>
          <w:rFonts w:cs="Calibri"/>
          <w:sz w:val="20"/>
          <w:szCs w:val="20"/>
        </w:rPr>
        <w:t xml:space="preserve">brief </w:t>
      </w:r>
      <w:r w:rsidR="00C432C6">
        <w:rPr>
          <w:rFonts w:cs="Calibri"/>
          <w:sz w:val="20"/>
          <w:szCs w:val="20"/>
        </w:rPr>
        <w:t xml:space="preserve">outline of the </w:t>
      </w:r>
      <w:r w:rsidR="00942D1F" w:rsidRPr="00C84820">
        <w:rPr>
          <w:rFonts w:cs="Calibri"/>
          <w:sz w:val="20"/>
          <w:szCs w:val="20"/>
        </w:rPr>
        <w:t xml:space="preserve">sector </w:t>
      </w:r>
      <w:r w:rsidR="00C432C6">
        <w:rPr>
          <w:rFonts w:cs="Calibri"/>
          <w:sz w:val="20"/>
          <w:szCs w:val="20"/>
        </w:rPr>
        <w:t>priorities has bee</w:t>
      </w:r>
      <w:r w:rsidR="00942D1F" w:rsidRPr="00C84820">
        <w:rPr>
          <w:rFonts w:cs="Calibri"/>
          <w:sz w:val="20"/>
          <w:szCs w:val="20"/>
        </w:rPr>
        <w:t xml:space="preserve">n </w:t>
      </w:r>
      <w:r w:rsidR="00451C14">
        <w:rPr>
          <w:rFonts w:cs="Calibri"/>
          <w:sz w:val="20"/>
          <w:szCs w:val="20"/>
        </w:rPr>
        <w:t xml:space="preserve">produced </w:t>
      </w:r>
      <w:r w:rsidR="00942D1F" w:rsidRPr="00C84820">
        <w:rPr>
          <w:rFonts w:cs="Calibri"/>
          <w:sz w:val="20"/>
          <w:szCs w:val="20"/>
        </w:rPr>
        <w:t xml:space="preserve">for the 2018 HRP but has not been unpacked in more </w:t>
      </w:r>
      <w:r w:rsidR="00C432C6">
        <w:rPr>
          <w:rFonts w:cs="Calibri"/>
          <w:sz w:val="20"/>
          <w:szCs w:val="20"/>
        </w:rPr>
        <w:t xml:space="preserve">technical and </w:t>
      </w:r>
      <w:r w:rsidR="00942D1F" w:rsidRPr="00C84820">
        <w:rPr>
          <w:rFonts w:cs="Calibri"/>
          <w:sz w:val="20"/>
          <w:szCs w:val="20"/>
        </w:rPr>
        <w:t>programmatic terms.  Few of the</w:t>
      </w:r>
      <w:r w:rsidR="0077686C" w:rsidRPr="00C84820">
        <w:rPr>
          <w:rFonts w:cs="Calibri"/>
          <w:sz w:val="20"/>
          <w:szCs w:val="20"/>
        </w:rPr>
        <w:t xml:space="preserve"> technical</w:t>
      </w:r>
      <w:r w:rsidR="00942D1F" w:rsidRPr="00C84820">
        <w:rPr>
          <w:rFonts w:cs="Calibri"/>
          <w:sz w:val="20"/>
          <w:szCs w:val="20"/>
        </w:rPr>
        <w:t xml:space="preserve"> documents </w:t>
      </w:r>
      <w:r w:rsidR="0077686C" w:rsidRPr="00C84820">
        <w:rPr>
          <w:rFonts w:cs="Calibri"/>
          <w:sz w:val="20"/>
          <w:szCs w:val="20"/>
        </w:rPr>
        <w:t xml:space="preserve">posted on the web site </w:t>
      </w:r>
      <w:r w:rsidR="00942D1F" w:rsidRPr="00C84820">
        <w:rPr>
          <w:rFonts w:cs="Calibri"/>
          <w:sz w:val="20"/>
          <w:szCs w:val="20"/>
        </w:rPr>
        <w:t xml:space="preserve">are actually related to the project´s period. Technical designs (not sketches) and </w:t>
      </w:r>
      <w:proofErr w:type="spellStart"/>
      <w:proofErr w:type="gramStart"/>
      <w:r w:rsidR="00942D1F" w:rsidRPr="00C84820">
        <w:rPr>
          <w:rFonts w:cs="Calibri"/>
          <w:sz w:val="20"/>
          <w:szCs w:val="20"/>
        </w:rPr>
        <w:t>BoQ</w:t>
      </w:r>
      <w:proofErr w:type="spellEnd"/>
      <w:proofErr w:type="gramEnd"/>
      <w:r w:rsidR="00942D1F" w:rsidRPr="00C84820">
        <w:rPr>
          <w:rFonts w:cs="Calibri"/>
          <w:sz w:val="20"/>
          <w:szCs w:val="20"/>
        </w:rPr>
        <w:t xml:space="preserve"> of core houses have not been posted. Nor was it possible to find the roof repair or core house training packages that have been rolled out to date.  As far as could be investigated there is no contingency plan for the sector. Information Management (IM) is mostly limited to regular updates of 4 W´s (and related maps) although the last update was posted in Feb. 2018. Of the 452 reported in IOM MR on the Haiti web site, most dates back</w:t>
      </w:r>
      <w:r w:rsidR="00DF27C2">
        <w:rPr>
          <w:rFonts w:cs="Calibri"/>
          <w:sz w:val="20"/>
          <w:szCs w:val="20"/>
        </w:rPr>
        <w:t xml:space="preserve"> to the </w:t>
      </w:r>
      <w:r w:rsidR="00942D1F" w:rsidRPr="00C84820">
        <w:rPr>
          <w:rFonts w:cs="Calibri"/>
          <w:sz w:val="20"/>
          <w:szCs w:val="20"/>
        </w:rPr>
        <w:t>2010</w:t>
      </w:r>
      <w:r w:rsidR="00DF27C2">
        <w:rPr>
          <w:rFonts w:cs="Calibri"/>
          <w:sz w:val="20"/>
          <w:szCs w:val="20"/>
        </w:rPr>
        <w:t>-</w:t>
      </w:r>
      <w:r w:rsidR="00942D1F" w:rsidRPr="00C84820">
        <w:rPr>
          <w:rFonts w:cs="Calibri"/>
          <w:sz w:val="20"/>
          <w:szCs w:val="20"/>
        </w:rPr>
        <w:t xml:space="preserve">2016. By now IM capacity (production of tools and 4 W´s) should have been mainstreamed </w:t>
      </w:r>
      <w:r w:rsidR="00DF27C2">
        <w:rPr>
          <w:rFonts w:cs="Calibri"/>
          <w:sz w:val="20"/>
          <w:szCs w:val="20"/>
        </w:rPr>
        <w:t>withi</w:t>
      </w:r>
      <w:r w:rsidR="00942D1F" w:rsidRPr="00C84820">
        <w:rPr>
          <w:rFonts w:cs="Calibri"/>
          <w:sz w:val="20"/>
          <w:szCs w:val="20"/>
        </w:rPr>
        <w:t xml:space="preserve">n UCLBP as the government´s organization in charge of the sector. </w:t>
      </w:r>
      <w:r w:rsidR="00E610D4" w:rsidRPr="00C84820">
        <w:rPr>
          <w:rFonts w:cs="Calibri"/>
          <w:sz w:val="20"/>
          <w:szCs w:val="20"/>
        </w:rPr>
        <w:t xml:space="preserve">At field/departmental level the coordination </w:t>
      </w:r>
      <w:r w:rsidR="00942D1F" w:rsidRPr="00C84820">
        <w:rPr>
          <w:rFonts w:cs="Calibri"/>
          <w:sz w:val="20"/>
          <w:szCs w:val="20"/>
        </w:rPr>
        <w:t>seems to be even patchier</w:t>
      </w:r>
      <w:r w:rsidR="00E610D4" w:rsidRPr="00C84820">
        <w:rPr>
          <w:rFonts w:cs="Calibri"/>
          <w:sz w:val="20"/>
          <w:szCs w:val="20"/>
        </w:rPr>
        <w:t xml:space="preserve">. </w:t>
      </w:r>
      <w:r w:rsidR="00942D1F" w:rsidRPr="00C84820">
        <w:rPr>
          <w:rFonts w:cs="Calibri"/>
          <w:sz w:val="20"/>
          <w:szCs w:val="20"/>
        </w:rPr>
        <w:t xml:space="preserve">Many of the individuals attending the SWG meetings in </w:t>
      </w:r>
      <w:proofErr w:type="spellStart"/>
      <w:r w:rsidR="00942D1F" w:rsidRPr="00C84820">
        <w:rPr>
          <w:rFonts w:cs="Calibri"/>
          <w:sz w:val="20"/>
          <w:szCs w:val="20"/>
        </w:rPr>
        <w:t>PaP</w:t>
      </w:r>
      <w:proofErr w:type="spellEnd"/>
      <w:r w:rsidR="00942D1F" w:rsidRPr="00C84820">
        <w:rPr>
          <w:rFonts w:cs="Calibri"/>
          <w:sz w:val="20"/>
          <w:szCs w:val="20"/>
        </w:rPr>
        <w:t xml:space="preserve"> are not the ones implementing shelter projects in the field and the information does seem to be </w:t>
      </w:r>
      <w:r w:rsidR="00451C14">
        <w:rPr>
          <w:rFonts w:cs="Calibri"/>
          <w:sz w:val="20"/>
          <w:szCs w:val="20"/>
        </w:rPr>
        <w:t xml:space="preserve">systematically </w:t>
      </w:r>
      <w:r w:rsidR="00942D1F" w:rsidRPr="00C84820">
        <w:rPr>
          <w:rFonts w:cs="Calibri"/>
          <w:sz w:val="20"/>
          <w:szCs w:val="20"/>
        </w:rPr>
        <w:t xml:space="preserve">transmitted to field operatives. Some </w:t>
      </w:r>
      <w:r w:rsidRPr="00C84820">
        <w:rPr>
          <w:rFonts w:cs="Calibri"/>
          <w:sz w:val="20"/>
          <w:szCs w:val="20"/>
        </w:rPr>
        <w:t xml:space="preserve">ECHO partners, particularly field operatives implementing shelter projects </w:t>
      </w:r>
      <w:r w:rsidR="00451C14">
        <w:rPr>
          <w:rFonts w:cs="Calibri"/>
          <w:sz w:val="20"/>
          <w:szCs w:val="20"/>
        </w:rPr>
        <w:t xml:space="preserve">in GA </w:t>
      </w:r>
      <w:r w:rsidRPr="00C84820">
        <w:rPr>
          <w:rFonts w:cs="Calibri"/>
          <w:sz w:val="20"/>
          <w:szCs w:val="20"/>
        </w:rPr>
        <w:t xml:space="preserve">do not know each other although </w:t>
      </w:r>
      <w:r w:rsidR="00942D1F" w:rsidRPr="00C84820">
        <w:rPr>
          <w:rFonts w:cs="Calibri"/>
          <w:sz w:val="20"/>
          <w:szCs w:val="20"/>
        </w:rPr>
        <w:t xml:space="preserve">they </w:t>
      </w:r>
      <w:r w:rsidRPr="00C84820">
        <w:rPr>
          <w:rFonts w:cs="Calibri"/>
          <w:sz w:val="20"/>
          <w:szCs w:val="20"/>
        </w:rPr>
        <w:t xml:space="preserve">have </w:t>
      </w:r>
      <w:r w:rsidR="003C0E28" w:rsidRPr="00C84820">
        <w:rPr>
          <w:rFonts w:cs="Calibri"/>
          <w:sz w:val="20"/>
          <w:szCs w:val="20"/>
        </w:rPr>
        <w:t xml:space="preserve">been </w:t>
      </w:r>
      <w:r w:rsidRPr="00C84820">
        <w:rPr>
          <w:rFonts w:cs="Calibri"/>
          <w:sz w:val="20"/>
          <w:szCs w:val="20"/>
        </w:rPr>
        <w:t xml:space="preserve">at the helm of </w:t>
      </w:r>
      <w:r w:rsidR="00E610D4" w:rsidRPr="00C84820">
        <w:rPr>
          <w:rFonts w:cs="Calibri"/>
          <w:sz w:val="20"/>
          <w:szCs w:val="20"/>
        </w:rPr>
        <w:t xml:space="preserve">shelter </w:t>
      </w:r>
      <w:r w:rsidRPr="00C84820">
        <w:rPr>
          <w:rFonts w:cs="Calibri"/>
          <w:sz w:val="20"/>
          <w:szCs w:val="20"/>
        </w:rPr>
        <w:t xml:space="preserve">projects for 12 months or more. </w:t>
      </w:r>
      <w:r w:rsidR="003C0E28" w:rsidRPr="00C84820">
        <w:rPr>
          <w:rFonts w:cs="Calibri"/>
          <w:sz w:val="20"/>
          <w:szCs w:val="20"/>
        </w:rPr>
        <w:t>In any case, f</w:t>
      </w:r>
      <w:r w:rsidRPr="00C84820">
        <w:rPr>
          <w:rFonts w:cs="Calibri"/>
          <w:sz w:val="20"/>
          <w:szCs w:val="20"/>
        </w:rPr>
        <w:t xml:space="preserve">ew exchanges </w:t>
      </w:r>
      <w:r w:rsidR="00E610D4" w:rsidRPr="00C84820">
        <w:rPr>
          <w:rFonts w:cs="Calibri"/>
          <w:sz w:val="20"/>
          <w:szCs w:val="20"/>
        </w:rPr>
        <w:t xml:space="preserve">amongst field operatives </w:t>
      </w:r>
      <w:r w:rsidRPr="00C84820">
        <w:rPr>
          <w:rFonts w:cs="Calibri"/>
          <w:sz w:val="20"/>
          <w:szCs w:val="20"/>
        </w:rPr>
        <w:t>seem to take place, let alone field visits of each other projects. Some of the project reported the IOM shelter co-lead or UCLBP</w:t>
      </w:r>
      <w:r w:rsidR="00942D1F" w:rsidRPr="00C84820">
        <w:rPr>
          <w:rFonts w:cs="Calibri"/>
          <w:sz w:val="20"/>
          <w:szCs w:val="20"/>
        </w:rPr>
        <w:t xml:space="preserve"> never visited their project</w:t>
      </w:r>
      <w:r w:rsidRPr="00C84820">
        <w:rPr>
          <w:rFonts w:cs="Calibri"/>
          <w:sz w:val="20"/>
          <w:szCs w:val="20"/>
        </w:rPr>
        <w:t xml:space="preserve">. </w:t>
      </w:r>
    </w:p>
    <w:p w:rsidR="00502413" w:rsidRPr="00C84820" w:rsidRDefault="00502413" w:rsidP="00502413">
      <w:pPr>
        <w:autoSpaceDE w:val="0"/>
        <w:autoSpaceDN w:val="0"/>
        <w:adjustRightInd w:val="0"/>
        <w:spacing w:after="0"/>
        <w:jc w:val="both"/>
        <w:rPr>
          <w:rFonts w:cs="Calibri"/>
          <w:sz w:val="20"/>
          <w:szCs w:val="20"/>
        </w:rPr>
      </w:pPr>
      <w:r w:rsidRPr="00C84820">
        <w:rPr>
          <w:rFonts w:cs="Calibri"/>
          <w:sz w:val="20"/>
          <w:szCs w:val="20"/>
          <w:u w:val="single"/>
        </w:rPr>
        <w:t>Recommendation</w:t>
      </w:r>
      <w:r w:rsidRPr="00C84820">
        <w:rPr>
          <w:rFonts w:cs="Calibri"/>
          <w:sz w:val="20"/>
          <w:szCs w:val="20"/>
        </w:rPr>
        <w:t xml:space="preserve">: </w:t>
      </w:r>
    </w:p>
    <w:p w:rsidR="00502413" w:rsidRPr="00C84820" w:rsidRDefault="00502413" w:rsidP="00C84820">
      <w:pPr>
        <w:numPr>
          <w:ilvl w:val="0"/>
          <w:numId w:val="6"/>
        </w:numPr>
        <w:autoSpaceDE w:val="0"/>
        <w:autoSpaceDN w:val="0"/>
        <w:adjustRightInd w:val="0"/>
        <w:spacing w:after="0" w:line="240" w:lineRule="auto"/>
        <w:jc w:val="both"/>
        <w:rPr>
          <w:rFonts w:cs="Calibri"/>
          <w:color w:val="E36C0A"/>
          <w:sz w:val="20"/>
          <w:szCs w:val="20"/>
          <w:u w:val="single"/>
          <w:lang w:val="en-US"/>
        </w:rPr>
      </w:pPr>
      <w:r w:rsidRPr="00C84820">
        <w:rPr>
          <w:rFonts w:cs="Calibri"/>
          <w:sz w:val="20"/>
          <w:szCs w:val="20"/>
        </w:rPr>
        <w:t>ECHO should only continue funding coordination if there´s real commitment from IOM to improve it, both at national and departmental (GA) level. In practice this means that the “</w:t>
      </w:r>
      <w:r w:rsidRPr="00C84820">
        <w:rPr>
          <w:rFonts w:cs="Calibri"/>
          <w:color w:val="000000"/>
          <w:sz w:val="20"/>
          <w:szCs w:val="20"/>
        </w:rPr>
        <w:t>Minimum Requirements for National Humanitarian Shelter Coordination Platforms</w:t>
      </w:r>
      <w:r w:rsidRPr="00C84820">
        <w:rPr>
          <w:rFonts w:cs="Calibri"/>
          <w:sz w:val="20"/>
          <w:szCs w:val="20"/>
        </w:rPr>
        <w:t>” should be fulfilled (see annex</w:t>
      </w:r>
      <w:r w:rsidR="00EF2E5A" w:rsidRPr="00C84820">
        <w:rPr>
          <w:rFonts w:cs="Calibri"/>
          <w:sz w:val="20"/>
          <w:szCs w:val="20"/>
        </w:rPr>
        <w:t xml:space="preserve"> 3</w:t>
      </w:r>
      <w:r w:rsidRPr="00C84820">
        <w:rPr>
          <w:rFonts w:cs="Calibri"/>
          <w:sz w:val="20"/>
          <w:szCs w:val="20"/>
        </w:rPr>
        <w:t xml:space="preserve">). </w:t>
      </w:r>
    </w:p>
    <w:p w:rsidR="00502413" w:rsidRDefault="00502413" w:rsidP="00C84820">
      <w:pPr>
        <w:numPr>
          <w:ilvl w:val="0"/>
          <w:numId w:val="6"/>
        </w:numPr>
        <w:spacing w:after="0" w:line="240" w:lineRule="auto"/>
        <w:jc w:val="both"/>
        <w:rPr>
          <w:rFonts w:cs="Calibri"/>
          <w:sz w:val="20"/>
          <w:szCs w:val="20"/>
        </w:rPr>
      </w:pPr>
      <w:r w:rsidRPr="00C84820">
        <w:rPr>
          <w:rFonts w:cs="Calibri"/>
          <w:sz w:val="20"/>
          <w:szCs w:val="20"/>
        </w:rPr>
        <w:t>Improvement in IM should be promoted</w:t>
      </w:r>
      <w:r w:rsidR="000860EC">
        <w:rPr>
          <w:rFonts w:cs="Calibri"/>
          <w:sz w:val="20"/>
          <w:szCs w:val="20"/>
        </w:rPr>
        <w:t xml:space="preserve"> with a focus on assessing and updating needs rather than just 4W´s. </w:t>
      </w:r>
      <w:r w:rsidRPr="00C84820">
        <w:rPr>
          <w:rFonts w:cs="Calibri"/>
          <w:sz w:val="20"/>
          <w:szCs w:val="20"/>
        </w:rPr>
        <w:t xml:space="preserve">One of the responsibilities of the new IM officer (requested by IOM to support shelter coordination) should be to build up this capacity (in addition to supporting partners in updating needs assessment in the communities where they work).   </w:t>
      </w:r>
    </w:p>
    <w:p w:rsidR="00EB0D0D" w:rsidRPr="00C84820" w:rsidRDefault="00EB0D0D" w:rsidP="00C84820">
      <w:pPr>
        <w:numPr>
          <w:ilvl w:val="0"/>
          <w:numId w:val="6"/>
        </w:numPr>
        <w:spacing w:after="0" w:line="240" w:lineRule="auto"/>
        <w:jc w:val="both"/>
        <w:rPr>
          <w:rFonts w:cs="Calibri"/>
          <w:sz w:val="20"/>
          <w:szCs w:val="20"/>
        </w:rPr>
      </w:pPr>
      <w:r>
        <w:rPr>
          <w:rFonts w:cs="Calibri"/>
          <w:sz w:val="20"/>
          <w:szCs w:val="20"/>
        </w:rPr>
        <w:t>Devise a full contingency plan for the sector.</w:t>
      </w:r>
    </w:p>
    <w:p w:rsidR="000860EC" w:rsidRDefault="000860EC" w:rsidP="002A7D5D">
      <w:pPr>
        <w:rPr>
          <w:rFonts w:cs="Calibri"/>
          <w:b/>
          <w:sz w:val="20"/>
          <w:szCs w:val="20"/>
        </w:rPr>
      </w:pPr>
    </w:p>
    <w:p w:rsidR="00502413" w:rsidRPr="00C84820" w:rsidRDefault="0058773E" w:rsidP="002A7D5D">
      <w:pPr>
        <w:rPr>
          <w:rFonts w:cs="Calibri"/>
          <w:b/>
          <w:sz w:val="20"/>
          <w:szCs w:val="20"/>
        </w:rPr>
      </w:pPr>
      <w:r>
        <w:rPr>
          <w:rFonts w:cs="Calibri"/>
          <w:b/>
          <w:sz w:val="20"/>
          <w:szCs w:val="20"/>
        </w:rPr>
        <w:t>Various</w:t>
      </w:r>
      <w:r w:rsidR="00502413" w:rsidRPr="00C84820">
        <w:rPr>
          <w:rFonts w:cs="Calibri"/>
          <w:b/>
          <w:sz w:val="20"/>
          <w:szCs w:val="20"/>
        </w:rPr>
        <w:t>:</w:t>
      </w:r>
    </w:p>
    <w:p w:rsidR="00BD260A" w:rsidRPr="00D514C0" w:rsidRDefault="00697ED8" w:rsidP="00D514C0">
      <w:pPr>
        <w:spacing w:after="0"/>
        <w:jc w:val="both"/>
        <w:rPr>
          <w:rFonts w:cs="Calibri"/>
          <w:sz w:val="20"/>
          <w:szCs w:val="20"/>
        </w:rPr>
      </w:pPr>
      <w:r w:rsidRPr="009F1ED3">
        <w:rPr>
          <w:rFonts w:cs="Calibri"/>
          <w:i/>
          <w:sz w:val="20"/>
          <w:szCs w:val="20"/>
        </w:rPr>
        <w:t xml:space="preserve">Resistance to the introduction of </w:t>
      </w:r>
      <w:r w:rsidR="008D747C" w:rsidRPr="009F1ED3">
        <w:rPr>
          <w:rFonts w:cs="Calibri"/>
          <w:i/>
          <w:sz w:val="20"/>
          <w:szCs w:val="20"/>
          <w:lang w:val="en-US"/>
        </w:rPr>
        <w:t xml:space="preserve">local </w:t>
      </w:r>
      <w:r w:rsidRPr="009F1ED3">
        <w:rPr>
          <w:rFonts w:cs="Calibri"/>
          <w:i/>
          <w:sz w:val="20"/>
          <w:szCs w:val="20"/>
          <w:lang w:val="en-US"/>
        </w:rPr>
        <w:t xml:space="preserve">and ancestral </w:t>
      </w:r>
      <w:r w:rsidR="008D747C" w:rsidRPr="009F1ED3">
        <w:rPr>
          <w:rFonts w:cs="Calibri"/>
          <w:i/>
          <w:sz w:val="20"/>
          <w:szCs w:val="20"/>
          <w:lang w:val="en-US"/>
        </w:rPr>
        <w:t>techn</w:t>
      </w:r>
      <w:r w:rsidR="00EF2E5A" w:rsidRPr="009F1ED3">
        <w:rPr>
          <w:rFonts w:cs="Calibri"/>
          <w:i/>
          <w:sz w:val="20"/>
          <w:szCs w:val="20"/>
          <w:lang w:val="en-US"/>
        </w:rPr>
        <w:t>iques</w:t>
      </w:r>
      <w:r w:rsidR="008D747C" w:rsidRPr="009F1ED3">
        <w:rPr>
          <w:rFonts w:cs="Calibri"/>
          <w:i/>
          <w:sz w:val="20"/>
          <w:szCs w:val="20"/>
          <w:lang w:val="en-US"/>
        </w:rPr>
        <w:t xml:space="preserve"> and materials</w:t>
      </w:r>
      <w:r w:rsidRPr="009F1ED3">
        <w:rPr>
          <w:rFonts w:cs="Calibri"/>
          <w:i/>
          <w:sz w:val="20"/>
          <w:szCs w:val="20"/>
          <w:lang w:val="en-US"/>
        </w:rPr>
        <w:t>:</w:t>
      </w:r>
      <w:r w:rsidRPr="00D514C0">
        <w:rPr>
          <w:rFonts w:cs="Calibri"/>
          <w:sz w:val="20"/>
          <w:szCs w:val="20"/>
          <w:lang w:val="en-US"/>
        </w:rPr>
        <w:t xml:space="preserve"> Despite the fa</w:t>
      </w:r>
      <w:r w:rsidR="00EF2E5A" w:rsidRPr="00D514C0">
        <w:rPr>
          <w:rFonts w:cs="Calibri"/>
          <w:sz w:val="20"/>
          <w:szCs w:val="20"/>
          <w:lang w:val="en-US"/>
        </w:rPr>
        <w:t>c</w:t>
      </w:r>
      <w:r w:rsidRPr="00D514C0">
        <w:rPr>
          <w:rFonts w:cs="Calibri"/>
          <w:sz w:val="20"/>
          <w:szCs w:val="20"/>
          <w:lang w:val="en-US"/>
        </w:rPr>
        <w:t xml:space="preserve">t that </w:t>
      </w:r>
      <w:r w:rsidR="00925D50">
        <w:rPr>
          <w:rFonts w:cs="Calibri"/>
          <w:sz w:val="20"/>
          <w:szCs w:val="20"/>
          <w:lang w:val="en-US"/>
        </w:rPr>
        <w:t>some of the</w:t>
      </w:r>
      <w:r w:rsidRPr="00D514C0">
        <w:rPr>
          <w:rFonts w:cs="Calibri"/>
          <w:sz w:val="20"/>
          <w:szCs w:val="20"/>
          <w:lang w:val="en-US"/>
        </w:rPr>
        <w:t xml:space="preserve">se materials are </w:t>
      </w:r>
      <w:r w:rsidR="00EF2E5A" w:rsidRPr="00D514C0">
        <w:rPr>
          <w:rFonts w:cs="Calibri"/>
          <w:sz w:val="20"/>
          <w:szCs w:val="20"/>
          <w:lang w:val="en-US"/>
        </w:rPr>
        <w:t xml:space="preserve">locally </w:t>
      </w:r>
      <w:r w:rsidRPr="00D514C0">
        <w:rPr>
          <w:rFonts w:cs="Calibri"/>
          <w:sz w:val="20"/>
          <w:szCs w:val="20"/>
          <w:lang w:val="en-US"/>
        </w:rPr>
        <w:t>abundant and</w:t>
      </w:r>
      <w:r w:rsidR="00EF2E5A" w:rsidRPr="00D514C0">
        <w:rPr>
          <w:rFonts w:cs="Calibri"/>
          <w:sz w:val="20"/>
          <w:szCs w:val="20"/>
          <w:lang w:val="en-US"/>
        </w:rPr>
        <w:t xml:space="preserve"> the </w:t>
      </w:r>
      <w:r w:rsidR="00925D50">
        <w:rPr>
          <w:rFonts w:cs="Calibri"/>
          <w:sz w:val="20"/>
          <w:szCs w:val="20"/>
          <w:lang w:val="en-US"/>
        </w:rPr>
        <w:t xml:space="preserve">vernacular construction </w:t>
      </w:r>
      <w:r w:rsidR="00EF2E5A" w:rsidRPr="00D514C0">
        <w:rPr>
          <w:rFonts w:cs="Calibri"/>
          <w:sz w:val="20"/>
          <w:szCs w:val="20"/>
          <w:lang w:val="en-US"/>
        </w:rPr>
        <w:t xml:space="preserve">techniques </w:t>
      </w:r>
      <w:r w:rsidR="00925D50">
        <w:rPr>
          <w:rFonts w:cs="Calibri"/>
          <w:sz w:val="20"/>
          <w:szCs w:val="20"/>
          <w:lang w:val="en-US"/>
        </w:rPr>
        <w:t xml:space="preserve">are </w:t>
      </w:r>
      <w:r w:rsidRPr="00D514C0">
        <w:rPr>
          <w:rFonts w:cs="Calibri"/>
          <w:sz w:val="20"/>
          <w:szCs w:val="20"/>
          <w:lang w:val="en-US"/>
        </w:rPr>
        <w:t>perfectly safe, there</w:t>
      </w:r>
      <w:r w:rsidR="005D5BCD">
        <w:rPr>
          <w:rFonts w:cs="Calibri"/>
          <w:sz w:val="20"/>
          <w:szCs w:val="20"/>
          <w:lang w:val="en-US"/>
        </w:rPr>
        <w:t xml:space="preserve"> seems to be </w:t>
      </w:r>
      <w:r w:rsidRPr="00D514C0">
        <w:rPr>
          <w:rFonts w:cs="Calibri"/>
          <w:sz w:val="20"/>
          <w:szCs w:val="20"/>
          <w:lang w:val="en-US"/>
        </w:rPr>
        <w:t xml:space="preserve">resistance in the use of </w:t>
      </w:r>
      <w:r w:rsidR="00EF2E5A" w:rsidRPr="00D514C0">
        <w:rPr>
          <w:rFonts w:cs="Calibri"/>
          <w:sz w:val="20"/>
          <w:szCs w:val="20"/>
          <w:lang w:val="en-US"/>
        </w:rPr>
        <w:t xml:space="preserve">these latest </w:t>
      </w:r>
      <w:r w:rsidR="008D747C" w:rsidRPr="00D514C0">
        <w:rPr>
          <w:rFonts w:cs="Calibri"/>
          <w:sz w:val="20"/>
          <w:szCs w:val="20"/>
          <w:lang w:val="en-US"/>
        </w:rPr>
        <w:t>(i.e. thatched roofs</w:t>
      </w:r>
      <w:r w:rsidRPr="00D514C0">
        <w:rPr>
          <w:rFonts w:cs="Calibri"/>
          <w:sz w:val="20"/>
          <w:szCs w:val="20"/>
          <w:lang w:val="en-US"/>
        </w:rPr>
        <w:t>, ´</w:t>
      </w:r>
      <w:proofErr w:type="spellStart"/>
      <w:r w:rsidRPr="00D514C0">
        <w:rPr>
          <w:rFonts w:cs="Calibri"/>
          <w:sz w:val="20"/>
          <w:szCs w:val="20"/>
          <w:lang w:val="en-US"/>
        </w:rPr>
        <w:t>clissage</w:t>
      </w:r>
      <w:proofErr w:type="spellEnd"/>
      <w:r w:rsidRPr="00D514C0">
        <w:rPr>
          <w:rFonts w:cs="Calibri"/>
          <w:sz w:val="20"/>
          <w:szCs w:val="20"/>
          <w:lang w:val="en-US"/>
        </w:rPr>
        <w:t>´</w:t>
      </w:r>
      <w:r w:rsidR="00316D64">
        <w:rPr>
          <w:rFonts w:cs="Calibri"/>
          <w:sz w:val="20"/>
          <w:szCs w:val="20"/>
          <w:lang w:val="en-US"/>
        </w:rPr>
        <w:t xml:space="preserve"> </w:t>
      </w:r>
      <w:r w:rsidRPr="00D514C0">
        <w:rPr>
          <w:rFonts w:cs="Calibri"/>
          <w:sz w:val="20"/>
          <w:szCs w:val="20"/>
          <w:lang w:val="en-US"/>
        </w:rPr>
        <w:t xml:space="preserve">for outside walls, use of a mix of clay rather than </w:t>
      </w:r>
      <w:r w:rsidR="00316D64" w:rsidRPr="00D514C0">
        <w:rPr>
          <w:rFonts w:cs="Calibri"/>
          <w:sz w:val="20"/>
          <w:szCs w:val="20"/>
          <w:lang w:val="en-US"/>
        </w:rPr>
        <w:t>cement</w:t>
      </w:r>
      <w:r w:rsidRPr="00D514C0">
        <w:rPr>
          <w:rFonts w:cs="Calibri"/>
          <w:sz w:val="20"/>
          <w:szCs w:val="20"/>
          <w:lang w:val="en-US"/>
        </w:rPr>
        <w:t xml:space="preserve"> masonry</w:t>
      </w:r>
      <w:r w:rsidR="008D747C" w:rsidRPr="00D514C0">
        <w:rPr>
          <w:rFonts w:cs="Calibri"/>
          <w:sz w:val="20"/>
          <w:szCs w:val="20"/>
          <w:lang w:val="en-US"/>
        </w:rPr>
        <w:t>)</w:t>
      </w:r>
      <w:r w:rsidRPr="00D514C0">
        <w:rPr>
          <w:rFonts w:cs="Calibri"/>
          <w:sz w:val="20"/>
          <w:szCs w:val="20"/>
          <w:lang w:val="en-US"/>
        </w:rPr>
        <w:t xml:space="preserve"> </w:t>
      </w:r>
      <w:r w:rsidR="00CA502C">
        <w:rPr>
          <w:rFonts w:cs="Calibri"/>
          <w:sz w:val="20"/>
          <w:szCs w:val="20"/>
          <w:lang w:val="en-US"/>
        </w:rPr>
        <w:t xml:space="preserve">as </w:t>
      </w:r>
      <w:r w:rsidRPr="00D514C0">
        <w:rPr>
          <w:rFonts w:cs="Calibri"/>
          <w:sz w:val="20"/>
          <w:szCs w:val="20"/>
          <w:lang w:val="en-US"/>
        </w:rPr>
        <w:t xml:space="preserve">it is </w:t>
      </w:r>
      <w:r w:rsidR="00451C14">
        <w:rPr>
          <w:rFonts w:cs="Calibri"/>
          <w:sz w:val="20"/>
          <w:szCs w:val="20"/>
          <w:lang w:val="en-US"/>
        </w:rPr>
        <w:t>considered as ‘</w:t>
      </w:r>
      <w:r w:rsidR="00EF2E5A" w:rsidRPr="00D514C0">
        <w:rPr>
          <w:rFonts w:cs="Calibri"/>
          <w:sz w:val="20"/>
          <w:szCs w:val="20"/>
          <w:lang w:val="en-US"/>
        </w:rPr>
        <w:t>g</w:t>
      </w:r>
      <w:r w:rsidRPr="00D514C0">
        <w:rPr>
          <w:rFonts w:cs="Calibri"/>
          <w:sz w:val="20"/>
          <w:szCs w:val="20"/>
          <w:lang w:val="en-US"/>
        </w:rPr>
        <w:t xml:space="preserve">oing backward in time´. </w:t>
      </w:r>
    </w:p>
    <w:p w:rsidR="00EF2E5A" w:rsidRPr="00C84820" w:rsidRDefault="00BD260A" w:rsidP="00697ED8">
      <w:pPr>
        <w:spacing w:after="0"/>
        <w:jc w:val="both"/>
        <w:rPr>
          <w:rFonts w:cs="Calibri"/>
          <w:sz w:val="20"/>
          <w:szCs w:val="20"/>
          <w:lang w:val="en-US"/>
        </w:rPr>
      </w:pPr>
      <w:r w:rsidRPr="00C84820">
        <w:rPr>
          <w:rFonts w:cs="Calibri"/>
          <w:sz w:val="20"/>
          <w:szCs w:val="20"/>
          <w:u w:val="single"/>
        </w:rPr>
        <w:t>Recommendation</w:t>
      </w:r>
      <w:r w:rsidRPr="00C84820">
        <w:rPr>
          <w:rFonts w:cs="Calibri"/>
          <w:sz w:val="20"/>
          <w:szCs w:val="20"/>
        </w:rPr>
        <w:t>: Where safe</w:t>
      </w:r>
      <w:r w:rsidR="00AC4ED6">
        <w:rPr>
          <w:rFonts w:cs="Calibri"/>
          <w:sz w:val="20"/>
          <w:szCs w:val="20"/>
        </w:rPr>
        <w:t>, abundant</w:t>
      </w:r>
      <w:r w:rsidRPr="00C84820">
        <w:rPr>
          <w:rFonts w:cs="Calibri"/>
          <w:sz w:val="20"/>
          <w:szCs w:val="20"/>
        </w:rPr>
        <w:t xml:space="preserve"> and relevant, </w:t>
      </w:r>
      <w:r w:rsidR="00697ED8" w:rsidRPr="00C84820">
        <w:rPr>
          <w:rFonts w:cs="Calibri"/>
          <w:sz w:val="20"/>
          <w:szCs w:val="20"/>
          <w:lang w:val="en-US"/>
        </w:rPr>
        <w:t xml:space="preserve">ECHO (and the shelter coordination) should not </w:t>
      </w:r>
      <w:r w:rsidR="00EF2E5A" w:rsidRPr="00C84820">
        <w:rPr>
          <w:rFonts w:cs="Calibri"/>
          <w:sz w:val="20"/>
          <w:szCs w:val="20"/>
          <w:lang w:val="en-US"/>
        </w:rPr>
        <w:t>promote the use of these techniques and materials as these are a critical elements for scaling up the shelter self-recovery process in the communities</w:t>
      </w:r>
      <w:r w:rsidR="00AC4ED6">
        <w:rPr>
          <w:rFonts w:cs="Calibri"/>
          <w:sz w:val="20"/>
          <w:szCs w:val="20"/>
          <w:lang w:val="en-US"/>
        </w:rPr>
        <w:t xml:space="preserve"> </w:t>
      </w:r>
      <w:r w:rsidR="00AC4ED6" w:rsidRPr="00D514C0">
        <w:rPr>
          <w:rFonts w:cs="Calibri"/>
          <w:sz w:val="20"/>
          <w:szCs w:val="20"/>
          <w:lang w:val="en-US"/>
        </w:rPr>
        <w:t xml:space="preserve">(especially in isolated rural areas).   </w:t>
      </w:r>
    </w:p>
    <w:p w:rsidR="002848F8" w:rsidRDefault="00BD260A" w:rsidP="00697ED8">
      <w:pPr>
        <w:spacing w:after="0"/>
        <w:jc w:val="both"/>
        <w:rPr>
          <w:rFonts w:cs="Calibri"/>
          <w:sz w:val="20"/>
          <w:szCs w:val="20"/>
        </w:rPr>
      </w:pPr>
      <w:r w:rsidRPr="009F1ED3">
        <w:rPr>
          <w:rFonts w:cs="Calibri"/>
          <w:i/>
          <w:sz w:val="20"/>
          <w:szCs w:val="20"/>
          <w:lang w:val="en-US"/>
        </w:rPr>
        <w:t>Supply/logistic</w:t>
      </w:r>
      <w:r w:rsidR="002848F8" w:rsidRPr="009F1ED3">
        <w:rPr>
          <w:rFonts w:cs="Calibri"/>
          <w:i/>
          <w:sz w:val="20"/>
          <w:szCs w:val="20"/>
          <w:lang w:val="en-US"/>
        </w:rPr>
        <w:t>:</w:t>
      </w:r>
      <w:r w:rsidR="002848F8">
        <w:rPr>
          <w:rFonts w:cs="Calibri"/>
          <w:b/>
          <w:sz w:val="20"/>
          <w:szCs w:val="20"/>
          <w:lang w:val="en-US"/>
        </w:rPr>
        <w:t xml:space="preserve"> </w:t>
      </w:r>
      <w:r w:rsidR="00EB0D0D" w:rsidRPr="0058773E">
        <w:rPr>
          <w:rFonts w:cs="Calibri"/>
          <w:sz w:val="20"/>
          <w:szCs w:val="20"/>
          <w:lang w:val="en-US"/>
        </w:rPr>
        <w:t xml:space="preserve">A number of </w:t>
      </w:r>
      <w:r w:rsidR="00EB0D0D" w:rsidRPr="00C84820">
        <w:rPr>
          <w:rFonts w:cs="Calibri"/>
          <w:sz w:val="20"/>
          <w:szCs w:val="20"/>
          <w:lang w:val="en-US"/>
        </w:rPr>
        <w:t xml:space="preserve">constraints </w:t>
      </w:r>
      <w:r w:rsidR="00EB0D0D">
        <w:rPr>
          <w:rFonts w:cs="Calibri"/>
          <w:sz w:val="20"/>
          <w:szCs w:val="20"/>
          <w:lang w:val="en-US"/>
        </w:rPr>
        <w:t xml:space="preserve">were reported regarding </w:t>
      </w:r>
      <w:r w:rsidR="00AC4ED6">
        <w:rPr>
          <w:rFonts w:cs="Calibri"/>
          <w:sz w:val="20"/>
          <w:szCs w:val="20"/>
          <w:lang w:val="en-US"/>
        </w:rPr>
        <w:t xml:space="preserve">the </w:t>
      </w:r>
      <w:r w:rsidR="00EB0D0D">
        <w:rPr>
          <w:rFonts w:cs="Calibri"/>
          <w:sz w:val="20"/>
          <w:szCs w:val="20"/>
          <w:lang w:val="en-US"/>
        </w:rPr>
        <w:t>s</w:t>
      </w:r>
      <w:r w:rsidR="00EB0D0D" w:rsidRPr="00C84820">
        <w:rPr>
          <w:rFonts w:cs="Calibri"/>
          <w:sz w:val="20"/>
          <w:szCs w:val="20"/>
          <w:lang w:val="en-US"/>
        </w:rPr>
        <w:t>upply chain</w:t>
      </w:r>
      <w:r w:rsidR="00EB0D0D" w:rsidRPr="002848F8">
        <w:rPr>
          <w:rFonts w:cs="Calibri"/>
          <w:sz w:val="20"/>
          <w:szCs w:val="20"/>
        </w:rPr>
        <w:t xml:space="preserve"> </w:t>
      </w:r>
      <w:r w:rsidR="00EB0D0D">
        <w:rPr>
          <w:rFonts w:cs="Calibri"/>
          <w:sz w:val="20"/>
          <w:szCs w:val="20"/>
        </w:rPr>
        <w:t xml:space="preserve">of construction materials. </w:t>
      </w:r>
      <w:r w:rsidR="00AC4ED6">
        <w:rPr>
          <w:rFonts w:cs="Calibri"/>
          <w:sz w:val="20"/>
          <w:szCs w:val="20"/>
        </w:rPr>
        <w:t>S</w:t>
      </w:r>
      <w:r w:rsidR="002848F8">
        <w:rPr>
          <w:rFonts w:cs="Calibri"/>
          <w:sz w:val="20"/>
          <w:szCs w:val="20"/>
        </w:rPr>
        <w:t xml:space="preserve">ome </w:t>
      </w:r>
      <w:r w:rsidR="002848F8" w:rsidRPr="002848F8">
        <w:rPr>
          <w:rFonts w:cs="Calibri"/>
          <w:sz w:val="20"/>
          <w:szCs w:val="20"/>
        </w:rPr>
        <w:t>partner</w:t>
      </w:r>
      <w:r w:rsidR="002848F8">
        <w:rPr>
          <w:rFonts w:cs="Calibri"/>
          <w:sz w:val="20"/>
          <w:szCs w:val="20"/>
        </w:rPr>
        <w:t>s experience</w:t>
      </w:r>
      <w:r w:rsidR="005D5BCD">
        <w:rPr>
          <w:rFonts w:cs="Calibri"/>
          <w:sz w:val="20"/>
          <w:szCs w:val="20"/>
        </w:rPr>
        <w:t>d</w:t>
      </w:r>
      <w:r w:rsidR="002848F8">
        <w:rPr>
          <w:rFonts w:cs="Calibri"/>
          <w:sz w:val="20"/>
          <w:szCs w:val="20"/>
        </w:rPr>
        <w:t xml:space="preserve"> difficulties in sourcing </w:t>
      </w:r>
      <w:r w:rsidR="002848F8" w:rsidRPr="002848F8">
        <w:rPr>
          <w:rFonts w:cs="Calibri"/>
          <w:sz w:val="20"/>
          <w:szCs w:val="20"/>
        </w:rPr>
        <w:t>certain type of materials</w:t>
      </w:r>
      <w:r w:rsidR="002848F8">
        <w:rPr>
          <w:rFonts w:cs="Calibri"/>
          <w:sz w:val="20"/>
          <w:szCs w:val="20"/>
        </w:rPr>
        <w:t xml:space="preserve"> (4x4 timber post) while other </w:t>
      </w:r>
      <w:r w:rsidR="00AC4ED6">
        <w:rPr>
          <w:rFonts w:cs="Calibri"/>
          <w:sz w:val="20"/>
          <w:szCs w:val="20"/>
        </w:rPr>
        <w:t xml:space="preserve">did not. </w:t>
      </w:r>
      <w:r w:rsidR="002848F8">
        <w:rPr>
          <w:rFonts w:cs="Calibri"/>
          <w:sz w:val="20"/>
          <w:szCs w:val="20"/>
        </w:rPr>
        <w:t xml:space="preserve">On </w:t>
      </w:r>
      <w:r w:rsidR="00AC4ED6">
        <w:rPr>
          <w:rFonts w:cs="Calibri"/>
          <w:sz w:val="20"/>
          <w:szCs w:val="20"/>
        </w:rPr>
        <w:t xml:space="preserve">some </w:t>
      </w:r>
      <w:r w:rsidR="002848F8">
        <w:rPr>
          <w:rFonts w:cs="Calibri"/>
          <w:sz w:val="20"/>
          <w:szCs w:val="20"/>
        </w:rPr>
        <w:t>occasion</w:t>
      </w:r>
      <w:r w:rsidR="00AC4ED6">
        <w:rPr>
          <w:rFonts w:cs="Calibri"/>
          <w:sz w:val="20"/>
          <w:szCs w:val="20"/>
        </w:rPr>
        <w:t>s</w:t>
      </w:r>
      <w:r w:rsidR="002848F8">
        <w:rPr>
          <w:rFonts w:cs="Calibri"/>
          <w:sz w:val="20"/>
          <w:szCs w:val="20"/>
        </w:rPr>
        <w:t xml:space="preserve"> the quality and thickness of the CGI sheets was much better (IOM) than other (PUI). </w:t>
      </w:r>
    </w:p>
    <w:p w:rsidR="00EF2E5A" w:rsidRPr="00925D50" w:rsidRDefault="002848F8" w:rsidP="00697ED8">
      <w:pPr>
        <w:spacing w:after="0"/>
        <w:jc w:val="both"/>
        <w:rPr>
          <w:rFonts w:cs="Calibri"/>
          <w:sz w:val="20"/>
          <w:szCs w:val="20"/>
        </w:rPr>
      </w:pPr>
      <w:r w:rsidRPr="00EB0D0D">
        <w:rPr>
          <w:rFonts w:cs="Calibri"/>
          <w:sz w:val="20"/>
          <w:szCs w:val="20"/>
          <w:u w:val="single"/>
        </w:rPr>
        <w:t>Recommendation</w:t>
      </w:r>
      <w:r>
        <w:rPr>
          <w:rFonts w:cs="Calibri"/>
          <w:sz w:val="20"/>
          <w:szCs w:val="20"/>
        </w:rPr>
        <w:t xml:space="preserve">: </w:t>
      </w:r>
      <w:r w:rsidR="00EB0D0D">
        <w:rPr>
          <w:rFonts w:cs="Calibri"/>
          <w:sz w:val="20"/>
          <w:szCs w:val="20"/>
        </w:rPr>
        <w:t>Short of setting up a single pipeline for</w:t>
      </w:r>
      <w:r w:rsidR="00925D50">
        <w:rPr>
          <w:rFonts w:cs="Calibri"/>
          <w:sz w:val="20"/>
          <w:szCs w:val="20"/>
        </w:rPr>
        <w:t xml:space="preserve"> material</w:t>
      </w:r>
      <w:r w:rsidR="00EB0D0D">
        <w:rPr>
          <w:rFonts w:cs="Calibri"/>
          <w:sz w:val="20"/>
          <w:szCs w:val="20"/>
        </w:rPr>
        <w:t xml:space="preserve"> sourcing, partners should be encouraged to share information o</w:t>
      </w:r>
      <w:r w:rsidR="00925D50">
        <w:rPr>
          <w:rFonts w:cs="Calibri"/>
          <w:sz w:val="20"/>
          <w:szCs w:val="20"/>
        </w:rPr>
        <w:t>n</w:t>
      </w:r>
      <w:r w:rsidR="00EB0D0D">
        <w:rPr>
          <w:rFonts w:cs="Calibri"/>
          <w:sz w:val="20"/>
          <w:szCs w:val="20"/>
        </w:rPr>
        <w:t xml:space="preserve"> material suppliers (type of material, quality, </w:t>
      </w:r>
      <w:r w:rsidR="0058773E">
        <w:rPr>
          <w:rFonts w:cs="Calibri"/>
          <w:sz w:val="20"/>
          <w:szCs w:val="20"/>
        </w:rPr>
        <w:t>and prices</w:t>
      </w:r>
      <w:r w:rsidR="00EB0D0D">
        <w:rPr>
          <w:rFonts w:cs="Calibri"/>
          <w:sz w:val="20"/>
          <w:szCs w:val="20"/>
        </w:rPr>
        <w:t>) and transport options. This information should be centralized by the shelter coordination and updated on a regular basis.</w:t>
      </w:r>
      <w:r>
        <w:rPr>
          <w:rFonts w:cs="Calibri"/>
          <w:sz w:val="20"/>
          <w:szCs w:val="20"/>
        </w:rPr>
        <w:t xml:space="preserve"> </w:t>
      </w:r>
      <w:r w:rsidR="00CA502C">
        <w:rPr>
          <w:rFonts w:cs="Calibri"/>
          <w:sz w:val="20"/>
          <w:szCs w:val="20"/>
        </w:rPr>
        <w:t xml:space="preserve"> </w:t>
      </w:r>
      <w:r w:rsidR="00925D50" w:rsidRPr="00925D50">
        <w:rPr>
          <w:rFonts w:cs="Calibri"/>
          <w:sz w:val="20"/>
          <w:szCs w:val="20"/>
        </w:rPr>
        <w:t xml:space="preserve">The type of CGI sheets and hurricane straps vary </w:t>
      </w:r>
      <w:r w:rsidR="00925D50">
        <w:rPr>
          <w:rFonts w:cs="Calibri"/>
          <w:sz w:val="20"/>
          <w:szCs w:val="20"/>
        </w:rPr>
        <w:t xml:space="preserve">according to </w:t>
      </w:r>
      <w:r w:rsidR="00925D50" w:rsidRPr="00925D50">
        <w:rPr>
          <w:rFonts w:cs="Calibri"/>
          <w:sz w:val="20"/>
          <w:szCs w:val="20"/>
        </w:rPr>
        <w:t xml:space="preserve">partner. These choices should be standardized and agreed by the SWG and concrete steps should be taken by the </w:t>
      </w:r>
      <w:r w:rsidR="00925D50">
        <w:rPr>
          <w:rFonts w:cs="Calibri"/>
          <w:sz w:val="20"/>
          <w:szCs w:val="20"/>
        </w:rPr>
        <w:t xml:space="preserve">sector </w:t>
      </w:r>
      <w:r w:rsidR="00925D50" w:rsidRPr="00925D50">
        <w:rPr>
          <w:rFonts w:cs="Calibri"/>
          <w:sz w:val="20"/>
          <w:szCs w:val="20"/>
        </w:rPr>
        <w:t xml:space="preserve">coordination / UCLBP to ensure </w:t>
      </w:r>
      <w:r w:rsidR="00925D50">
        <w:rPr>
          <w:rFonts w:cs="Calibri"/>
          <w:sz w:val="20"/>
          <w:szCs w:val="20"/>
        </w:rPr>
        <w:t xml:space="preserve">a constant </w:t>
      </w:r>
      <w:r w:rsidR="00925D50" w:rsidRPr="00925D50">
        <w:rPr>
          <w:rFonts w:cs="Calibri"/>
          <w:sz w:val="20"/>
          <w:szCs w:val="20"/>
        </w:rPr>
        <w:t>chain of supply of these materials (in terms of quality, availability and cost) for ongoing projects</w:t>
      </w:r>
      <w:r w:rsidR="00925D50">
        <w:rPr>
          <w:rFonts w:cs="Calibri"/>
          <w:sz w:val="20"/>
          <w:szCs w:val="20"/>
        </w:rPr>
        <w:t xml:space="preserve">, but also </w:t>
      </w:r>
      <w:r w:rsidR="00925D50" w:rsidRPr="00925D50">
        <w:rPr>
          <w:rFonts w:cs="Calibri"/>
          <w:sz w:val="20"/>
          <w:szCs w:val="20"/>
        </w:rPr>
        <w:t xml:space="preserve">in case of </w:t>
      </w:r>
      <w:r w:rsidR="00925D50">
        <w:rPr>
          <w:rFonts w:cs="Calibri"/>
          <w:sz w:val="20"/>
          <w:szCs w:val="20"/>
        </w:rPr>
        <w:t xml:space="preserve">response to </w:t>
      </w:r>
      <w:r w:rsidR="00925D50" w:rsidRPr="00925D50">
        <w:rPr>
          <w:rFonts w:cs="Calibri"/>
          <w:sz w:val="20"/>
          <w:szCs w:val="20"/>
        </w:rPr>
        <w:t>new disasters.</w:t>
      </w:r>
    </w:p>
    <w:p w:rsidR="00EF2E5A" w:rsidRPr="00C84820" w:rsidRDefault="00B4478A" w:rsidP="004B24EC">
      <w:pPr>
        <w:spacing w:after="0"/>
        <w:jc w:val="both"/>
        <w:rPr>
          <w:rFonts w:cs="Calibri"/>
          <w:sz w:val="20"/>
          <w:szCs w:val="20"/>
        </w:rPr>
      </w:pPr>
      <w:r w:rsidRPr="009F1ED3">
        <w:rPr>
          <w:rFonts w:cs="Calibri"/>
          <w:i/>
          <w:sz w:val="20"/>
          <w:szCs w:val="20"/>
        </w:rPr>
        <w:t>Cash &amp; markets</w:t>
      </w:r>
      <w:r w:rsidRPr="00C84820">
        <w:rPr>
          <w:rFonts w:cs="Calibri"/>
          <w:b/>
          <w:sz w:val="20"/>
          <w:szCs w:val="20"/>
        </w:rPr>
        <w:t>:</w:t>
      </w:r>
      <w:r w:rsidRPr="00C84820">
        <w:rPr>
          <w:rFonts w:cs="Calibri"/>
          <w:sz w:val="20"/>
          <w:szCs w:val="20"/>
        </w:rPr>
        <w:t xml:space="preserve"> </w:t>
      </w:r>
      <w:r w:rsidR="00EF2E5A" w:rsidRPr="00C84820">
        <w:rPr>
          <w:rFonts w:cs="Calibri"/>
          <w:sz w:val="20"/>
          <w:szCs w:val="20"/>
        </w:rPr>
        <w:t xml:space="preserve">The </w:t>
      </w:r>
      <w:r w:rsidR="00EB0D0D">
        <w:rPr>
          <w:rFonts w:cs="Calibri"/>
          <w:sz w:val="20"/>
          <w:szCs w:val="20"/>
        </w:rPr>
        <w:t xml:space="preserve">shelter </w:t>
      </w:r>
      <w:r w:rsidR="00EF2E5A" w:rsidRPr="00C84820">
        <w:rPr>
          <w:rFonts w:cs="Calibri"/>
          <w:sz w:val="20"/>
          <w:szCs w:val="20"/>
        </w:rPr>
        <w:t xml:space="preserve">sector has yet to explore and test the potential for the use of cash &amp; markets in the current shelter response </w:t>
      </w:r>
      <w:r w:rsidR="00EB0D0D">
        <w:rPr>
          <w:rFonts w:cs="Calibri"/>
          <w:sz w:val="20"/>
          <w:szCs w:val="20"/>
        </w:rPr>
        <w:t xml:space="preserve">but also </w:t>
      </w:r>
      <w:r w:rsidR="00EF2E5A" w:rsidRPr="00C84820">
        <w:rPr>
          <w:rFonts w:cs="Calibri"/>
          <w:sz w:val="20"/>
          <w:szCs w:val="20"/>
        </w:rPr>
        <w:t xml:space="preserve">in the scope of future shelter </w:t>
      </w:r>
      <w:r w:rsidR="00EB0D0D">
        <w:rPr>
          <w:rFonts w:cs="Calibri"/>
          <w:sz w:val="20"/>
          <w:szCs w:val="20"/>
        </w:rPr>
        <w:t xml:space="preserve">(or multi-sectoral) </w:t>
      </w:r>
      <w:r w:rsidR="00EF2E5A" w:rsidRPr="00C84820">
        <w:rPr>
          <w:rFonts w:cs="Calibri"/>
          <w:sz w:val="20"/>
          <w:szCs w:val="20"/>
        </w:rPr>
        <w:t xml:space="preserve">responses as part of the </w:t>
      </w:r>
      <w:r w:rsidR="00AC4ED6">
        <w:rPr>
          <w:rFonts w:cs="Calibri"/>
          <w:sz w:val="20"/>
          <w:szCs w:val="20"/>
        </w:rPr>
        <w:t xml:space="preserve">sector </w:t>
      </w:r>
      <w:r w:rsidR="00EF2E5A" w:rsidRPr="00C84820">
        <w:rPr>
          <w:rFonts w:cs="Calibri"/>
          <w:sz w:val="20"/>
          <w:szCs w:val="20"/>
        </w:rPr>
        <w:t xml:space="preserve">contingency plan.  </w:t>
      </w:r>
    </w:p>
    <w:p w:rsidR="00EB0D0D" w:rsidRDefault="00EB0D0D" w:rsidP="004B24EC">
      <w:pPr>
        <w:spacing w:after="0"/>
        <w:jc w:val="both"/>
        <w:rPr>
          <w:rFonts w:cs="Calibri"/>
          <w:b/>
          <w:sz w:val="20"/>
          <w:szCs w:val="20"/>
        </w:rPr>
      </w:pPr>
      <w:r w:rsidRPr="00EB0D0D">
        <w:rPr>
          <w:rFonts w:cs="Calibri"/>
          <w:sz w:val="20"/>
          <w:szCs w:val="20"/>
          <w:u w:val="single"/>
        </w:rPr>
        <w:t>Recommendation</w:t>
      </w:r>
      <w:r>
        <w:rPr>
          <w:rFonts w:cs="Calibri"/>
          <w:b/>
          <w:sz w:val="20"/>
          <w:szCs w:val="20"/>
        </w:rPr>
        <w:t xml:space="preserve">: </w:t>
      </w:r>
      <w:r w:rsidRPr="00EB0D0D">
        <w:rPr>
          <w:rFonts w:cs="Calibri"/>
          <w:sz w:val="20"/>
          <w:szCs w:val="20"/>
          <w:lang w:val="en-US"/>
        </w:rPr>
        <w:t>Explore a</w:t>
      </w:r>
      <w:r w:rsidRPr="00C84820">
        <w:rPr>
          <w:rFonts w:cs="Calibri"/>
          <w:sz w:val="20"/>
          <w:szCs w:val="20"/>
          <w:lang w:val="en-US"/>
        </w:rPr>
        <w:t xml:space="preserve"> number of possible market-based options to better prepare for future shocks</w:t>
      </w:r>
      <w:r w:rsidR="00AC4ED6">
        <w:rPr>
          <w:rFonts w:cs="Calibri"/>
          <w:sz w:val="20"/>
          <w:szCs w:val="20"/>
          <w:lang w:val="en-US"/>
        </w:rPr>
        <w:t>. This</w:t>
      </w:r>
      <w:r w:rsidRPr="00C84820">
        <w:rPr>
          <w:rFonts w:cs="Calibri"/>
          <w:sz w:val="20"/>
          <w:szCs w:val="20"/>
          <w:lang w:val="en-US"/>
        </w:rPr>
        <w:t xml:space="preserve"> could include mapping out key suppliers of building and roofing and other construction materials, pre-selecting and drawing up pre-agreements with local suppliers, pre-positioning key shelter material (locally sourced where possible).  PCMA could be complemented by other more technical surveys, including  mapping out the availability of qualified laborers (</w:t>
      </w:r>
      <w:r w:rsidR="00925D50">
        <w:rPr>
          <w:rFonts w:cs="Calibri"/>
          <w:sz w:val="20"/>
          <w:szCs w:val="20"/>
          <w:lang w:val="en-US"/>
        </w:rPr>
        <w:t xml:space="preserve">carpenters, </w:t>
      </w:r>
      <w:r w:rsidRPr="00C84820">
        <w:rPr>
          <w:rFonts w:cs="Calibri"/>
          <w:sz w:val="20"/>
          <w:szCs w:val="20"/>
          <w:lang w:val="en-US"/>
        </w:rPr>
        <w:lastRenderedPageBreak/>
        <w:t>masons), identifying and building up capacity and partnerships with  local shelter  partners/NGOs, or identifying critical repair</w:t>
      </w:r>
      <w:r w:rsidR="00D514C0">
        <w:rPr>
          <w:rFonts w:cs="Calibri"/>
          <w:sz w:val="20"/>
          <w:szCs w:val="20"/>
          <w:lang w:val="en-US"/>
        </w:rPr>
        <w:t xml:space="preserve">s </w:t>
      </w:r>
      <w:r w:rsidRPr="00C84820">
        <w:rPr>
          <w:rFonts w:cs="Calibri"/>
          <w:sz w:val="20"/>
          <w:szCs w:val="20"/>
          <w:lang w:val="en-US"/>
        </w:rPr>
        <w:t>of community shelters in order to advocating/promote solutions  at corresponding levels (local/departmental/national).</w:t>
      </w:r>
    </w:p>
    <w:p w:rsidR="0058773E" w:rsidRPr="00C84820" w:rsidRDefault="00D514C0" w:rsidP="0058773E">
      <w:pPr>
        <w:spacing w:after="0"/>
        <w:jc w:val="both"/>
        <w:rPr>
          <w:rFonts w:cs="Calibri"/>
          <w:sz w:val="20"/>
          <w:szCs w:val="20"/>
        </w:rPr>
      </w:pPr>
      <w:r>
        <w:rPr>
          <w:rFonts w:cs="Calibri"/>
          <w:b/>
          <w:sz w:val="20"/>
          <w:szCs w:val="20"/>
        </w:rPr>
        <w:t>Shelter t</w:t>
      </w:r>
      <w:r w:rsidR="00D55616" w:rsidRPr="00C84820">
        <w:rPr>
          <w:rFonts w:cs="Calibri"/>
          <w:b/>
          <w:sz w:val="20"/>
          <w:szCs w:val="20"/>
        </w:rPr>
        <w:t>raining</w:t>
      </w:r>
      <w:r>
        <w:rPr>
          <w:rFonts w:cs="Calibri"/>
          <w:b/>
          <w:sz w:val="20"/>
          <w:szCs w:val="20"/>
        </w:rPr>
        <w:t>s</w:t>
      </w:r>
      <w:r w:rsidR="00BD260A" w:rsidRPr="00C84820">
        <w:rPr>
          <w:rFonts w:cs="Calibri"/>
          <w:b/>
          <w:sz w:val="20"/>
          <w:szCs w:val="20"/>
        </w:rPr>
        <w:t xml:space="preserve">: </w:t>
      </w:r>
      <w:r w:rsidR="0058773E" w:rsidRPr="00D514C0">
        <w:rPr>
          <w:rFonts w:cs="Calibri"/>
          <w:sz w:val="20"/>
          <w:szCs w:val="20"/>
          <w:lang w:val="en-US"/>
        </w:rPr>
        <w:t xml:space="preserve">Shelter trainings have been conducted in 2017 and </w:t>
      </w:r>
      <w:r>
        <w:rPr>
          <w:rFonts w:cs="Calibri"/>
          <w:sz w:val="20"/>
          <w:szCs w:val="20"/>
          <w:lang w:val="en-US"/>
        </w:rPr>
        <w:t xml:space="preserve">are planned for </w:t>
      </w:r>
      <w:r w:rsidR="0058773E" w:rsidRPr="00D514C0">
        <w:rPr>
          <w:rFonts w:cs="Calibri"/>
          <w:sz w:val="20"/>
          <w:szCs w:val="20"/>
          <w:lang w:val="en-US"/>
        </w:rPr>
        <w:t>2018 (</w:t>
      </w:r>
      <w:r w:rsidR="00726589" w:rsidRPr="00C84820">
        <w:rPr>
          <w:rFonts w:cs="Calibri"/>
          <w:sz w:val="20"/>
          <w:szCs w:val="20"/>
        </w:rPr>
        <w:t xml:space="preserve">IOM BBS training </w:t>
      </w:r>
      <w:r>
        <w:rPr>
          <w:rFonts w:cs="Calibri"/>
          <w:sz w:val="20"/>
          <w:szCs w:val="20"/>
        </w:rPr>
        <w:t xml:space="preserve">for </w:t>
      </w:r>
      <w:r w:rsidR="00726589" w:rsidRPr="00C84820">
        <w:rPr>
          <w:rFonts w:cs="Calibri"/>
          <w:sz w:val="20"/>
          <w:szCs w:val="20"/>
        </w:rPr>
        <w:t xml:space="preserve">50  bosses, </w:t>
      </w:r>
      <w:r w:rsidR="0058773E">
        <w:rPr>
          <w:rFonts w:cs="Calibri"/>
          <w:sz w:val="20"/>
          <w:szCs w:val="20"/>
        </w:rPr>
        <w:t>ACTED RC training</w:t>
      </w:r>
      <w:r>
        <w:rPr>
          <w:rFonts w:cs="Calibri"/>
          <w:sz w:val="20"/>
          <w:szCs w:val="20"/>
        </w:rPr>
        <w:t xml:space="preserve"> on plastic sheeting</w:t>
      </w:r>
      <w:r w:rsidR="0058773E">
        <w:rPr>
          <w:rFonts w:cs="Calibri"/>
          <w:sz w:val="20"/>
          <w:szCs w:val="20"/>
        </w:rPr>
        <w:t>, etc.). While it is expected that the</w:t>
      </w:r>
      <w:r>
        <w:rPr>
          <w:rFonts w:cs="Calibri"/>
          <w:sz w:val="20"/>
          <w:szCs w:val="20"/>
        </w:rPr>
        <w:t xml:space="preserve"> </w:t>
      </w:r>
      <w:r w:rsidR="0058773E">
        <w:rPr>
          <w:rFonts w:cs="Calibri"/>
          <w:sz w:val="20"/>
          <w:szCs w:val="20"/>
        </w:rPr>
        <w:t>training of bosses directly benefit</w:t>
      </w:r>
      <w:r>
        <w:rPr>
          <w:rFonts w:cs="Calibri"/>
          <w:sz w:val="20"/>
          <w:szCs w:val="20"/>
        </w:rPr>
        <w:t>s</w:t>
      </w:r>
      <w:r w:rsidR="0058773E">
        <w:rPr>
          <w:rFonts w:cs="Calibri"/>
          <w:sz w:val="20"/>
          <w:szCs w:val="20"/>
        </w:rPr>
        <w:t xml:space="preserve"> the </w:t>
      </w:r>
      <w:r>
        <w:rPr>
          <w:rFonts w:cs="Calibri"/>
          <w:sz w:val="20"/>
          <w:szCs w:val="20"/>
        </w:rPr>
        <w:t xml:space="preserve">other </w:t>
      </w:r>
      <w:r w:rsidR="0058773E">
        <w:rPr>
          <w:rFonts w:cs="Calibri"/>
          <w:sz w:val="20"/>
          <w:szCs w:val="20"/>
        </w:rPr>
        <w:t xml:space="preserve">shelter construction projects in GA, in part because of the immersion of </w:t>
      </w:r>
      <w:r>
        <w:rPr>
          <w:rFonts w:cs="Calibri"/>
          <w:sz w:val="20"/>
          <w:szCs w:val="20"/>
        </w:rPr>
        <w:t>´</w:t>
      </w:r>
      <w:proofErr w:type="spellStart"/>
      <w:r w:rsidR="0058773E">
        <w:rPr>
          <w:rFonts w:cs="Calibri"/>
          <w:sz w:val="20"/>
          <w:szCs w:val="20"/>
        </w:rPr>
        <w:t>chantiers</w:t>
      </w:r>
      <w:proofErr w:type="spellEnd"/>
      <w:r w:rsidR="0058773E">
        <w:rPr>
          <w:rFonts w:cs="Calibri"/>
          <w:sz w:val="20"/>
          <w:szCs w:val="20"/>
        </w:rPr>
        <w:t xml:space="preserve"> </w:t>
      </w:r>
      <w:proofErr w:type="spellStart"/>
      <w:r w:rsidR="0058773E">
        <w:rPr>
          <w:rFonts w:cs="Calibri"/>
          <w:sz w:val="20"/>
          <w:szCs w:val="20"/>
        </w:rPr>
        <w:t>école</w:t>
      </w:r>
      <w:proofErr w:type="spellEnd"/>
      <w:r>
        <w:rPr>
          <w:rFonts w:cs="Calibri"/>
          <w:sz w:val="20"/>
          <w:szCs w:val="20"/>
        </w:rPr>
        <w:t>´</w:t>
      </w:r>
      <w:r w:rsidR="0058773E">
        <w:rPr>
          <w:rFonts w:cs="Calibri"/>
          <w:sz w:val="20"/>
          <w:szCs w:val="20"/>
        </w:rPr>
        <w:t xml:space="preserve"> in the affected communities, </w:t>
      </w:r>
      <w:r>
        <w:rPr>
          <w:rFonts w:cs="Calibri"/>
          <w:sz w:val="20"/>
          <w:szCs w:val="20"/>
        </w:rPr>
        <w:t>this outcome is far from guaranteed.</w:t>
      </w:r>
      <w:r w:rsidR="0058773E">
        <w:rPr>
          <w:rFonts w:cs="Calibri"/>
          <w:sz w:val="20"/>
          <w:szCs w:val="20"/>
        </w:rPr>
        <w:t xml:space="preserve"> </w:t>
      </w:r>
    </w:p>
    <w:p w:rsidR="00B4478A" w:rsidRDefault="00B4478A" w:rsidP="004B24EC">
      <w:pPr>
        <w:spacing w:after="0"/>
        <w:jc w:val="both"/>
        <w:rPr>
          <w:rFonts w:cs="Calibri"/>
          <w:sz w:val="20"/>
          <w:szCs w:val="20"/>
        </w:rPr>
      </w:pPr>
      <w:r w:rsidRPr="00C84820">
        <w:rPr>
          <w:rFonts w:cs="Calibri"/>
          <w:sz w:val="20"/>
          <w:szCs w:val="20"/>
          <w:u w:val="single"/>
        </w:rPr>
        <w:t>Recommendation</w:t>
      </w:r>
      <w:r w:rsidRPr="00C84820">
        <w:rPr>
          <w:rFonts w:cs="Calibri"/>
          <w:sz w:val="20"/>
          <w:szCs w:val="20"/>
        </w:rPr>
        <w:t xml:space="preserve">: </w:t>
      </w:r>
      <w:r w:rsidR="00D514C0">
        <w:rPr>
          <w:rFonts w:cs="Calibri"/>
          <w:sz w:val="20"/>
          <w:szCs w:val="20"/>
        </w:rPr>
        <w:t>Ensure mechanisms to encourage the insertion of the trained bosses in support of the broader reconstruction process in the affected communities beyond their ´training´ time on the ´</w:t>
      </w:r>
      <w:proofErr w:type="spellStart"/>
      <w:r w:rsidR="00D514C0">
        <w:rPr>
          <w:rFonts w:cs="Calibri"/>
          <w:sz w:val="20"/>
          <w:szCs w:val="20"/>
        </w:rPr>
        <w:t>chantiers</w:t>
      </w:r>
      <w:proofErr w:type="spellEnd"/>
      <w:r w:rsidR="00D514C0">
        <w:rPr>
          <w:rFonts w:cs="Calibri"/>
          <w:sz w:val="20"/>
          <w:szCs w:val="20"/>
        </w:rPr>
        <w:t xml:space="preserve"> </w:t>
      </w:r>
      <w:proofErr w:type="spellStart"/>
      <w:r w:rsidR="00D514C0">
        <w:rPr>
          <w:rFonts w:cs="Calibri"/>
          <w:sz w:val="20"/>
          <w:szCs w:val="20"/>
        </w:rPr>
        <w:t>école</w:t>
      </w:r>
      <w:proofErr w:type="spellEnd"/>
      <w:r w:rsidR="00D514C0">
        <w:rPr>
          <w:rFonts w:cs="Calibri"/>
          <w:sz w:val="20"/>
          <w:szCs w:val="20"/>
        </w:rPr>
        <w:t xml:space="preserve">´.   </w:t>
      </w:r>
    </w:p>
    <w:p w:rsidR="00D514C0" w:rsidRPr="00C84820" w:rsidRDefault="00D514C0" w:rsidP="004B24EC">
      <w:pPr>
        <w:spacing w:after="0"/>
        <w:jc w:val="both"/>
        <w:rPr>
          <w:rFonts w:cs="Calibri"/>
          <w:sz w:val="20"/>
          <w:szCs w:val="20"/>
        </w:rPr>
      </w:pPr>
    </w:p>
    <w:p w:rsidR="00A457C9" w:rsidRPr="000C6C86" w:rsidRDefault="00A457C9" w:rsidP="000C6C86">
      <w:pPr>
        <w:pStyle w:val="Heading1"/>
        <w:tabs>
          <w:tab w:val="num" w:pos="480"/>
        </w:tabs>
        <w:suppressAutoHyphens w:val="0"/>
        <w:spacing w:before="0" w:after="0"/>
        <w:ind w:left="480" w:hanging="480"/>
        <w:rPr>
          <w:lang w:val="en-US"/>
        </w:rPr>
      </w:pPr>
      <w:r w:rsidRPr="000C6C86">
        <w:rPr>
          <w:lang w:val="en-US"/>
        </w:rPr>
        <w:t>List of Annexes:</w:t>
      </w:r>
    </w:p>
    <w:p w:rsidR="008E74F2" w:rsidRDefault="008E74F2" w:rsidP="004B24EC">
      <w:pPr>
        <w:spacing w:after="0"/>
        <w:ind w:left="284" w:hanging="284"/>
        <w:jc w:val="both"/>
        <w:rPr>
          <w:rFonts w:ascii="Times New Roman" w:hAnsi="Times New Roman" w:cs="Times New Roman"/>
          <w:b/>
          <w:lang w:val="en-US"/>
        </w:rPr>
      </w:pPr>
    </w:p>
    <w:p w:rsidR="00A457C9" w:rsidRPr="00C84820" w:rsidRDefault="00BD260A" w:rsidP="00410268">
      <w:pPr>
        <w:spacing w:after="0"/>
        <w:jc w:val="both"/>
        <w:rPr>
          <w:rFonts w:cs="Calibri"/>
          <w:b/>
          <w:sz w:val="20"/>
          <w:szCs w:val="20"/>
        </w:rPr>
      </w:pPr>
      <w:r w:rsidRPr="00C84820">
        <w:rPr>
          <w:rFonts w:cs="Calibri"/>
          <w:b/>
          <w:sz w:val="20"/>
          <w:szCs w:val="20"/>
        </w:rPr>
        <w:t xml:space="preserve">ANNEX 1: Main Technical Observations on core shelter </w:t>
      </w:r>
      <w:r w:rsidR="00316D64">
        <w:rPr>
          <w:rFonts w:cs="Calibri"/>
          <w:b/>
          <w:sz w:val="20"/>
          <w:szCs w:val="20"/>
        </w:rPr>
        <w:t xml:space="preserve">design &amp; </w:t>
      </w:r>
      <w:r w:rsidRPr="00C84820">
        <w:rPr>
          <w:rFonts w:cs="Calibri"/>
          <w:b/>
          <w:sz w:val="20"/>
          <w:szCs w:val="20"/>
        </w:rPr>
        <w:t>constru</w:t>
      </w:r>
      <w:r w:rsidR="003C0E28" w:rsidRPr="00C84820">
        <w:rPr>
          <w:rFonts w:cs="Calibri"/>
          <w:b/>
          <w:sz w:val="20"/>
          <w:szCs w:val="20"/>
        </w:rPr>
        <w:t>c</w:t>
      </w:r>
      <w:r w:rsidRPr="00C84820">
        <w:rPr>
          <w:rFonts w:cs="Calibri"/>
          <w:b/>
          <w:sz w:val="20"/>
          <w:szCs w:val="20"/>
        </w:rPr>
        <w:t>tion (In French)</w:t>
      </w:r>
    </w:p>
    <w:p w:rsidR="00BD260A" w:rsidRPr="00C84820" w:rsidRDefault="00BD260A" w:rsidP="00410268">
      <w:pPr>
        <w:spacing w:after="0"/>
        <w:jc w:val="both"/>
        <w:rPr>
          <w:rFonts w:cs="Calibri"/>
          <w:b/>
          <w:sz w:val="20"/>
          <w:szCs w:val="20"/>
        </w:rPr>
      </w:pPr>
      <w:r w:rsidRPr="00C84820">
        <w:rPr>
          <w:rFonts w:cs="Calibri"/>
          <w:b/>
          <w:sz w:val="20"/>
          <w:szCs w:val="20"/>
        </w:rPr>
        <w:t>ANNEX 2: Technical and socio-economic selection criteria for selecting an open or closed approach to shelter reconstruction.</w:t>
      </w:r>
    </w:p>
    <w:p w:rsidR="00BD260A" w:rsidRPr="00C84820" w:rsidRDefault="00BD260A" w:rsidP="00410268">
      <w:pPr>
        <w:spacing w:after="0"/>
        <w:jc w:val="both"/>
        <w:rPr>
          <w:rFonts w:cs="Calibri"/>
          <w:b/>
          <w:sz w:val="20"/>
          <w:szCs w:val="20"/>
        </w:rPr>
      </w:pPr>
      <w:r w:rsidRPr="00C84820">
        <w:rPr>
          <w:rFonts w:cs="Calibri"/>
          <w:b/>
          <w:sz w:val="20"/>
          <w:szCs w:val="20"/>
        </w:rPr>
        <w:t>ANNEX 3:</w:t>
      </w:r>
      <w:r w:rsidR="00410268" w:rsidRPr="00C84820">
        <w:rPr>
          <w:rFonts w:cs="Calibri"/>
          <w:b/>
          <w:sz w:val="20"/>
          <w:szCs w:val="20"/>
        </w:rPr>
        <w:t xml:space="preserve"> </w:t>
      </w:r>
      <w:r w:rsidRPr="00C84820">
        <w:rPr>
          <w:rFonts w:cs="Calibri"/>
          <w:b/>
          <w:sz w:val="20"/>
          <w:szCs w:val="20"/>
        </w:rPr>
        <w:t>Minimum Requirements for National Humanitarian Shelter Coordination Platforms:</w:t>
      </w:r>
    </w:p>
    <w:p w:rsidR="00BD260A" w:rsidRPr="00C84820" w:rsidRDefault="00BD260A" w:rsidP="00410268">
      <w:pPr>
        <w:spacing w:after="0"/>
        <w:jc w:val="both"/>
        <w:rPr>
          <w:rFonts w:cs="Calibri"/>
          <w:b/>
          <w:sz w:val="20"/>
          <w:szCs w:val="20"/>
        </w:rPr>
      </w:pPr>
      <w:r w:rsidRPr="00C84820">
        <w:rPr>
          <w:rFonts w:cs="Calibri"/>
          <w:b/>
          <w:sz w:val="20"/>
          <w:szCs w:val="20"/>
        </w:rPr>
        <w:t>ANNEX 4: C</w:t>
      </w:r>
      <w:r w:rsidR="00410268" w:rsidRPr="00C84820">
        <w:rPr>
          <w:rFonts w:cs="Calibri"/>
          <w:b/>
          <w:sz w:val="20"/>
          <w:szCs w:val="20"/>
        </w:rPr>
        <w:t>ore shelter pictures</w:t>
      </w:r>
    </w:p>
    <w:p w:rsidR="00BD260A" w:rsidRPr="00C84820" w:rsidRDefault="00BD260A" w:rsidP="00410268">
      <w:pPr>
        <w:spacing w:after="0"/>
        <w:jc w:val="both"/>
        <w:rPr>
          <w:rFonts w:cs="Calibri"/>
          <w:b/>
          <w:sz w:val="20"/>
          <w:szCs w:val="20"/>
        </w:rPr>
      </w:pPr>
      <w:r w:rsidRPr="00C84820">
        <w:rPr>
          <w:rFonts w:cs="Calibri"/>
          <w:b/>
          <w:sz w:val="20"/>
          <w:szCs w:val="20"/>
        </w:rPr>
        <w:t>ANNEX 5: C</w:t>
      </w:r>
      <w:r w:rsidR="00410268" w:rsidRPr="00C84820">
        <w:rPr>
          <w:rFonts w:cs="Calibri"/>
          <w:b/>
          <w:sz w:val="20"/>
          <w:szCs w:val="20"/>
        </w:rPr>
        <w:t xml:space="preserve">ore shelter designs </w:t>
      </w:r>
    </w:p>
    <w:p w:rsidR="003C0E28" w:rsidRPr="00C84820" w:rsidRDefault="00912053" w:rsidP="008E74F2">
      <w:pPr>
        <w:spacing w:after="0"/>
        <w:rPr>
          <w:rStyle w:val="Hyperlink"/>
          <w:sz w:val="20"/>
          <w:szCs w:val="20"/>
        </w:rPr>
      </w:pPr>
      <w:r w:rsidRPr="000C6C86">
        <w:rPr>
          <w:rFonts w:cs="Calibri"/>
          <w:sz w:val="20"/>
          <w:szCs w:val="20"/>
        </w:rPr>
        <w:t>Further resources:</w:t>
      </w:r>
      <w:r w:rsidR="00410268">
        <w:rPr>
          <w:rFonts w:ascii="Times New Roman" w:hAnsi="Times New Roman" w:cs="Times New Roman"/>
          <w:b/>
        </w:rPr>
        <w:t xml:space="preserve"> </w:t>
      </w:r>
      <w:hyperlink r:id="rId12" w:history="1">
        <w:r w:rsidR="003C0E28" w:rsidRPr="00C84820">
          <w:rPr>
            <w:rStyle w:val="Hyperlink"/>
            <w:rFonts w:ascii="Times New Roman" w:hAnsi="Times New Roman" w:cs="Times New Roman"/>
            <w:sz w:val="20"/>
            <w:szCs w:val="20"/>
          </w:rPr>
          <w:t>https://www.humanitarianresponse.info/en/operations/haiti/shelternfi</w:t>
        </w:r>
      </w:hyperlink>
    </w:p>
    <w:p w:rsidR="00410268" w:rsidRPr="00C84820" w:rsidRDefault="00410268" w:rsidP="000C6C86">
      <w:pPr>
        <w:spacing w:after="0"/>
        <w:ind w:left="1560"/>
        <w:rPr>
          <w:rFonts w:ascii="Arial" w:eastAsia="Times New Roman" w:hAnsi="Arial"/>
          <w:color w:val="666666"/>
          <w:sz w:val="20"/>
          <w:szCs w:val="20"/>
          <w:lang w:val="en-US" w:eastAsia="es-CO"/>
        </w:rPr>
      </w:pPr>
      <w:r w:rsidRPr="00C84820">
        <w:rPr>
          <w:rStyle w:val="Hyperlink"/>
          <w:rFonts w:ascii="Times New Roman" w:hAnsi="Times New Roman" w:cs="Times New Roman"/>
          <w:sz w:val="20"/>
          <w:szCs w:val="20"/>
        </w:rPr>
        <w:t>https://www.sheltercluster.org/americas/haiti</w:t>
      </w:r>
    </w:p>
    <w:p w:rsidR="001E564E" w:rsidRDefault="001E564E">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1E564E" w:rsidRDefault="001E564E" w:rsidP="00BC1E06">
      <w:pPr>
        <w:spacing w:after="0"/>
        <w:jc w:val="center"/>
        <w:rPr>
          <w:rFonts w:cs="Calibri"/>
          <w:szCs w:val="24"/>
          <w:u w:val="single"/>
        </w:rPr>
      </w:pPr>
      <w:r>
        <w:rPr>
          <w:rFonts w:cs="Calibri"/>
          <w:szCs w:val="24"/>
          <w:u w:val="single"/>
        </w:rPr>
        <w:lastRenderedPageBreak/>
        <w:t>ANNEX 1:</w:t>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szCs w:val="24"/>
          <w:u w:val="single"/>
        </w:rPr>
        <w:t xml:space="preserve">Main Technical Observations on core shelter design </w:t>
      </w:r>
      <w:r>
        <w:rPr>
          <w:rFonts w:ascii="Calibri" w:hAnsi="Calibri" w:cs="Calibri"/>
          <w:b w:val="0"/>
          <w:szCs w:val="24"/>
          <w:u w:val="single"/>
        </w:rPr>
        <w:t xml:space="preserve">&amp; </w:t>
      </w:r>
      <w:r>
        <w:rPr>
          <w:rFonts w:ascii="Calibri" w:hAnsi="Calibri" w:cs="Calibri"/>
          <w:szCs w:val="24"/>
          <w:u w:val="single"/>
        </w:rPr>
        <w:t>construction (In French)</w:t>
      </w:r>
    </w:p>
    <w:p w:rsidR="001E564E" w:rsidRDefault="001E564E" w:rsidP="001E564E">
      <w:pPr>
        <w:pStyle w:val="Heading1"/>
        <w:numPr>
          <w:ilvl w:val="0"/>
          <w:numId w:val="0"/>
        </w:numPr>
        <w:spacing w:before="0" w:after="0"/>
        <w:jc w:val="center"/>
        <w:rPr>
          <w:rFonts w:ascii="Calibri" w:hAnsi="Calibri" w:cs="Calibri"/>
          <w:szCs w:val="24"/>
          <w:u w:val="single"/>
        </w:rPr>
      </w:pPr>
    </w:p>
    <w:p w:rsidR="002E6524" w:rsidRPr="002E6524" w:rsidRDefault="001E564E" w:rsidP="00E505FD">
      <w:pPr>
        <w:pStyle w:val="ListParagraph"/>
        <w:numPr>
          <w:ilvl w:val="0"/>
          <w:numId w:val="17"/>
        </w:numPr>
        <w:spacing w:after="0" w:line="240" w:lineRule="auto"/>
        <w:jc w:val="both"/>
        <w:rPr>
          <w:rFonts w:cs="Calibri"/>
          <w:sz w:val="20"/>
          <w:szCs w:val="20"/>
          <w:lang w:val="fr-FR"/>
        </w:rPr>
      </w:pPr>
      <w:r w:rsidRPr="002E6524">
        <w:rPr>
          <w:rFonts w:cs="Calibri"/>
          <w:b/>
          <w:sz w:val="20"/>
          <w:szCs w:val="20"/>
          <w:lang w:val="fr-FR"/>
        </w:rPr>
        <w:t>Implantation:</w:t>
      </w:r>
      <w:r w:rsidRPr="002E6524">
        <w:rPr>
          <w:rFonts w:cs="Calibri"/>
          <w:sz w:val="20"/>
          <w:szCs w:val="20"/>
          <w:lang w:val="fr-FR"/>
        </w:rPr>
        <w:t xml:space="preserve"> Socialiser et accorder le choix de l´implantation avec le bénéficiaire et s´assurer que ce choix permet une éventuelle extension du </w:t>
      </w:r>
      <w:proofErr w:type="spellStart"/>
      <w:r w:rsidRPr="002E6524">
        <w:rPr>
          <w:rFonts w:cs="Calibri"/>
          <w:sz w:val="20"/>
          <w:szCs w:val="20"/>
          <w:lang w:val="fr-FR"/>
        </w:rPr>
        <w:t>core</w:t>
      </w:r>
      <w:proofErr w:type="spellEnd"/>
      <w:r w:rsidR="00551DBA" w:rsidRPr="002E6524">
        <w:rPr>
          <w:rFonts w:cs="Calibri"/>
          <w:sz w:val="20"/>
          <w:szCs w:val="20"/>
          <w:lang w:val="fr-FR"/>
        </w:rPr>
        <w:t xml:space="preserve"> </w:t>
      </w:r>
      <w:proofErr w:type="spellStart"/>
      <w:r w:rsidR="00551DBA" w:rsidRPr="002E6524">
        <w:rPr>
          <w:rFonts w:cs="Calibri"/>
          <w:sz w:val="20"/>
          <w:szCs w:val="20"/>
          <w:lang w:val="fr-FR"/>
        </w:rPr>
        <w:t>shelter</w:t>
      </w:r>
      <w:proofErr w:type="spellEnd"/>
      <w:r w:rsidR="00551DBA" w:rsidRPr="002E6524">
        <w:rPr>
          <w:rFonts w:cs="Calibri"/>
          <w:sz w:val="20"/>
          <w:szCs w:val="20"/>
          <w:lang w:val="fr-FR"/>
        </w:rPr>
        <w:t xml:space="preserve"> </w:t>
      </w:r>
      <w:r w:rsidRPr="002E6524">
        <w:rPr>
          <w:rFonts w:cs="Calibri"/>
          <w:sz w:val="20"/>
          <w:szCs w:val="20"/>
          <w:lang w:val="fr-FR"/>
        </w:rPr>
        <w:t xml:space="preserve">comme </w:t>
      </w:r>
      <w:r w:rsidR="006D7704" w:rsidRPr="002E6524">
        <w:rPr>
          <w:rFonts w:cs="Calibri"/>
          <w:sz w:val="20"/>
          <w:szCs w:val="20"/>
          <w:lang w:val="fr-FR"/>
        </w:rPr>
        <w:t>cela est préconis</w:t>
      </w:r>
      <w:r w:rsidRPr="002E6524">
        <w:rPr>
          <w:rFonts w:cs="Calibri"/>
          <w:sz w:val="20"/>
          <w:szCs w:val="20"/>
          <w:lang w:val="fr-FR"/>
        </w:rPr>
        <w:t>é par l´UCLBP</w:t>
      </w:r>
      <w:r w:rsidR="00E505FD">
        <w:rPr>
          <w:rFonts w:cs="Calibri"/>
          <w:sz w:val="20"/>
          <w:szCs w:val="20"/>
          <w:lang w:val="fr-FR"/>
        </w:rPr>
        <w:t>.</w:t>
      </w:r>
      <w:r w:rsidR="00E505FD" w:rsidRPr="00BC1E06">
        <w:rPr>
          <w:lang w:val="fr-FR"/>
        </w:rPr>
        <w:t xml:space="preserve"> </w:t>
      </w:r>
      <w:r w:rsidR="00E505FD">
        <w:rPr>
          <w:rFonts w:cs="Calibri"/>
          <w:sz w:val="20"/>
          <w:szCs w:val="20"/>
          <w:lang w:val="fr-FR"/>
        </w:rPr>
        <w:t>P</w:t>
      </w:r>
      <w:r w:rsidR="00E505FD" w:rsidRPr="00E505FD">
        <w:rPr>
          <w:rFonts w:cs="Calibri"/>
          <w:sz w:val="20"/>
          <w:szCs w:val="20"/>
          <w:lang w:val="fr-FR"/>
        </w:rPr>
        <w:t>our les zones qui ne sont pas couvertes par la c</w:t>
      </w:r>
      <w:r w:rsidR="00E505FD">
        <w:rPr>
          <w:rFonts w:cs="Calibri"/>
          <w:sz w:val="20"/>
          <w:szCs w:val="20"/>
          <w:lang w:val="fr-FR"/>
        </w:rPr>
        <w:t>artographie multirisque du PNUD, i</w:t>
      </w:r>
      <w:r w:rsidR="002E6524" w:rsidRPr="002E6524">
        <w:rPr>
          <w:rFonts w:cs="Calibri"/>
          <w:sz w:val="20"/>
          <w:szCs w:val="20"/>
          <w:lang w:val="fr-FR"/>
        </w:rPr>
        <w:t>mportant de s’assurer avec la mairie que les zones proposées par les bénéficiaires sont constructibles</w:t>
      </w:r>
      <w:r w:rsidR="00E505FD">
        <w:rPr>
          <w:rFonts w:cs="Calibri"/>
          <w:sz w:val="20"/>
          <w:szCs w:val="20"/>
          <w:lang w:val="fr-FR"/>
        </w:rPr>
        <w:t>.</w:t>
      </w:r>
      <w:r w:rsidR="002E6524" w:rsidRPr="002E6524">
        <w:rPr>
          <w:rFonts w:cs="Calibri"/>
          <w:sz w:val="20"/>
          <w:szCs w:val="20"/>
          <w:lang w:val="fr-FR"/>
        </w:rPr>
        <w:t xml:space="preserve">   </w:t>
      </w:r>
    </w:p>
    <w:p w:rsidR="001E564E" w:rsidRPr="002E6524" w:rsidRDefault="001E564E" w:rsidP="001E564E">
      <w:pPr>
        <w:numPr>
          <w:ilvl w:val="0"/>
          <w:numId w:val="17"/>
        </w:numPr>
        <w:spacing w:after="0" w:line="240" w:lineRule="auto"/>
        <w:jc w:val="both"/>
        <w:rPr>
          <w:rFonts w:cs="Calibri"/>
          <w:sz w:val="20"/>
          <w:szCs w:val="20"/>
          <w:lang w:val="fr-FR"/>
        </w:rPr>
      </w:pPr>
      <w:r w:rsidRPr="002E6524">
        <w:rPr>
          <w:rFonts w:cs="Calibri"/>
          <w:b/>
          <w:sz w:val="20"/>
          <w:szCs w:val="20"/>
          <w:lang w:val="fr-FR"/>
        </w:rPr>
        <w:t>Fouille:</w:t>
      </w:r>
      <w:r w:rsidRPr="002E6524">
        <w:rPr>
          <w:rFonts w:cs="Calibri"/>
          <w:sz w:val="20"/>
          <w:szCs w:val="20"/>
          <w:lang w:val="fr-FR"/>
        </w:rPr>
        <w:t xml:space="preserve"> Veillez à couvrir les fouilles avec du plastic </w:t>
      </w:r>
      <w:proofErr w:type="spellStart"/>
      <w:r w:rsidRPr="002E6524">
        <w:rPr>
          <w:rFonts w:cs="Calibri"/>
          <w:sz w:val="20"/>
          <w:szCs w:val="20"/>
          <w:lang w:val="fr-FR"/>
        </w:rPr>
        <w:t>sheeting</w:t>
      </w:r>
      <w:proofErr w:type="spellEnd"/>
      <w:r w:rsidRPr="002E6524">
        <w:rPr>
          <w:rFonts w:cs="Calibri"/>
          <w:sz w:val="20"/>
          <w:szCs w:val="20"/>
          <w:lang w:val="fr-FR"/>
        </w:rPr>
        <w:t xml:space="preserve"> quand les fondations ne sont pas </w:t>
      </w:r>
      <w:r w:rsidR="006D7704" w:rsidRPr="002E6524">
        <w:rPr>
          <w:rFonts w:cs="Calibri"/>
          <w:sz w:val="20"/>
          <w:szCs w:val="20"/>
          <w:lang w:val="fr-FR"/>
        </w:rPr>
        <w:t>posées</w:t>
      </w:r>
      <w:r w:rsidRPr="002E6524">
        <w:rPr>
          <w:rFonts w:cs="Calibri"/>
          <w:sz w:val="20"/>
          <w:szCs w:val="20"/>
          <w:lang w:val="fr-FR"/>
        </w:rPr>
        <w:t xml:space="preserve"> directement, ceci afin d´éviter des risques d´éboulement de ces dernières</w:t>
      </w:r>
      <w:r w:rsidR="00DC08E0" w:rsidRPr="002E6524">
        <w:rPr>
          <w:rFonts w:cs="Calibri"/>
          <w:sz w:val="20"/>
          <w:szCs w:val="20"/>
          <w:lang w:val="fr-FR"/>
        </w:rPr>
        <w:t xml:space="preserve"> lors des pluies</w:t>
      </w:r>
      <w:r w:rsidRPr="002E6524">
        <w:rPr>
          <w:rFonts w:cs="Calibri"/>
          <w:sz w:val="20"/>
          <w:szCs w:val="20"/>
          <w:lang w:val="fr-FR"/>
        </w:rPr>
        <w:t>.</w:t>
      </w:r>
    </w:p>
    <w:p w:rsidR="001E564E" w:rsidRPr="00551DBA" w:rsidRDefault="001E564E" w:rsidP="001E564E">
      <w:pPr>
        <w:numPr>
          <w:ilvl w:val="0"/>
          <w:numId w:val="17"/>
        </w:numPr>
        <w:spacing w:after="0" w:line="240" w:lineRule="auto"/>
        <w:jc w:val="both"/>
        <w:rPr>
          <w:rFonts w:cs="Calibri"/>
          <w:sz w:val="20"/>
          <w:szCs w:val="20"/>
          <w:lang w:val="fr-FR"/>
        </w:rPr>
      </w:pPr>
      <w:r w:rsidRPr="00551DBA">
        <w:rPr>
          <w:rFonts w:cs="Calibri"/>
          <w:b/>
          <w:sz w:val="20"/>
          <w:szCs w:val="20"/>
          <w:lang w:val="fr-FR"/>
        </w:rPr>
        <w:t>Fondation:</w:t>
      </w:r>
      <w:r w:rsidRPr="00551DBA">
        <w:rPr>
          <w:rFonts w:cs="Calibri"/>
          <w:sz w:val="20"/>
          <w:szCs w:val="20"/>
          <w:lang w:val="fr-FR"/>
        </w:rPr>
        <w:t xml:space="preserve"> Le type de mortiers d´appareillage des fondations en maçonnerie de pierres varient d´un partenaire à l´autre. Certaines fondations sont en béton cyclopéen, d´autre font usage d´un mortier de terre fibré et ou de chaux. Bien que la logique de la construction de logement  localement adaptées exige l´utilisation de matériaux localement disponible dans la communauté, il semblerait que la pression de certaines autorités oblige l´utilisation généralisée du ciment chez certains partenaires (</w:t>
      </w:r>
      <w:proofErr w:type="spellStart"/>
      <w:r w:rsidRPr="00551DBA">
        <w:rPr>
          <w:rFonts w:cs="Calibri"/>
          <w:sz w:val="20"/>
          <w:szCs w:val="20"/>
          <w:lang w:val="fr-FR"/>
        </w:rPr>
        <w:t>Cesvi</w:t>
      </w:r>
      <w:proofErr w:type="spellEnd"/>
      <w:r w:rsidRPr="00551DBA">
        <w:rPr>
          <w:rFonts w:cs="Calibri"/>
          <w:sz w:val="20"/>
          <w:szCs w:val="20"/>
          <w:lang w:val="fr-FR"/>
        </w:rPr>
        <w:t>/</w:t>
      </w:r>
      <w:proofErr w:type="spellStart"/>
      <w:r w:rsidRPr="00551DBA">
        <w:rPr>
          <w:rFonts w:cs="Calibri"/>
          <w:sz w:val="20"/>
          <w:szCs w:val="20"/>
          <w:lang w:val="fr-FR"/>
        </w:rPr>
        <w:t>HfH</w:t>
      </w:r>
      <w:proofErr w:type="spellEnd"/>
      <w:r w:rsidRPr="00551DBA">
        <w:rPr>
          <w:rFonts w:cs="Calibri"/>
          <w:sz w:val="20"/>
          <w:szCs w:val="20"/>
          <w:lang w:val="fr-FR"/>
        </w:rPr>
        <w:t xml:space="preserve">). Pour surmonter cet obstacle, il y a besoin d´un travail approfondi d´éducation des autorités de la part de la coordination sectorielle. Ceci afin de diminuer les couts des constructions des </w:t>
      </w:r>
      <w:proofErr w:type="spellStart"/>
      <w:r w:rsidRPr="00551DBA">
        <w:rPr>
          <w:rFonts w:cs="Calibri"/>
          <w:sz w:val="20"/>
          <w:szCs w:val="20"/>
          <w:lang w:val="fr-FR"/>
        </w:rPr>
        <w:t>core</w:t>
      </w:r>
      <w:proofErr w:type="spellEnd"/>
      <w:r w:rsidRPr="00551DBA">
        <w:rPr>
          <w:rFonts w:cs="Calibri"/>
          <w:sz w:val="20"/>
          <w:szCs w:val="20"/>
          <w:lang w:val="fr-FR"/>
        </w:rPr>
        <w:t xml:space="preserve"> </w:t>
      </w:r>
      <w:proofErr w:type="spellStart"/>
      <w:r w:rsidRPr="00551DBA">
        <w:rPr>
          <w:rFonts w:cs="Calibri"/>
          <w:sz w:val="20"/>
          <w:szCs w:val="20"/>
          <w:lang w:val="fr-FR"/>
        </w:rPr>
        <w:t>shelters</w:t>
      </w:r>
      <w:proofErr w:type="spellEnd"/>
      <w:r w:rsidRPr="00551DBA">
        <w:rPr>
          <w:rFonts w:cs="Calibri"/>
          <w:sz w:val="20"/>
          <w:szCs w:val="20"/>
          <w:lang w:val="fr-FR"/>
        </w:rPr>
        <w:t xml:space="preserve">, promouvoir un plus grand potentiel de reproduction de ces derniers sans (ou avec peu) d´assistance externe. Inclure une extension de la fondation de manière à pouvoir la solidariser avec l´extension du </w:t>
      </w:r>
      <w:proofErr w:type="spellStart"/>
      <w:r w:rsidRPr="00551DBA">
        <w:rPr>
          <w:rFonts w:cs="Calibri"/>
          <w:sz w:val="20"/>
          <w:szCs w:val="20"/>
          <w:lang w:val="fr-FR"/>
        </w:rPr>
        <w:t>shelter</w:t>
      </w:r>
      <w:proofErr w:type="spellEnd"/>
      <w:r w:rsidRPr="00551DBA">
        <w:rPr>
          <w:rFonts w:cs="Calibri"/>
          <w:sz w:val="20"/>
          <w:szCs w:val="20"/>
          <w:lang w:val="fr-FR"/>
        </w:rPr>
        <w:t xml:space="preserve"> (voir modèle </w:t>
      </w:r>
      <w:proofErr w:type="spellStart"/>
      <w:r w:rsidRPr="00551DBA">
        <w:rPr>
          <w:rFonts w:cs="Calibri"/>
          <w:sz w:val="20"/>
          <w:szCs w:val="20"/>
          <w:lang w:val="fr-FR"/>
        </w:rPr>
        <w:t>Cesvi</w:t>
      </w:r>
      <w:proofErr w:type="spellEnd"/>
      <w:r w:rsidRPr="00551DBA">
        <w:rPr>
          <w:rFonts w:cs="Calibri"/>
          <w:sz w:val="20"/>
          <w:szCs w:val="20"/>
          <w:lang w:val="fr-FR"/>
        </w:rPr>
        <w:t>/</w:t>
      </w:r>
      <w:proofErr w:type="spellStart"/>
      <w:r w:rsidRPr="00551DBA">
        <w:rPr>
          <w:rFonts w:cs="Calibri"/>
          <w:sz w:val="20"/>
          <w:szCs w:val="20"/>
          <w:lang w:val="fr-FR"/>
        </w:rPr>
        <w:t>HfH</w:t>
      </w:r>
      <w:proofErr w:type="spellEnd"/>
      <w:r w:rsidRPr="00551DBA">
        <w:rPr>
          <w:rFonts w:cs="Calibri"/>
          <w:sz w:val="20"/>
          <w:szCs w:val="20"/>
          <w:lang w:val="fr-FR"/>
        </w:rPr>
        <w:t>).</w:t>
      </w:r>
      <w:r w:rsidR="006775D6">
        <w:rPr>
          <w:rFonts w:cs="Calibri"/>
          <w:sz w:val="20"/>
          <w:szCs w:val="20"/>
          <w:lang w:val="fr-FR"/>
        </w:rPr>
        <w:t xml:space="preserve">  </w:t>
      </w:r>
      <w:r w:rsidRPr="00551DBA">
        <w:rPr>
          <w:rFonts w:cs="Calibri"/>
          <w:sz w:val="20"/>
          <w:szCs w:val="20"/>
          <w:lang w:val="fr-FR"/>
        </w:rPr>
        <w:t xml:space="preserve">         </w:t>
      </w:r>
    </w:p>
    <w:p w:rsidR="001E564E" w:rsidRPr="00551DBA" w:rsidRDefault="001E564E" w:rsidP="001E564E">
      <w:pPr>
        <w:numPr>
          <w:ilvl w:val="0"/>
          <w:numId w:val="17"/>
        </w:numPr>
        <w:spacing w:after="0" w:line="240" w:lineRule="auto"/>
        <w:jc w:val="both"/>
        <w:rPr>
          <w:rFonts w:cs="Calibri"/>
          <w:sz w:val="20"/>
          <w:szCs w:val="20"/>
          <w:lang w:val="fr-FR"/>
        </w:rPr>
      </w:pPr>
      <w:r w:rsidRPr="00551DBA">
        <w:rPr>
          <w:rFonts w:cs="Calibri"/>
          <w:b/>
          <w:sz w:val="20"/>
          <w:szCs w:val="20"/>
          <w:lang w:val="fr-FR"/>
        </w:rPr>
        <w:t>Soubassement:</w:t>
      </w:r>
      <w:r w:rsidRPr="00551DBA">
        <w:rPr>
          <w:rFonts w:cs="Calibri"/>
          <w:sz w:val="20"/>
          <w:szCs w:val="20"/>
          <w:lang w:val="fr-FR"/>
        </w:rPr>
        <w:t xml:space="preserve"> Plusieurs types de soubassement ont été observés. La plupart sont en maçonnerie de pierre, mais certains d´entre eux présente</w:t>
      </w:r>
      <w:r w:rsidR="006D7704" w:rsidRPr="00551DBA">
        <w:rPr>
          <w:rFonts w:cs="Calibri"/>
          <w:sz w:val="20"/>
          <w:szCs w:val="20"/>
          <w:lang w:val="fr-FR"/>
        </w:rPr>
        <w:t>nt</w:t>
      </w:r>
      <w:r w:rsidRPr="00551DBA">
        <w:rPr>
          <w:rFonts w:cs="Calibri"/>
          <w:sz w:val="20"/>
          <w:szCs w:val="20"/>
          <w:lang w:val="fr-FR"/>
        </w:rPr>
        <w:t xml:space="preserve"> un muret entre le soubassement principal et la lisse basse en bois. Ce muret en béton permet une meilleure protection de la lisse basse.</w:t>
      </w:r>
    </w:p>
    <w:p w:rsidR="001E564E" w:rsidRPr="00551DBA" w:rsidRDefault="001E564E" w:rsidP="001E564E">
      <w:pPr>
        <w:numPr>
          <w:ilvl w:val="0"/>
          <w:numId w:val="17"/>
        </w:numPr>
        <w:spacing w:after="0" w:line="240" w:lineRule="auto"/>
        <w:jc w:val="both"/>
        <w:rPr>
          <w:rFonts w:cs="Calibri"/>
          <w:sz w:val="20"/>
          <w:szCs w:val="20"/>
          <w:lang w:val="fr-FR"/>
        </w:rPr>
      </w:pPr>
      <w:r w:rsidRPr="00551DBA">
        <w:rPr>
          <w:rFonts w:cs="Calibri"/>
          <w:b/>
          <w:sz w:val="20"/>
          <w:szCs w:val="20"/>
          <w:lang w:val="fr-FR"/>
        </w:rPr>
        <w:t>Ossature en bois:</w:t>
      </w:r>
      <w:r w:rsidRPr="00551DBA">
        <w:rPr>
          <w:rFonts w:cs="Calibri"/>
          <w:sz w:val="20"/>
          <w:szCs w:val="20"/>
          <w:lang w:val="fr-FR"/>
        </w:rPr>
        <w:t xml:space="preserve"> La section des bois de l´ossature varient selon les projets. Une certaine difficulté à s´approvisionner en bois 4x4 (ACTED/PUI) ne permet pas d´obtenir une structure idéale, notamment au niveau de la lisse basse et des poteaux d´angles. Des assemblages et des entailles qui fragilisent les bois (au niveau de la lisse basse pour pouvoir laisser passer les fers à bétons)</w:t>
      </w:r>
      <w:r w:rsidR="006D7704" w:rsidRPr="00551DBA">
        <w:rPr>
          <w:rFonts w:cs="Calibri"/>
          <w:sz w:val="20"/>
          <w:szCs w:val="20"/>
          <w:lang w:val="fr-FR"/>
        </w:rPr>
        <w:t xml:space="preserve"> ont été observés</w:t>
      </w:r>
      <w:r w:rsidRPr="00551DBA">
        <w:rPr>
          <w:rFonts w:cs="Calibri"/>
          <w:sz w:val="20"/>
          <w:szCs w:val="20"/>
          <w:lang w:val="fr-FR"/>
        </w:rPr>
        <w:t xml:space="preserve">. La couple des bois laisse </w:t>
      </w:r>
      <w:r w:rsidR="006D7704" w:rsidRPr="00551DBA">
        <w:rPr>
          <w:rFonts w:cs="Calibri"/>
          <w:sz w:val="20"/>
          <w:szCs w:val="20"/>
          <w:lang w:val="fr-FR"/>
        </w:rPr>
        <w:t xml:space="preserve">parfois </w:t>
      </w:r>
      <w:r w:rsidRPr="00551DBA">
        <w:rPr>
          <w:rFonts w:cs="Calibri"/>
          <w:sz w:val="20"/>
          <w:szCs w:val="20"/>
          <w:lang w:val="fr-FR"/>
        </w:rPr>
        <w:t xml:space="preserve"> à désirer notamment au niveau des angles des différentes composantes de la charpente de la toiture mais aussi de</w:t>
      </w:r>
      <w:r w:rsidR="006D7704" w:rsidRPr="00551DBA">
        <w:rPr>
          <w:rFonts w:cs="Calibri"/>
          <w:sz w:val="20"/>
          <w:szCs w:val="20"/>
          <w:lang w:val="fr-FR"/>
        </w:rPr>
        <w:t xml:space="preserve"> celles de</w:t>
      </w:r>
      <w:r w:rsidRPr="00551DBA">
        <w:rPr>
          <w:rFonts w:cs="Calibri"/>
          <w:sz w:val="20"/>
          <w:szCs w:val="20"/>
          <w:lang w:val="fr-FR"/>
        </w:rPr>
        <w:t>s croix ´</w:t>
      </w:r>
      <w:proofErr w:type="spellStart"/>
      <w:r w:rsidR="006D7704" w:rsidRPr="00551DBA">
        <w:rPr>
          <w:rFonts w:cs="Calibri"/>
          <w:sz w:val="20"/>
          <w:szCs w:val="20"/>
          <w:lang w:val="fr-FR"/>
        </w:rPr>
        <w:t>s</w:t>
      </w:r>
      <w:r w:rsidRPr="00551DBA">
        <w:rPr>
          <w:rFonts w:cs="Calibri"/>
          <w:sz w:val="20"/>
          <w:szCs w:val="20"/>
          <w:lang w:val="fr-FR"/>
        </w:rPr>
        <w:t>aint-andré</w:t>
      </w:r>
      <w:proofErr w:type="spellEnd"/>
      <w:r w:rsidRPr="00551DBA">
        <w:rPr>
          <w:rFonts w:cs="Calibri"/>
          <w:sz w:val="20"/>
          <w:szCs w:val="20"/>
          <w:lang w:val="fr-FR"/>
        </w:rPr>
        <w:t xml:space="preserve">´. Ceci fragilise la résistance structurelle du bâtiment.  </w:t>
      </w:r>
      <w:r w:rsidR="006775D6">
        <w:rPr>
          <w:rFonts w:cs="Calibri"/>
          <w:sz w:val="20"/>
          <w:szCs w:val="20"/>
          <w:lang w:val="fr-FR"/>
        </w:rPr>
        <w:t>Il faudrait encourager les partenaire</w:t>
      </w:r>
      <w:r w:rsidR="00F0262F">
        <w:rPr>
          <w:rFonts w:cs="Calibri"/>
          <w:sz w:val="20"/>
          <w:szCs w:val="20"/>
          <w:lang w:val="fr-FR"/>
        </w:rPr>
        <w:t>s</w:t>
      </w:r>
      <w:r w:rsidR="006775D6">
        <w:rPr>
          <w:rFonts w:cs="Calibri"/>
          <w:sz w:val="20"/>
          <w:szCs w:val="20"/>
          <w:lang w:val="fr-FR"/>
        </w:rPr>
        <w:t xml:space="preserve"> à avoir un fournisseur commun afin que les avantages dont </w:t>
      </w:r>
      <w:r w:rsidR="00A73388">
        <w:rPr>
          <w:rFonts w:cs="Calibri"/>
          <w:sz w:val="20"/>
          <w:szCs w:val="20"/>
          <w:lang w:val="fr-FR"/>
        </w:rPr>
        <w:t>bénéficie</w:t>
      </w:r>
      <w:r w:rsidR="006775D6">
        <w:rPr>
          <w:rFonts w:cs="Calibri"/>
          <w:sz w:val="20"/>
          <w:szCs w:val="20"/>
          <w:lang w:val="fr-FR"/>
        </w:rPr>
        <w:t xml:space="preserve"> un partena</w:t>
      </w:r>
      <w:r w:rsidR="00F0262F">
        <w:rPr>
          <w:rFonts w:cs="Calibri"/>
          <w:sz w:val="20"/>
          <w:szCs w:val="20"/>
          <w:lang w:val="fr-FR"/>
        </w:rPr>
        <w:t xml:space="preserve">ire puissent </w:t>
      </w:r>
      <w:r w:rsidR="00A73388">
        <w:rPr>
          <w:rFonts w:cs="Calibri"/>
          <w:sz w:val="20"/>
          <w:szCs w:val="20"/>
          <w:lang w:val="fr-FR"/>
        </w:rPr>
        <w:t>être</w:t>
      </w:r>
      <w:r w:rsidR="00F0262F">
        <w:rPr>
          <w:rFonts w:cs="Calibri"/>
          <w:sz w:val="20"/>
          <w:szCs w:val="20"/>
          <w:lang w:val="fr-FR"/>
        </w:rPr>
        <w:t xml:space="preserve"> </w:t>
      </w:r>
      <w:r w:rsidR="00BC1E06">
        <w:rPr>
          <w:rFonts w:cs="Calibri"/>
          <w:sz w:val="20"/>
          <w:szCs w:val="20"/>
          <w:lang w:val="fr-FR"/>
        </w:rPr>
        <w:t xml:space="preserve">partagés entre </w:t>
      </w:r>
      <w:proofErr w:type="gramStart"/>
      <w:r w:rsidR="00BC1E06">
        <w:rPr>
          <w:rFonts w:cs="Calibri"/>
          <w:sz w:val="20"/>
          <w:szCs w:val="20"/>
          <w:lang w:val="fr-FR"/>
        </w:rPr>
        <w:t xml:space="preserve">eux </w:t>
      </w:r>
      <w:r w:rsidR="00F0262F">
        <w:rPr>
          <w:rFonts w:cs="Calibri"/>
          <w:sz w:val="20"/>
          <w:szCs w:val="20"/>
          <w:lang w:val="fr-FR"/>
        </w:rPr>
        <w:t>.</w:t>
      </w:r>
      <w:proofErr w:type="gramEnd"/>
      <w:r w:rsidR="00F0262F">
        <w:rPr>
          <w:rFonts w:cs="Calibri"/>
          <w:sz w:val="20"/>
          <w:szCs w:val="20"/>
          <w:lang w:val="fr-FR"/>
        </w:rPr>
        <w:t xml:space="preserve"> Cela favoriserait la standardisation des travaux (ex : en </w:t>
      </w:r>
      <w:r w:rsidR="00A73388">
        <w:rPr>
          <w:rFonts w:cs="Calibri"/>
          <w:sz w:val="20"/>
          <w:szCs w:val="20"/>
          <w:lang w:val="fr-FR"/>
        </w:rPr>
        <w:t>évitant</w:t>
      </w:r>
      <w:r w:rsidR="00F0262F">
        <w:rPr>
          <w:rFonts w:cs="Calibri"/>
          <w:sz w:val="20"/>
          <w:szCs w:val="20"/>
          <w:lang w:val="fr-FR"/>
        </w:rPr>
        <w:t xml:space="preserve"> pour certain</w:t>
      </w:r>
      <w:r w:rsidR="00A73388">
        <w:rPr>
          <w:rFonts w:cs="Calibri"/>
          <w:sz w:val="20"/>
          <w:szCs w:val="20"/>
          <w:lang w:val="fr-FR"/>
        </w:rPr>
        <w:t>s</w:t>
      </w:r>
      <w:r w:rsidR="00F0262F">
        <w:rPr>
          <w:rFonts w:cs="Calibri"/>
          <w:sz w:val="20"/>
          <w:szCs w:val="20"/>
          <w:lang w:val="fr-FR"/>
        </w:rPr>
        <w:t xml:space="preserve"> de devoir coller deux 2*4 pour avoir un 4*4 alors que d’autre</w:t>
      </w:r>
      <w:r w:rsidR="00A73388">
        <w:rPr>
          <w:rFonts w:cs="Calibri"/>
          <w:sz w:val="20"/>
          <w:szCs w:val="20"/>
          <w:lang w:val="fr-FR"/>
        </w:rPr>
        <w:t>s</w:t>
      </w:r>
      <w:r w:rsidR="00F0262F">
        <w:rPr>
          <w:rFonts w:cs="Calibri"/>
          <w:sz w:val="20"/>
          <w:szCs w:val="20"/>
          <w:lang w:val="fr-FR"/>
        </w:rPr>
        <w:t xml:space="preserve"> par</w:t>
      </w:r>
      <w:r w:rsidR="00A73388">
        <w:rPr>
          <w:rFonts w:cs="Calibri"/>
          <w:sz w:val="20"/>
          <w:szCs w:val="20"/>
          <w:lang w:val="fr-FR"/>
        </w:rPr>
        <w:t>t</w:t>
      </w:r>
      <w:r w:rsidR="00F0262F">
        <w:rPr>
          <w:rFonts w:cs="Calibri"/>
          <w:sz w:val="20"/>
          <w:szCs w:val="20"/>
          <w:lang w:val="fr-FR"/>
        </w:rPr>
        <w:t>enaire</w:t>
      </w:r>
      <w:r w:rsidR="00A73388">
        <w:rPr>
          <w:rFonts w:cs="Calibri"/>
          <w:sz w:val="20"/>
          <w:szCs w:val="20"/>
          <w:lang w:val="fr-FR"/>
        </w:rPr>
        <w:t>s</w:t>
      </w:r>
      <w:r w:rsidR="00F0262F">
        <w:rPr>
          <w:rFonts w:cs="Calibri"/>
          <w:sz w:val="20"/>
          <w:szCs w:val="20"/>
          <w:lang w:val="fr-FR"/>
        </w:rPr>
        <w:t xml:space="preserve"> n’ont pas ce </w:t>
      </w:r>
      <w:r w:rsidR="00A73388">
        <w:rPr>
          <w:rFonts w:cs="Calibri"/>
          <w:sz w:val="20"/>
          <w:szCs w:val="20"/>
          <w:lang w:val="fr-FR"/>
        </w:rPr>
        <w:t>problème</w:t>
      </w:r>
      <w:r w:rsidR="00F0262F">
        <w:rPr>
          <w:rFonts w:cs="Calibri"/>
          <w:sz w:val="20"/>
          <w:szCs w:val="20"/>
          <w:lang w:val="fr-FR"/>
        </w:rPr>
        <w:t>). A noter qu’à la base, l’id</w:t>
      </w:r>
      <w:r w:rsidR="00A73388">
        <w:rPr>
          <w:rFonts w:cs="Calibri"/>
          <w:sz w:val="20"/>
          <w:szCs w:val="20"/>
          <w:lang w:val="fr-FR"/>
        </w:rPr>
        <w:t>é</w:t>
      </w:r>
      <w:r w:rsidR="00F0262F">
        <w:rPr>
          <w:rFonts w:cs="Calibri"/>
          <w:sz w:val="20"/>
          <w:szCs w:val="20"/>
          <w:lang w:val="fr-FR"/>
        </w:rPr>
        <w:t xml:space="preserve">e du consortium était de permettre à tous les partenaires d’ECHO de </w:t>
      </w:r>
      <w:r w:rsidR="00A73388">
        <w:rPr>
          <w:rFonts w:cs="Calibri"/>
          <w:sz w:val="20"/>
          <w:szCs w:val="20"/>
          <w:lang w:val="fr-FR"/>
        </w:rPr>
        <w:t>bénéficier</w:t>
      </w:r>
      <w:r w:rsidR="00F0262F">
        <w:rPr>
          <w:rFonts w:cs="Calibri"/>
          <w:sz w:val="20"/>
          <w:szCs w:val="20"/>
          <w:lang w:val="fr-FR"/>
        </w:rPr>
        <w:t xml:space="preserve"> des contacts et avantages dont H</w:t>
      </w:r>
      <w:r w:rsidR="00A73388">
        <w:rPr>
          <w:rFonts w:cs="Calibri"/>
          <w:sz w:val="20"/>
          <w:szCs w:val="20"/>
          <w:lang w:val="fr-FR"/>
        </w:rPr>
        <w:t xml:space="preserve">abitat </w:t>
      </w:r>
      <w:r w:rsidR="00F0262F">
        <w:rPr>
          <w:rFonts w:cs="Calibri"/>
          <w:sz w:val="20"/>
          <w:szCs w:val="20"/>
          <w:lang w:val="fr-FR"/>
        </w:rPr>
        <w:t>f</w:t>
      </w:r>
      <w:r w:rsidR="00A73388">
        <w:rPr>
          <w:rFonts w:cs="Calibri"/>
          <w:sz w:val="20"/>
          <w:szCs w:val="20"/>
          <w:lang w:val="fr-FR"/>
        </w:rPr>
        <w:t xml:space="preserve">or </w:t>
      </w:r>
      <w:proofErr w:type="spellStart"/>
      <w:r w:rsidR="00F0262F">
        <w:rPr>
          <w:rFonts w:cs="Calibri"/>
          <w:sz w:val="20"/>
          <w:szCs w:val="20"/>
          <w:lang w:val="fr-FR"/>
        </w:rPr>
        <w:t>H</w:t>
      </w:r>
      <w:r w:rsidR="00A73388">
        <w:rPr>
          <w:rFonts w:cs="Calibri"/>
          <w:sz w:val="20"/>
          <w:szCs w:val="20"/>
          <w:lang w:val="fr-FR"/>
        </w:rPr>
        <w:t>umanity</w:t>
      </w:r>
      <w:proofErr w:type="spellEnd"/>
      <w:r w:rsidR="00F0262F">
        <w:rPr>
          <w:rFonts w:cs="Calibri"/>
          <w:sz w:val="20"/>
          <w:szCs w:val="20"/>
          <w:lang w:val="fr-FR"/>
        </w:rPr>
        <w:t xml:space="preserve"> dispose en ce sens.</w:t>
      </w:r>
      <w:r w:rsidR="006775D6">
        <w:rPr>
          <w:rFonts w:cs="Calibri"/>
          <w:sz w:val="20"/>
          <w:szCs w:val="20"/>
          <w:lang w:val="fr-FR"/>
        </w:rPr>
        <w:t xml:space="preserve"> </w:t>
      </w:r>
      <w:r w:rsidRPr="00551DBA">
        <w:rPr>
          <w:rFonts w:cs="Calibri"/>
          <w:sz w:val="20"/>
          <w:szCs w:val="20"/>
          <w:lang w:val="fr-FR"/>
        </w:rPr>
        <w:t xml:space="preserve">  </w:t>
      </w:r>
    </w:p>
    <w:p w:rsidR="001E564E" w:rsidRPr="00551DBA" w:rsidRDefault="001E564E" w:rsidP="001E564E">
      <w:pPr>
        <w:numPr>
          <w:ilvl w:val="0"/>
          <w:numId w:val="17"/>
        </w:numPr>
        <w:spacing w:after="0" w:line="240" w:lineRule="auto"/>
        <w:jc w:val="both"/>
        <w:rPr>
          <w:rFonts w:cs="Calibri"/>
          <w:sz w:val="20"/>
          <w:szCs w:val="20"/>
          <w:lang w:val="fr-FR"/>
        </w:rPr>
      </w:pPr>
      <w:r w:rsidRPr="00551DBA">
        <w:rPr>
          <w:rFonts w:cs="Calibri"/>
          <w:b/>
          <w:sz w:val="20"/>
          <w:szCs w:val="20"/>
          <w:lang w:val="fr-FR"/>
        </w:rPr>
        <w:t>Ligatures:</w:t>
      </w:r>
      <w:r w:rsidRPr="00551DBA">
        <w:rPr>
          <w:rFonts w:cs="Calibri"/>
          <w:sz w:val="20"/>
          <w:szCs w:val="20"/>
          <w:lang w:val="fr-FR"/>
        </w:rPr>
        <w:t xml:space="preserve"> De </w:t>
      </w:r>
      <w:r w:rsidR="006D7704" w:rsidRPr="00551DBA">
        <w:rPr>
          <w:rFonts w:cs="Calibri"/>
          <w:sz w:val="20"/>
          <w:szCs w:val="20"/>
          <w:lang w:val="fr-FR"/>
        </w:rPr>
        <w:t xml:space="preserve">nombreux </w:t>
      </w:r>
      <w:r w:rsidRPr="00551DBA">
        <w:rPr>
          <w:rFonts w:cs="Calibri"/>
          <w:sz w:val="20"/>
          <w:szCs w:val="20"/>
          <w:lang w:val="fr-FR"/>
        </w:rPr>
        <w:t xml:space="preserve">problèmes ont été observés y compris l´utilisation de fil non </w:t>
      </w:r>
      <w:r w:rsidR="00346D64" w:rsidRPr="00551DBA">
        <w:rPr>
          <w:rFonts w:cs="Calibri"/>
          <w:sz w:val="20"/>
          <w:szCs w:val="20"/>
          <w:lang w:val="fr-FR"/>
        </w:rPr>
        <w:t>galvanisés</w:t>
      </w:r>
      <w:r w:rsidRPr="00551DBA">
        <w:rPr>
          <w:rFonts w:cs="Calibri"/>
          <w:sz w:val="20"/>
          <w:szCs w:val="20"/>
          <w:lang w:val="fr-FR"/>
        </w:rPr>
        <w:t xml:space="preserve"> ou non/mal traités contre la rouille), ainsi qu´une  mauvaise utilisation des fils de ligatures notamment au niveau de la charpente (fils non torsadés/dédoublés), des feuillards (</w:t>
      </w:r>
      <w:proofErr w:type="spellStart"/>
      <w:r w:rsidRPr="00551DBA">
        <w:rPr>
          <w:rFonts w:cs="Calibri"/>
          <w:sz w:val="20"/>
          <w:szCs w:val="20"/>
          <w:lang w:val="fr-FR"/>
        </w:rPr>
        <w:t>straps</w:t>
      </w:r>
      <w:proofErr w:type="spellEnd"/>
      <w:r w:rsidRPr="00551DBA">
        <w:rPr>
          <w:rFonts w:cs="Calibri"/>
          <w:sz w:val="20"/>
          <w:szCs w:val="20"/>
          <w:lang w:val="fr-FR"/>
        </w:rPr>
        <w:t xml:space="preserve">) mal placés, mal cloués, etc. et fers à béton insuffisants ou mal repliés pour l´ancrage de l´ossature au niveau de la lisse basse. Ancrage aussi insuffisant sur plots béton (2 </w:t>
      </w:r>
      <w:proofErr w:type="spellStart"/>
      <w:r w:rsidRPr="00551DBA">
        <w:rPr>
          <w:rFonts w:cs="Calibri"/>
          <w:sz w:val="20"/>
          <w:szCs w:val="20"/>
          <w:lang w:val="fr-FR"/>
        </w:rPr>
        <w:t>straps</w:t>
      </w:r>
      <w:proofErr w:type="spellEnd"/>
      <w:r w:rsidRPr="00551DBA">
        <w:rPr>
          <w:rFonts w:cs="Calibri"/>
          <w:sz w:val="20"/>
          <w:szCs w:val="20"/>
          <w:lang w:val="fr-FR"/>
        </w:rPr>
        <w:t xml:space="preserve"> plutôt que 4) </w:t>
      </w:r>
      <w:r w:rsidR="006D7704" w:rsidRPr="00551DBA">
        <w:rPr>
          <w:rFonts w:cs="Calibri"/>
          <w:sz w:val="20"/>
          <w:szCs w:val="20"/>
          <w:lang w:val="fr-FR"/>
        </w:rPr>
        <w:t xml:space="preserve">des galeries </w:t>
      </w:r>
      <w:r w:rsidRPr="00551DBA">
        <w:rPr>
          <w:rFonts w:cs="Calibri"/>
          <w:sz w:val="20"/>
          <w:szCs w:val="20"/>
          <w:lang w:val="fr-FR"/>
        </w:rPr>
        <w:t xml:space="preserve">et l´utilisation de </w:t>
      </w:r>
      <w:proofErr w:type="spellStart"/>
      <w:r w:rsidRPr="00551DBA">
        <w:rPr>
          <w:rFonts w:cs="Calibri"/>
          <w:sz w:val="20"/>
          <w:szCs w:val="20"/>
          <w:lang w:val="fr-FR"/>
        </w:rPr>
        <w:t>straps</w:t>
      </w:r>
      <w:proofErr w:type="spellEnd"/>
      <w:r w:rsidRPr="00551DBA">
        <w:rPr>
          <w:rFonts w:cs="Calibri"/>
          <w:sz w:val="20"/>
          <w:szCs w:val="20"/>
          <w:lang w:val="fr-FR"/>
        </w:rPr>
        <w:t xml:space="preserve"> de différentes épaisseurs.   </w:t>
      </w:r>
    </w:p>
    <w:p w:rsidR="00DC139D" w:rsidRPr="00551DBA" w:rsidRDefault="001E564E" w:rsidP="001E564E">
      <w:pPr>
        <w:numPr>
          <w:ilvl w:val="0"/>
          <w:numId w:val="17"/>
        </w:numPr>
        <w:spacing w:after="0" w:line="240" w:lineRule="auto"/>
        <w:jc w:val="both"/>
        <w:rPr>
          <w:rFonts w:cs="Calibri"/>
          <w:sz w:val="20"/>
          <w:szCs w:val="20"/>
          <w:lang w:val="fr-FR"/>
        </w:rPr>
      </w:pPr>
      <w:r w:rsidRPr="00551DBA">
        <w:rPr>
          <w:rFonts w:cs="Calibri"/>
          <w:b/>
          <w:sz w:val="20"/>
          <w:szCs w:val="20"/>
          <w:lang w:val="fr-FR"/>
        </w:rPr>
        <w:t>Parois :</w:t>
      </w:r>
      <w:r w:rsidRPr="00551DBA">
        <w:rPr>
          <w:rFonts w:cs="Calibri"/>
          <w:sz w:val="20"/>
          <w:szCs w:val="20"/>
          <w:lang w:val="fr-FR"/>
        </w:rPr>
        <w:t xml:space="preserve"> </w:t>
      </w:r>
      <w:r w:rsidR="006D7704" w:rsidRPr="00551DBA">
        <w:rPr>
          <w:rFonts w:cs="Calibri"/>
          <w:sz w:val="20"/>
          <w:szCs w:val="20"/>
          <w:lang w:val="fr-FR"/>
        </w:rPr>
        <w:t>L</w:t>
      </w:r>
      <w:r w:rsidRPr="00551DBA">
        <w:rPr>
          <w:rFonts w:cs="Calibri"/>
          <w:sz w:val="20"/>
          <w:szCs w:val="20"/>
          <w:lang w:val="fr-FR"/>
        </w:rPr>
        <w:t xml:space="preserve">´utilisation de croix </w:t>
      </w:r>
      <w:proofErr w:type="spellStart"/>
      <w:r w:rsidRPr="00551DBA">
        <w:rPr>
          <w:rFonts w:cs="Calibri"/>
          <w:sz w:val="20"/>
          <w:szCs w:val="20"/>
          <w:lang w:val="fr-FR"/>
        </w:rPr>
        <w:t>saint-andré</w:t>
      </w:r>
      <w:proofErr w:type="spellEnd"/>
      <w:r w:rsidRPr="00551DBA">
        <w:rPr>
          <w:rFonts w:cs="Calibri"/>
          <w:sz w:val="20"/>
          <w:szCs w:val="20"/>
          <w:lang w:val="fr-FR"/>
        </w:rPr>
        <w:t xml:space="preserve"> sur tous les pans des murs n´est pas justifié (seulement sur les panneaux d´angle) car cela rend la construction plus chère et p</w:t>
      </w:r>
      <w:r w:rsidR="00F0262F">
        <w:rPr>
          <w:rFonts w:cs="Calibri"/>
          <w:sz w:val="20"/>
          <w:szCs w:val="20"/>
          <w:lang w:val="fr-FR"/>
        </w:rPr>
        <w:t xml:space="preserve">lus </w:t>
      </w:r>
      <w:r w:rsidRPr="00551DBA">
        <w:rPr>
          <w:rFonts w:cs="Calibri"/>
          <w:sz w:val="20"/>
          <w:szCs w:val="20"/>
          <w:lang w:val="fr-FR"/>
        </w:rPr>
        <w:t xml:space="preserve"> </w:t>
      </w:r>
      <w:r w:rsidR="00A73388" w:rsidRPr="00551DBA">
        <w:rPr>
          <w:rFonts w:cs="Calibri"/>
          <w:sz w:val="20"/>
          <w:szCs w:val="20"/>
          <w:lang w:val="fr-FR"/>
        </w:rPr>
        <w:t>compliqu</w:t>
      </w:r>
      <w:r w:rsidR="00A73388">
        <w:rPr>
          <w:rFonts w:cs="Calibri"/>
          <w:sz w:val="20"/>
          <w:szCs w:val="20"/>
          <w:lang w:val="fr-FR"/>
        </w:rPr>
        <w:t>ée</w:t>
      </w:r>
      <w:r w:rsidRPr="00551DBA">
        <w:rPr>
          <w:rFonts w:cs="Calibri"/>
          <w:sz w:val="20"/>
          <w:szCs w:val="20"/>
          <w:lang w:val="fr-FR"/>
        </w:rPr>
        <w:t xml:space="preserve">/retarder le remplissage des panneaux par les bénéficiaires. L´habillage en clissage (avec lattis de </w:t>
      </w:r>
      <w:proofErr w:type="spellStart"/>
      <w:r w:rsidRPr="00551DBA">
        <w:rPr>
          <w:rFonts w:cs="Calibri"/>
          <w:sz w:val="20"/>
          <w:szCs w:val="20"/>
          <w:lang w:val="fr-FR"/>
        </w:rPr>
        <w:t>palmis</w:t>
      </w:r>
      <w:proofErr w:type="spellEnd"/>
      <w:r w:rsidRPr="00551DBA">
        <w:rPr>
          <w:rFonts w:cs="Calibri"/>
          <w:sz w:val="20"/>
          <w:szCs w:val="20"/>
          <w:lang w:val="fr-FR"/>
        </w:rPr>
        <w:t xml:space="preserve"> ou bambous) est préférée là où la maçonnerie en pierre n´est pas une option pour les bénéficiaires.  </w:t>
      </w:r>
      <w:r w:rsidR="006D7704" w:rsidRPr="00551DBA">
        <w:rPr>
          <w:rFonts w:cs="Calibri"/>
          <w:sz w:val="20"/>
          <w:szCs w:val="20"/>
          <w:lang w:val="fr-FR"/>
        </w:rPr>
        <w:t>Le co</w:t>
      </w:r>
      <w:r w:rsidR="00DC08E0" w:rsidRPr="00551DBA">
        <w:rPr>
          <w:rFonts w:cs="Calibri"/>
          <w:sz w:val="20"/>
          <w:szCs w:val="20"/>
          <w:lang w:val="fr-FR"/>
        </w:rPr>
        <w:t xml:space="preserve">ntreventement </w:t>
      </w:r>
      <w:r w:rsidR="006D7704" w:rsidRPr="00551DBA">
        <w:rPr>
          <w:rFonts w:cs="Calibri"/>
          <w:sz w:val="20"/>
          <w:szCs w:val="20"/>
          <w:lang w:val="fr-FR"/>
        </w:rPr>
        <w:t xml:space="preserve">et notamment </w:t>
      </w:r>
      <w:r w:rsidR="00DC139D" w:rsidRPr="00551DBA">
        <w:rPr>
          <w:rFonts w:cs="Calibri"/>
          <w:sz w:val="20"/>
          <w:szCs w:val="20"/>
          <w:lang w:val="fr-FR"/>
        </w:rPr>
        <w:t>l</w:t>
      </w:r>
      <w:r w:rsidR="00DC08E0" w:rsidRPr="00551DBA">
        <w:rPr>
          <w:rFonts w:cs="Calibri"/>
          <w:sz w:val="20"/>
          <w:szCs w:val="20"/>
          <w:lang w:val="fr-FR"/>
        </w:rPr>
        <w:t xml:space="preserve">´installation des 4 renforts d´angles horizontaux est à revoir chez certains  partenaires (longueur mais aussi position par-dessus la lisse haute) (IOM, PUI). </w:t>
      </w:r>
    </w:p>
    <w:p w:rsidR="001E564E" w:rsidRPr="00551DBA" w:rsidRDefault="001E564E" w:rsidP="001E564E">
      <w:pPr>
        <w:numPr>
          <w:ilvl w:val="0"/>
          <w:numId w:val="17"/>
        </w:numPr>
        <w:spacing w:after="0" w:line="240" w:lineRule="auto"/>
        <w:jc w:val="both"/>
        <w:rPr>
          <w:rFonts w:cs="Calibri"/>
          <w:sz w:val="20"/>
          <w:szCs w:val="20"/>
          <w:lang w:val="fr-FR"/>
        </w:rPr>
      </w:pPr>
      <w:r w:rsidRPr="00551DBA">
        <w:rPr>
          <w:rFonts w:cs="Calibri"/>
          <w:b/>
          <w:sz w:val="20"/>
          <w:szCs w:val="20"/>
          <w:lang w:val="fr-FR"/>
        </w:rPr>
        <w:t>Accessoires</w:t>
      </w:r>
      <w:r w:rsidR="00DC139D" w:rsidRPr="00551DBA">
        <w:rPr>
          <w:rFonts w:cs="Calibri"/>
          <w:b/>
          <w:sz w:val="20"/>
          <w:szCs w:val="20"/>
          <w:lang w:val="fr-FR"/>
        </w:rPr>
        <w:t xml:space="preserve"> parois</w:t>
      </w:r>
      <w:r w:rsidRPr="00551DBA">
        <w:rPr>
          <w:rFonts w:cs="Calibri"/>
          <w:b/>
          <w:sz w:val="20"/>
          <w:szCs w:val="20"/>
          <w:lang w:val="fr-FR"/>
        </w:rPr>
        <w:t>:</w:t>
      </w:r>
      <w:r w:rsidRPr="00551DBA">
        <w:rPr>
          <w:rFonts w:cs="Calibri"/>
          <w:sz w:val="20"/>
          <w:szCs w:val="20"/>
          <w:lang w:val="fr-FR"/>
        </w:rPr>
        <w:t xml:space="preserve"> L</w:t>
      </w:r>
      <w:r w:rsidR="00DC139D" w:rsidRPr="00551DBA">
        <w:rPr>
          <w:rFonts w:cs="Calibri"/>
          <w:sz w:val="20"/>
          <w:szCs w:val="20"/>
          <w:lang w:val="fr-FR"/>
        </w:rPr>
        <w:t>es</w:t>
      </w:r>
      <w:r w:rsidRPr="00551DBA">
        <w:rPr>
          <w:rFonts w:cs="Calibri"/>
          <w:sz w:val="20"/>
          <w:szCs w:val="20"/>
          <w:lang w:val="fr-FR"/>
        </w:rPr>
        <w:t xml:space="preserve"> dimensions</w:t>
      </w:r>
      <w:r w:rsidR="00DC139D" w:rsidRPr="00551DBA">
        <w:rPr>
          <w:rFonts w:cs="Calibri"/>
          <w:sz w:val="20"/>
          <w:szCs w:val="20"/>
          <w:lang w:val="fr-FR"/>
        </w:rPr>
        <w:t xml:space="preserve"> et le choix des matériaux pour l</w:t>
      </w:r>
      <w:r w:rsidRPr="00551DBA">
        <w:rPr>
          <w:rFonts w:cs="Calibri"/>
          <w:sz w:val="20"/>
          <w:szCs w:val="20"/>
          <w:lang w:val="fr-FR"/>
        </w:rPr>
        <w:t xml:space="preserve">es portes et volets mais aussi de leurs ouvertures sont à soigner (notamment en </w:t>
      </w:r>
      <w:r w:rsidR="00DC139D" w:rsidRPr="00551DBA">
        <w:rPr>
          <w:rFonts w:cs="Calibri"/>
          <w:sz w:val="20"/>
          <w:szCs w:val="20"/>
          <w:lang w:val="fr-FR"/>
        </w:rPr>
        <w:t>termes</w:t>
      </w:r>
      <w:r w:rsidRPr="00551DBA">
        <w:rPr>
          <w:rFonts w:cs="Calibri"/>
          <w:sz w:val="20"/>
          <w:szCs w:val="20"/>
          <w:lang w:val="fr-FR"/>
        </w:rPr>
        <w:t xml:space="preserve"> de niveaux).</w:t>
      </w:r>
      <w:r w:rsidR="00DC139D" w:rsidRPr="00551DBA">
        <w:rPr>
          <w:rFonts w:cs="Calibri"/>
          <w:sz w:val="20"/>
          <w:szCs w:val="20"/>
          <w:lang w:val="fr-FR"/>
        </w:rPr>
        <w:t xml:space="preserve"> Un encadrement assistance technique plus rapprochés des superviseurs des chantiers aux bénéficiaires dans cette démarche est souhaitable. </w:t>
      </w:r>
      <w:r w:rsidRPr="00551DBA">
        <w:rPr>
          <w:rFonts w:cs="Calibri"/>
          <w:sz w:val="20"/>
          <w:szCs w:val="20"/>
          <w:lang w:val="fr-FR"/>
        </w:rPr>
        <w:t xml:space="preserve">   </w:t>
      </w:r>
    </w:p>
    <w:p w:rsidR="00551DBA" w:rsidRPr="00551DBA" w:rsidRDefault="00551DBA" w:rsidP="00DC139D">
      <w:pPr>
        <w:pStyle w:val="ListParagraph"/>
        <w:numPr>
          <w:ilvl w:val="0"/>
          <w:numId w:val="17"/>
        </w:numPr>
        <w:spacing w:after="0" w:line="240" w:lineRule="auto"/>
        <w:jc w:val="both"/>
        <w:rPr>
          <w:rFonts w:cs="Calibri"/>
          <w:sz w:val="20"/>
          <w:szCs w:val="20"/>
          <w:lang w:val="fr-FR"/>
        </w:rPr>
      </w:pPr>
      <w:r w:rsidRPr="00551DBA">
        <w:rPr>
          <w:rFonts w:cs="Calibri"/>
          <w:b/>
          <w:sz w:val="20"/>
          <w:szCs w:val="20"/>
          <w:lang w:val="fr-FR"/>
        </w:rPr>
        <w:t xml:space="preserve">Charpente: </w:t>
      </w:r>
      <w:r w:rsidR="00DC08E0" w:rsidRPr="00551DBA">
        <w:rPr>
          <w:rFonts w:cs="Calibri"/>
          <w:sz w:val="20"/>
          <w:szCs w:val="20"/>
          <w:lang w:val="fr-FR"/>
        </w:rPr>
        <w:t>Le nombre de ferme et l</w:t>
      </w:r>
      <w:r w:rsidR="00DC139D" w:rsidRPr="00551DBA">
        <w:rPr>
          <w:rFonts w:cs="Calibri"/>
          <w:sz w:val="20"/>
          <w:szCs w:val="20"/>
          <w:lang w:val="fr-FR"/>
        </w:rPr>
        <w:t xml:space="preserve">´espacement </w:t>
      </w:r>
      <w:r w:rsidR="00DC08E0" w:rsidRPr="00551DBA">
        <w:rPr>
          <w:rFonts w:cs="Calibri"/>
          <w:sz w:val="20"/>
          <w:szCs w:val="20"/>
          <w:lang w:val="fr-FR"/>
        </w:rPr>
        <w:t>entre ces fermes varient selon les partenaires</w:t>
      </w:r>
      <w:r w:rsidR="00DC139D" w:rsidRPr="00551DBA">
        <w:rPr>
          <w:rFonts w:cs="Calibri"/>
          <w:sz w:val="20"/>
          <w:szCs w:val="20"/>
          <w:lang w:val="fr-FR"/>
        </w:rPr>
        <w:t xml:space="preserve"> mais ne suit pas tjrs des critères techniques (type de couverture et section des lattes)</w:t>
      </w:r>
      <w:r w:rsidR="00DC08E0" w:rsidRPr="00551DBA">
        <w:rPr>
          <w:rFonts w:cs="Calibri"/>
          <w:sz w:val="20"/>
          <w:szCs w:val="20"/>
          <w:lang w:val="fr-FR"/>
        </w:rPr>
        <w:t>.</w:t>
      </w:r>
      <w:r w:rsidR="00DC139D" w:rsidRPr="00551DBA">
        <w:rPr>
          <w:rFonts w:cs="Calibri"/>
          <w:sz w:val="20"/>
          <w:szCs w:val="20"/>
          <w:lang w:val="fr-FR"/>
        </w:rPr>
        <w:t xml:space="preserve"> Un</w:t>
      </w:r>
      <w:r w:rsidRPr="00551DBA">
        <w:rPr>
          <w:rFonts w:cs="Calibri"/>
          <w:sz w:val="20"/>
          <w:szCs w:val="20"/>
          <w:lang w:val="fr-FR"/>
        </w:rPr>
        <w:t xml:space="preserve">e </w:t>
      </w:r>
      <w:r w:rsidR="00DC139D" w:rsidRPr="00551DBA">
        <w:rPr>
          <w:rFonts w:cs="Calibri"/>
          <w:sz w:val="20"/>
          <w:szCs w:val="20"/>
          <w:lang w:val="fr-FR"/>
        </w:rPr>
        <w:t xml:space="preserve">entaille devrait être </w:t>
      </w:r>
      <w:r w:rsidRPr="00551DBA">
        <w:rPr>
          <w:rFonts w:cs="Calibri"/>
          <w:sz w:val="20"/>
          <w:szCs w:val="20"/>
          <w:lang w:val="fr-FR"/>
        </w:rPr>
        <w:t xml:space="preserve">systématiquement </w:t>
      </w:r>
      <w:r w:rsidR="00DC139D" w:rsidRPr="00551DBA">
        <w:rPr>
          <w:rFonts w:cs="Calibri"/>
          <w:sz w:val="20"/>
          <w:szCs w:val="20"/>
          <w:lang w:val="fr-FR"/>
        </w:rPr>
        <w:t>dégag</w:t>
      </w:r>
      <w:r w:rsidRPr="00551DBA">
        <w:rPr>
          <w:rFonts w:cs="Calibri"/>
          <w:sz w:val="20"/>
          <w:szCs w:val="20"/>
          <w:lang w:val="fr-FR"/>
        </w:rPr>
        <w:t>ée</w:t>
      </w:r>
      <w:r w:rsidR="00DC139D" w:rsidRPr="00551DBA">
        <w:rPr>
          <w:rFonts w:cs="Calibri"/>
          <w:sz w:val="20"/>
          <w:szCs w:val="20"/>
          <w:lang w:val="fr-FR"/>
        </w:rPr>
        <w:t xml:space="preserve"> au bout de chaque entrait </w:t>
      </w:r>
      <w:r w:rsidRPr="00551DBA">
        <w:rPr>
          <w:rFonts w:cs="Calibri"/>
          <w:sz w:val="20"/>
          <w:szCs w:val="20"/>
          <w:lang w:val="fr-FR"/>
        </w:rPr>
        <w:t xml:space="preserve">pour mieux retenir les </w:t>
      </w:r>
      <w:r w:rsidR="00DC139D" w:rsidRPr="00551DBA">
        <w:rPr>
          <w:rFonts w:cs="Calibri"/>
          <w:sz w:val="20"/>
          <w:szCs w:val="20"/>
          <w:lang w:val="fr-FR"/>
        </w:rPr>
        <w:t>chevrons des fermes</w:t>
      </w:r>
      <w:r w:rsidRPr="00551DBA">
        <w:rPr>
          <w:rFonts w:cs="Calibri"/>
          <w:sz w:val="20"/>
          <w:szCs w:val="20"/>
          <w:lang w:val="fr-FR"/>
        </w:rPr>
        <w:t xml:space="preserve"> (avec </w:t>
      </w:r>
      <w:proofErr w:type="spellStart"/>
      <w:r w:rsidRPr="00551DBA">
        <w:rPr>
          <w:rFonts w:cs="Calibri"/>
          <w:sz w:val="20"/>
          <w:szCs w:val="20"/>
          <w:lang w:val="fr-FR"/>
        </w:rPr>
        <w:t>strap</w:t>
      </w:r>
      <w:r w:rsidR="00346D64">
        <w:rPr>
          <w:rFonts w:cs="Calibri"/>
          <w:sz w:val="20"/>
          <w:szCs w:val="20"/>
          <w:lang w:val="fr-FR"/>
        </w:rPr>
        <w:t>s</w:t>
      </w:r>
      <w:proofErr w:type="spellEnd"/>
      <w:r w:rsidRPr="00551DBA">
        <w:rPr>
          <w:rFonts w:cs="Calibri"/>
          <w:sz w:val="20"/>
          <w:szCs w:val="20"/>
          <w:lang w:val="fr-FR"/>
        </w:rPr>
        <w:t xml:space="preserve"> en plus). L´utilisation de pièce de contreplaqués pour renforcer les connections au niveau de la charpente ne fait pas l´unanimité. Un </w:t>
      </w:r>
      <w:r w:rsidR="00346D64" w:rsidRPr="00551DBA">
        <w:rPr>
          <w:rFonts w:cs="Calibri"/>
          <w:sz w:val="20"/>
          <w:szCs w:val="20"/>
          <w:lang w:val="fr-FR"/>
        </w:rPr>
        <w:t>consensus</w:t>
      </w:r>
      <w:r w:rsidRPr="00551DBA">
        <w:rPr>
          <w:rFonts w:cs="Calibri"/>
          <w:sz w:val="20"/>
          <w:szCs w:val="20"/>
          <w:lang w:val="fr-FR"/>
        </w:rPr>
        <w:t xml:space="preserve"> devrait être dégagé au niveau du SWG. De même en ce qui concerne l´utilisation d´une ou plusieurs traverses longitudinale (sur toute la </w:t>
      </w:r>
      <w:r w:rsidR="00346D64" w:rsidRPr="00551DBA">
        <w:rPr>
          <w:rFonts w:cs="Calibri"/>
          <w:sz w:val="20"/>
          <w:szCs w:val="20"/>
          <w:lang w:val="fr-FR"/>
        </w:rPr>
        <w:t>longueur</w:t>
      </w:r>
      <w:r w:rsidRPr="00551DBA">
        <w:rPr>
          <w:rFonts w:cs="Calibri"/>
          <w:sz w:val="20"/>
          <w:szCs w:val="20"/>
          <w:lang w:val="fr-FR"/>
        </w:rPr>
        <w:t xml:space="preserve"> du </w:t>
      </w:r>
      <w:proofErr w:type="spellStart"/>
      <w:r w:rsidRPr="00551DBA">
        <w:rPr>
          <w:rFonts w:cs="Calibri"/>
          <w:sz w:val="20"/>
          <w:szCs w:val="20"/>
          <w:lang w:val="fr-FR"/>
        </w:rPr>
        <w:t>shelter</w:t>
      </w:r>
      <w:proofErr w:type="spellEnd"/>
      <w:r w:rsidRPr="00551DBA">
        <w:rPr>
          <w:rFonts w:cs="Calibri"/>
          <w:sz w:val="20"/>
          <w:szCs w:val="20"/>
          <w:lang w:val="fr-FR"/>
        </w:rPr>
        <w:t xml:space="preserve">), certaines entières et d´autres en morceaux.  </w:t>
      </w:r>
    </w:p>
    <w:p w:rsidR="001E564E" w:rsidRPr="00930974" w:rsidRDefault="00551DBA" w:rsidP="00930974">
      <w:pPr>
        <w:pStyle w:val="ListParagraph"/>
        <w:numPr>
          <w:ilvl w:val="0"/>
          <w:numId w:val="17"/>
        </w:numPr>
        <w:spacing w:after="0" w:line="240" w:lineRule="auto"/>
        <w:jc w:val="both"/>
        <w:rPr>
          <w:rFonts w:cs="Calibri"/>
          <w:sz w:val="20"/>
          <w:szCs w:val="20"/>
          <w:lang w:val="fr-FR"/>
        </w:rPr>
      </w:pPr>
      <w:r w:rsidRPr="00930974">
        <w:rPr>
          <w:rFonts w:cs="Calibri"/>
          <w:b/>
          <w:sz w:val="20"/>
          <w:szCs w:val="20"/>
          <w:lang w:val="fr-FR"/>
        </w:rPr>
        <w:t>Toiture:</w:t>
      </w:r>
      <w:r w:rsidRPr="00930974">
        <w:rPr>
          <w:rFonts w:cs="Calibri"/>
          <w:sz w:val="20"/>
          <w:szCs w:val="20"/>
          <w:lang w:val="fr-FR"/>
        </w:rPr>
        <w:t xml:space="preserve"> </w:t>
      </w:r>
      <w:r w:rsidR="00930974" w:rsidRPr="00930974">
        <w:rPr>
          <w:rFonts w:cs="Calibri"/>
          <w:sz w:val="20"/>
          <w:szCs w:val="20"/>
          <w:lang w:val="fr-FR"/>
        </w:rPr>
        <w:t>L</w:t>
      </w:r>
      <w:r w:rsidR="00DC08E0" w:rsidRPr="00930974">
        <w:rPr>
          <w:rFonts w:cs="Calibri"/>
          <w:sz w:val="20"/>
          <w:szCs w:val="20"/>
          <w:lang w:val="fr-FR"/>
        </w:rPr>
        <w:t xml:space="preserve">a pente de la toiture des galeries du modèle </w:t>
      </w:r>
      <w:proofErr w:type="spellStart"/>
      <w:r w:rsidR="00DC08E0" w:rsidRPr="00930974">
        <w:rPr>
          <w:rFonts w:cs="Calibri"/>
          <w:sz w:val="20"/>
          <w:szCs w:val="20"/>
          <w:lang w:val="fr-FR"/>
        </w:rPr>
        <w:t>shelter</w:t>
      </w:r>
      <w:proofErr w:type="spellEnd"/>
      <w:r w:rsidR="00DC08E0" w:rsidRPr="00930974">
        <w:rPr>
          <w:rFonts w:cs="Calibri"/>
          <w:sz w:val="20"/>
          <w:szCs w:val="20"/>
          <w:lang w:val="fr-FR"/>
        </w:rPr>
        <w:t xml:space="preserve"> de </w:t>
      </w:r>
      <w:proofErr w:type="spellStart"/>
      <w:r w:rsidR="00DC08E0" w:rsidRPr="00930974">
        <w:rPr>
          <w:rFonts w:cs="Calibri"/>
          <w:sz w:val="20"/>
          <w:szCs w:val="20"/>
          <w:lang w:val="fr-FR"/>
        </w:rPr>
        <w:t>Cesvi</w:t>
      </w:r>
      <w:proofErr w:type="spellEnd"/>
      <w:r w:rsidR="00DC08E0" w:rsidRPr="00930974">
        <w:rPr>
          <w:rFonts w:cs="Calibri"/>
          <w:sz w:val="20"/>
          <w:szCs w:val="20"/>
          <w:lang w:val="fr-FR"/>
        </w:rPr>
        <w:t>/</w:t>
      </w:r>
      <w:proofErr w:type="spellStart"/>
      <w:r w:rsidR="00DC08E0" w:rsidRPr="00930974">
        <w:rPr>
          <w:rFonts w:cs="Calibri"/>
          <w:sz w:val="20"/>
          <w:szCs w:val="20"/>
          <w:lang w:val="fr-FR"/>
        </w:rPr>
        <w:t>HfH</w:t>
      </w:r>
      <w:proofErr w:type="spellEnd"/>
      <w:r w:rsidR="00DC08E0" w:rsidRPr="00930974">
        <w:rPr>
          <w:rFonts w:cs="Calibri"/>
          <w:sz w:val="20"/>
          <w:szCs w:val="20"/>
          <w:lang w:val="fr-FR"/>
        </w:rPr>
        <w:t xml:space="preserve"> et d´OIM  est trop faible (elle devrait être d´au moins 25°). </w:t>
      </w:r>
      <w:r w:rsidRPr="00930974">
        <w:rPr>
          <w:rFonts w:cs="Calibri"/>
          <w:sz w:val="20"/>
          <w:szCs w:val="20"/>
          <w:lang w:val="fr-FR"/>
        </w:rPr>
        <w:t>L´e</w:t>
      </w:r>
      <w:r w:rsidR="001E564E" w:rsidRPr="00930974">
        <w:rPr>
          <w:rFonts w:cs="Calibri"/>
          <w:sz w:val="20"/>
          <w:szCs w:val="20"/>
          <w:lang w:val="fr-FR"/>
        </w:rPr>
        <w:t xml:space="preserve">ntablement ou </w:t>
      </w:r>
      <w:r w:rsidR="00DC08E0" w:rsidRPr="00930974">
        <w:rPr>
          <w:rFonts w:cs="Calibri"/>
          <w:sz w:val="20"/>
          <w:szCs w:val="20"/>
          <w:lang w:val="fr-FR"/>
        </w:rPr>
        <w:t xml:space="preserve">le </w:t>
      </w:r>
      <w:r w:rsidR="001E564E" w:rsidRPr="00930974">
        <w:rPr>
          <w:rFonts w:cs="Calibri"/>
          <w:sz w:val="20"/>
          <w:szCs w:val="20"/>
          <w:lang w:val="fr-FR"/>
        </w:rPr>
        <w:t xml:space="preserve">plafonnement du débord de toiture </w:t>
      </w:r>
      <w:r w:rsidRPr="00930974">
        <w:rPr>
          <w:rFonts w:cs="Calibri"/>
          <w:sz w:val="20"/>
          <w:szCs w:val="20"/>
          <w:lang w:val="fr-FR"/>
        </w:rPr>
        <w:t>à</w:t>
      </w:r>
      <w:r w:rsidR="00DC08E0" w:rsidRPr="00930974">
        <w:rPr>
          <w:rFonts w:cs="Calibri"/>
          <w:sz w:val="20"/>
          <w:szCs w:val="20"/>
          <w:lang w:val="fr-FR"/>
        </w:rPr>
        <w:t xml:space="preserve"> l´extérieur (</w:t>
      </w:r>
      <w:r w:rsidR="001E564E" w:rsidRPr="00930974">
        <w:rPr>
          <w:rFonts w:cs="Calibri"/>
          <w:sz w:val="20"/>
          <w:szCs w:val="20"/>
          <w:lang w:val="fr-FR"/>
        </w:rPr>
        <w:t>pour limiter la prise au vent</w:t>
      </w:r>
      <w:r w:rsidR="00DC08E0" w:rsidRPr="00930974">
        <w:rPr>
          <w:rFonts w:cs="Calibri"/>
          <w:sz w:val="20"/>
          <w:szCs w:val="20"/>
          <w:lang w:val="fr-FR"/>
        </w:rPr>
        <w:t>) est recommandée ; ce plafonnement facilite aussi la juxtaposition de gouttières pour capter les eaux de pluie.</w:t>
      </w:r>
    </w:p>
    <w:p w:rsidR="00F0262F" w:rsidRPr="00BC1E06" w:rsidRDefault="001E564E" w:rsidP="001E564E">
      <w:pPr>
        <w:numPr>
          <w:ilvl w:val="0"/>
          <w:numId w:val="17"/>
        </w:numPr>
        <w:spacing w:after="0" w:line="240" w:lineRule="auto"/>
        <w:rPr>
          <w:rFonts w:cs="Calibri"/>
          <w:lang w:val="fr-FR"/>
        </w:rPr>
      </w:pPr>
      <w:r w:rsidRPr="00551DBA">
        <w:rPr>
          <w:rFonts w:cs="Calibri"/>
          <w:b/>
          <w:sz w:val="20"/>
          <w:szCs w:val="20"/>
          <w:lang w:val="fr-FR"/>
        </w:rPr>
        <w:t>Drainage:</w:t>
      </w:r>
      <w:r w:rsidRPr="00551DBA">
        <w:rPr>
          <w:rFonts w:cs="Calibri"/>
          <w:sz w:val="20"/>
          <w:szCs w:val="20"/>
          <w:lang w:val="fr-FR"/>
        </w:rPr>
        <w:t xml:space="preserve"> </w:t>
      </w:r>
      <w:r w:rsidR="00BC1E06">
        <w:rPr>
          <w:rFonts w:cs="Calibri"/>
          <w:sz w:val="20"/>
          <w:szCs w:val="20"/>
          <w:lang w:val="fr-FR"/>
        </w:rPr>
        <w:t xml:space="preserve">Certains </w:t>
      </w:r>
      <w:proofErr w:type="spellStart"/>
      <w:r w:rsidR="00BC1E06">
        <w:rPr>
          <w:rFonts w:cs="Calibri"/>
          <w:sz w:val="20"/>
          <w:szCs w:val="20"/>
          <w:lang w:val="fr-FR"/>
        </w:rPr>
        <w:t>shelters</w:t>
      </w:r>
      <w:proofErr w:type="spellEnd"/>
      <w:r w:rsidR="00BC1E06">
        <w:rPr>
          <w:rFonts w:cs="Calibri"/>
          <w:sz w:val="20"/>
          <w:szCs w:val="20"/>
          <w:lang w:val="fr-FR"/>
        </w:rPr>
        <w:t xml:space="preserve"> </w:t>
      </w:r>
      <w:r w:rsidRPr="00551DBA">
        <w:rPr>
          <w:rFonts w:cs="Calibri"/>
          <w:sz w:val="20"/>
          <w:szCs w:val="20"/>
          <w:lang w:val="fr-FR"/>
        </w:rPr>
        <w:t>ne disposent pas d´un drain d´évacuation des eaux de pluies ruisselantes  en amont</w:t>
      </w:r>
    </w:p>
    <w:p w:rsidR="001E564E" w:rsidRPr="006D7704" w:rsidRDefault="00F0262F" w:rsidP="001E564E">
      <w:pPr>
        <w:numPr>
          <w:ilvl w:val="0"/>
          <w:numId w:val="17"/>
        </w:numPr>
        <w:spacing w:after="0" w:line="240" w:lineRule="auto"/>
        <w:rPr>
          <w:rFonts w:cs="Calibri"/>
          <w:lang w:val="fr-FR"/>
        </w:rPr>
      </w:pPr>
      <w:r>
        <w:rPr>
          <w:rFonts w:cs="Calibri"/>
          <w:b/>
          <w:sz w:val="20"/>
          <w:szCs w:val="20"/>
          <w:lang w:val="fr-FR"/>
        </w:rPr>
        <w:t>Sensibilisation :</w:t>
      </w:r>
      <w:r w:rsidRPr="00BC1E06">
        <w:rPr>
          <w:rFonts w:cs="Calibri"/>
          <w:sz w:val="20"/>
          <w:szCs w:val="20"/>
          <w:lang w:val="fr-FR"/>
        </w:rPr>
        <w:t xml:space="preserve"> Il est important de sensibiliser les </w:t>
      </w:r>
      <w:r w:rsidR="00A73388" w:rsidRPr="00BC1E06">
        <w:rPr>
          <w:rFonts w:cs="Calibri"/>
          <w:sz w:val="20"/>
          <w:szCs w:val="20"/>
          <w:lang w:val="fr-FR"/>
        </w:rPr>
        <w:t>bénéficiaires</w:t>
      </w:r>
      <w:r w:rsidRPr="00BC1E06">
        <w:rPr>
          <w:rFonts w:cs="Calibri"/>
          <w:sz w:val="20"/>
          <w:szCs w:val="20"/>
          <w:lang w:val="fr-FR"/>
        </w:rPr>
        <w:t xml:space="preserve"> </w:t>
      </w:r>
      <w:r w:rsidR="00A73388" w:rsidRPr="00BC1E06">
        <w:rPr>
          <w:rFonts w:cs="Calibri"/>
          <w:sz w:val="20"/>
          <w:szCs w:val="20"/>
          <w:lang w:val="fr-FR"/>
        </w:rPr>
        <w:t>continuellement</w:t>
      </w:r>
      <w:r w:rsidRPr="00BC1E06">
        <w:rPr>
          <w:rFonts w:cs="Calibri"/>
          <w:sz w:val="20"/>
          <w:szCs w:val="20"/>
          <w:lang w:val="fr-FR"/>
        </w:rPr>
        <w:t xml:space="preserve"> </w:t>
      </w:r>
      <w:r w:rsidR="00C76C2D" w:rsidRPr="00BC1E06">
        <w:rPr>
          <w:rFonts w:cs="Calibri"/>
          <w:sz w:val="20"/>
          <w:szCs w:val="20"/>
          <w:lang w:val="fr-FR"/>
        </w:rPr>
        <w:t xml:space="preserve"> sur le timing et leur engagement </w:t>
      </w:r>
      <w:r w:rsidRPr="00BC1E06">
        <w:rPr>
          <w:rFonts w:cs="Calibri"/>
          <w:sz w:val="20"/>
          <w:szCs w:val="20"/>
          <w:lang w:val="fr-FR"/>
        </w:rPr>
        <w:t>surtout en ce qui  concerne le niveau de contribution qu’il</w:t>
      </w:r>
      <w:r w:rsidR="00A73388" w:rsidRPr="00BC1E06">
        <w:rPr>
          <w:rFonts w:cs="Calibri"/>
          <w:sz w:val="20"/>
          <w:szCs w:val="20"/>
          <w:lang w:val="fr-FR"/>
        </w:rPr>
        <w:t>s</w:t>
      </w:r>
      <w:r w:rsidRPr="00BC1E06">
        <w:rPr>
          <w:rFonts w:cs="Calibri"/>
          <w:sz w:val="20"/>
          <w:szCs w:val="20"/>
          <w:lang w:val="fr-FR"/>
        </w:rPr>
        <w:t xml:space="preserve"> doivent apporter</w:t>
      </w:r>
      <w:r w:rsidR="00C76C2D" w:rsidRPr="00BC1E06">
        <w:rPr>
          <w:rFonts w:cs="Calibri"/>
          <w:sz w:val="20"/>
          <w:szCs w:val="20"/>
          <w:lang w:val="fr-FR"/>
        </w:rPr>
        <w:t xml:space="preserve">. Les </w:t>
      </w:r>
      <w:r w:rsidR="00A73388" w:rsidRPr="00BC1E06">
        <w:rPr>
          <w:rFonts w:cs="Calibri"/>
          <w:sz w:val="20"/>
          <w:szCs w:val="20"/>
          <w:lang w:val="fr-FR"/>
        </w:rPr>
        <w:t>rôles</w:t>
      </w:r>
      <w:r w:rsidR="00C76C2D" w:rsidRPr="00BC1E06">
        <w:rPr>
          <w:rFonts w:cs="Calibri"/>
          <w:sz w:val="20"/>
          <w:szCs w:val="20"/>
          <w:lang w:val="fr-FR"/>
        </w:rPr>
        <w:t xml:space="preserve"> et responsabilités doivent </w:t>
      </w:r>
      <w:r w:rsidR="00A73388" w:rsidRPr="00BC1E06">
        <w:rPr>
          <w:rFonts w:cs="Calibri"/>
          <w:sz w:val="20"/>
          <w:szCs w:val="20"/>
          <w:lang w:val="fr-FR"/>
        </w:rPr>
        <w:t>être</w:t>
      </w:r>
      <w:r w:rsidR="00C76C2D" w:rsidRPr="00BC1E06">
        <w:rPr>
          <w:rFonts w:cs="Calibri"/>
          <w:sz w:val="20"/>
          <w:szCs w:val="20"/>
          <w:lang w:val="fr-FR"/>
        </w:rPr>
        <w:t xml:space="preserve"> mieux </w:t>
      </w:r>
      <w:r w:rsidR="00A73388" w:rsidRPr="00BC1E06">
        <w:rPr>
          <w:rFonts w:cs="Calibri"/>
          <w:sz w:val="20"/>
          <w:szCs w:val="20"/>
          <w:lang w:val="fr-FR"/>
        </w:rPr>
        <w:t>définis</w:t>
      </w:r>
      <w:r w:rsidR="00C76C2D" w:rsidRPr="00BC1E06">
        <w:rPr>
          <w:rFonts w:cs="Calibri"/>
          <w:sz w:val="20"/>
          <w:szCs w:val="20"/>
          <w:lang w:val="fr-FR"/>
        </w:rPr>
        <w:t xml:space="preserve">. </w:t>
      </w:r>
      <w:r w:rsidR="00A73388" w:rsidRPr="00BC1E06">
        <w:rPr>
          <w:rFonts w:cs="Calibri"/>
          <w:sz w:val="20"/>
          <w:szCs w:val="20"/>
          <w:lang w:val="fr-FR"/>
        </w:rPr>
        <w:t>Pour un</w:t>
      </w:r>
      <w:r w:rsidR="00C76C2D" w:rsidRPr="00BC1E06">
        <w:rPr>
          <w:rFonts w:cs="Calibri"/>
          <w:sz w:val="20"/>
          <w:szCs w:val="20"/>
          <w:lang w:val="fr-FR"/>
        </w:rPr>
        <w:t xml:space="preserve"> partenaire (PUI) </w:t>
      </w:r>
      <w:r w:rsidR="00A73388" w:rsidRPr="00BC1E06">
        <w:rPr>
          <w:rFonts w:cs="Calibri"/>
          <w:sz w:val="20"/>
          <w:szCs w:val="20"/>
          <w:lang w:val="fr-FR"/>
        </w:rPr>
        <w:t>étant</w:t>
      </w:r>
      <w:r w:rsidR="00C76C2D" w:rsidRPr="00BC1E06">
        <w:rPr>
          <w:rFonts w:cs="Calibri"/>
          <w:sz w:val="20"/>
          <w:szCs w:val="20"/>
          <w:lang w:val="fr-FR"/>
        </w:rPr>
        <w:t xml:space="preserve"> donné le niveau important de contribution </w:t>
      </w:r>
      <w:r w:rsidR="00A73388" w:rsidRPr="00BC1E06">
        <w:rPr>
          <w:rFonts w:cs="Calibri"/>
          <w:sz w:val="20"/>
          <w:szCs w:val="20"/>
          <w:lang w:val="fr-FR"/>
        </w:rPr>
        <w:t>attendue par les</w:t>
      </w:r>
      <w:r w:rsidR="00C76C2D" w:rsidRPr="00BC1E06">
        <w:rPr>
          <w:rFonts w:cs="Calibri"/>
          <w:sz w:val="20"/>
          <w:szCs w:val="20"/>
          <w:lang w:val="fr-FR"/>
        </w:rPr>
        <w:t xml:space="preserve"> </w:t>
      </w:r>
      <w:r w:rsidR="00A73388" w:rsidRPr="00BC1E06">
        <w:rPr>
          <w:rFonts w:cs="Calibri"/>
          <w:sz w:val="20"/>
          <w:szCs w:val="20"/>
          <w:lang w:val="fr-FR"/>
        </w:rPr>
        <w:t>bénéficiaires</w:t>
      </w:r>
      <w:r w:rsidR="00C76C2D" w:rsidRPr="00BC1E06">
        <w:rPr>
          <w:rFonts w:cs="Calibri"/>
          <w:sz w:val="20"/>
          <w:szCs w:val="20"/>
          <w:lang w:val="fr-FR"/>
        </w:rPr>
        <w:t>, il s’</w:t>
      </w:r>
      <w:r w:rsidR="00A73388" w:rsidRPr="00BC1E06">
        <w:rPr>
          <w:rFonts w:cs="Calibri"/>
          <w:sz w:val="20"/>
          <w:szCs w:val="20"/>
          <w:lang w:val="fr-FR"/>
        </w:rPr>
        <w:t>avère</w:t>
      </w:r>
      <w:r w:rsidR="00C76C2D" w:rsidRPr="00BC1E06">
        <w:rPr>
          <w:rFonts w:cs="Calibri"/>
          <w:sz w:val="20"/>
          <w:szCs w:val="20"/>
          <w:lang w:val="fr-FR"/>
        </w:rPr>
        <w:t xml:space="preserve"> important qu’un staff soit dé</w:t>
      </w:r>
      <w:r w:rsidR="00E505FD" w:rsidRPr="00BC1E06">
        <w:rPr>
          <w:rFonts w:cs="Calibri"/>
          <w:sz w:val="20"/>
          <w:szCs w:val="20"/>
          <w:lang w:val="fr-FR"/>
        </w:rPr>
        <w:t xml:space="preserve">dié </w:t>
      </w:r>
      <w:r w:rsidR="00C76C2D" w:rsidRPr="00BC1E06">
        <w:rPr>
          <w:rFonts w:cs="Calibri"/>
          <w:sz w:val="20"/>
          <w:szCs w:val="20"/>
          <w:lang w:val="fr-FR"/>
        </w:rPr>
        <w:t xml:space="preserve">uniquement à la sensibilisation des </w:t>
      </w:r>
      <w:r w:rsidR="00A73388" w:rsidRPr="00BC1E06">
        <w:rPr>
          <w:rFonts w:cs="Calibri"/>
          <w:sz w:val="20"/>
          <w:szCs w:val="20"/>
          <w:lang w:val="fr-FR"/>
        </w:rPr>
        <w:t>bénéficiaires</w:t>
      </w:r>
      <w:r w:rsidR="00C76C2D" w:rsidRPr="00BC1E06">
        <w:rPr>
          <w:rFonts w:cs="Calibri"/>
          <w:sz w:val="20"/>
          <w:szCs w:val="20"/>
          <w:lang w:val="fr-FR"/>
        </w:rPr>
        <w:t xml:space="preserve"> pour garantir leur </w:t>
      </w:r>
      <w:r w:rsidR="00A73388" w:rsidRPr="00BC1E06">
        <w:rPr>
          <w:rFonts w:cs="Calibri"/>
          <w:sz w:val="20"/>
          <w:szCs w:val="20"/>
          <w:lang w:val="fr-FR"/>
        </w:rPr>
        <w:t>contribution</w:t>
      </w:r>
      <w:r w:rsidR="00C76C2D" w:rsidRPr="00BC1E06">
        <w:rPr>
          <w:rFonts w:cs="Calibri"/>
          <w:sz w:val="20"/>
          <w:szCs w:val="20"/>
          <w:lang w:val="fr-FR"/>
        </w:rPr>
        <w:t xml:space="preserve"> dans les temps impartis.</w:t>
      </w:r>
      <w:r w:rsidR="001E564E" w:rsidRPr="006D7704">
        <w:rPr>
          <w:rFonts w:cs="Calibri"/>
          <w:lang w:val="fr-FR"/>
        </w:rPr>
        <w:br w:type="page"/>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szCs w:val="24"/>
          <w:u w:val="single"/>
        </w:rPr>
        <w:lastRenderedPageBreak/>
        <w:t xml:space="preserve">ANNEX 2: </w:t>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b w:val="0"/>
          <w:szCs w:val="24"/>
          <w:u w:val="single"/>
        </w:rPr>
        <w:t>T</w:t>
      </w:r>
      <w:r>
        <w:rPr>
          <w:rFonts w:ascii="Calibri" w:hAnsi="Calibri" w:cs="Calibri"/>
          <w:szCs w:val="24"/>
          <w:u w:val="single"/>
        </w:rPr>
        <w:t xml:space="preserve">echnical and socio-economic selection criteria </w:t>
      </w:r>
    </w:p>
    <w:p w:rsidR="001E564E" w:rsidRDefault="001E564E" w:rsidP="001E564E">
      <w:pPr>
        <w:pStyle w:val="Heading1"/>
        <w:numPr>
          <w:ilvl w:val="0"/>
          <w:numId w:val="0"/>
        </w:numPr>
        <w:spacing w:before="0" w:after="0"/>
        <w:jc w:val="center"/>
        <w:rPr>
          <w:rFonts w:ascii="Calibri" w:hAnsi="Calibri" w:cs="Calibri"/>
          <w:szCs w:val="24"/>
          <w:u w:val="single"/>
        </w:rPr>
      </w:pPr>
      <w:proofErr w:type="gramStart"/>
      <w:r>
        <w:rPr>
          <w:rFonts w:ascii="Calibri" w:hAnsi="Calibri" w:cs="Calibri"/>
          <w:szCs w:val="24"/>
          <w:u w:val="single"/>
        </w:rPr>
        <w:t>for selecting an open or closed approach to shelter reconstruction.</w:t>
      </w:r>
      <w:proofErr w:type="gramEnd"/>
    </w:p>
    <w:p w:rsidR="001E564E" w:rsidRDefault="001E564E" w:rsidP="001E564E">
      <w:pPr>
        <w:spacing w:after="0"/>
        <w:rPr>
          <w:rFonts w:cs="Calibri"/>
          <w:szCs w:val="24"/>
        </w:rPr>
      </w:pPr>
    </w:p>
    <w:p w:rsidR="001E564E" w:rsidRDefault="001E564E" w:rsidP="001E564E">
      <w:pPr>
        <w:spacing w:after="0"/>
        <w:rPr>
          <w:rFonts w:cs="Calibri"/>
          <w:sz w:val="20"/>
          <w:szCs w:val="20"/>
        </w:rPr>
      </w:pPr>
      <w:r>
        <w:rPr>
          <w:rFonts w:cs="Calibri"/>
          <w:sz w:val="20"/>
          <w:szCs w:val="20"/>
          <w:u w:val="single"/>
        </w:rPr>
        <w:t>Structural repairs with</w:t>
      </w:r>
      <w:r>
        <w:rPr>
          <w:rFonts w:cs="Calibri"/>
          <w:sz w:val="20"/>
          <w:szCs w:val="20"/>
        </w:rPr>
        <w:t xml:space="preserve"> </w:t>
      </w:r>
      <w:r>
        <w:rPr>
          <w:rFonts w:cs="Calibri"/>
          <w:sz w:val="20"/>
          <w:szCs w:val="20"/>
          <w:u w:val="single"/>
        </w:rPr>
        <w:t>open design</w:t>
      </w:r>
      <w:r>
        <w:rPr>
          <w:rFonts w:cs="Calibri"/>
          <w:sz w:val="20"/>
          <w:szCs w:val="20"/>
        </w:rPr>
        <w:t xml:space="preserve">: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Living in premises, proven return or confirmed intention of return.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Able body family with willingness to rebuild or repair their own plot demonstrating potential for active participation and involvement (example of kind of beneficiaries: young able-bodied family who will need extra space when more children are born)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Not owning another permanent shelter solution somewhere else.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Land owner of the previous plot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Wall and load bearing structure partially reusable.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Interventions should focus on preserving the core house function </w:t>
      </w:r>
    </w:p>
    <w:p w:rsidR="001E564E" w:rsidRDefault="001E564E" w:rsidP="001E564E">
      <w:pPr>
        <w:spacing w:after="0"/>
        <w:rPr>
          <w:rFonts w:cs="Calibri"/>
          <w:sz w:val="20"/>
          <w:szCs w:val="20"/>
        </w:rPr>
      </w:pPr>
    </w:p>
    <w:p w:rsidR="001E564E" w:rsidRDefault="001E564E" w:rsidP="001E564E">
      <w:pPr>
        <w:spacing w:after="0"/>
        <w:rPr>
          <w:rFonts w:cs="Calibri"/>
          <w:sz w:val="20"/>
          <w:szCs w:val="20"/>
        </w:rPr>
      </w:pPr>
      <w:r>
        <w:rPr>
          <w:rFonts w:cs="Calibri"/>
          <w:sz w:val="20"/>
          <w:szCs w:val="20"/>
          <w:u w:val="single"/>
        </w:rPr>
        <w:t>Reconstruction with closed design</w:t>
      </w:r>
      <w:r>
        <w:rPr>
          <w:rFonts w:cs="Calibri"/>
          <w:sz w:val="20"/>
          <w:szCs w:val="20"/>
        </w:rPr>
        <w:t xml:space="preserve">: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Living in premises, proven return or confirmed intention of return </w:t>
      </w:r>
    </w:p>
    <w:p w:rsidR="001E564E" w:rsidRDefault="001E564E" w:rsidP="001E564E">
      <w:pPr>
        <w:numPr>
          <w:ilvl w:val="0"/>
          <w:numId w:val="18"/>
        </w:numPr>
        <w:spacing w:after="0" w:line="240" w:lineRule="auto"/>
        <w:jc w:val="both"/>
        <w:rPr>
          <w:rFonts w:cs="Calibri"/>
          <w:sz w:val="20"/>
          <w:szCs w:val="20"/>
        </w:rPr>
      </w:pPr>
      <w:r>
        <w:rPr>
          <w:rFonts w:cs="Calibri"/>
          <w:sz w:val="20"/>
          <w:szCs w:val="20"/>
        </w:rPr>
        <w:t xml:space="preserve">Beneficiary is vulnerable and requires extra accommodation or protection due to circumstances following the natural disaster or socio-economic situation </w:t>
      </w:r>
    </w:p>
    <w:p w:rsidR="001E564E" w:rsidRDefault="001E564E" w:rsidP="001E564E">
      <w:pPr>
        <w:numPr>
          <w:ilvl w:val="0"/>
          <w:numId w:val="19"/>
        </w:numPr>
        <w:spacing w:after="0" w:line="240" w:lineRule="auto"/>
        <w:jc w:val="both"/>
        <w:rPr>
          <w:rFonts w:cs="Calibri"/>
          <w:sz w:val="20"/>
          <w:szCs w:val="20"/>
        </w:rPr>
      </w:pPr>
      <w:r>
        <w:rPr>
          <w:rFonts w:cs="Calibri"/>
          <w:sz w:val="20"/>
          <w:szCs w:val="20"/>
        </w:rPr>
        <w:t xml:space="preserve">Not having another permanent shelter solution somewhere else. </w:t>
      </w:r>
    </w:p>
    <w:p w:rsidR="001E564E" w:rsidRDefault="001E564E" w:rsidP="001E564E">
      <w:pPr>
        <w:numPr>
          <w:ilvl w:val="0"/>
          <w:numId w:val="19"/>
        </w:numPr>
        <w:spacing w:after="0" w:line="240" w:lineRule="auto"/>
        <w:jc w:val="both"/>
        <w:rPr>
          <w:rFonts w:cs="Calibri"/>
          <w:sz w:val="20"/>
          <w:szCs w:val="20"/>
        </w:rPr>
      </w:pPr>
      <w:r>
        <w:rPr>
          <w:rFonts w:cs="Calibri"/>
          <w:sz w:val="20"/>
          <w:szCs w:val="20"/>
        </w:rPr>
        <w:t xml:space="preserve">Landownership to be clear; this type of project is possible for beneficiaries not owning land (relocation and resettlement cases) </w:t>
      </w:r>
    </w:p>
    <w:p w:rsidR="001E564E" w:rsidRDefault="001E564E" w:rsidP="001E564E">
      <w:pPr>
        <w:numPr>
          <w:ilvl w:val="0"/>
          <w:numId w:val="19"/>
        </w:numPr>
        <w:spacing w:after="0" w:line="240" w:lineRule="auto"/>
        <w:jc w:val="both"/>
        <w:rPr>
          <w:rFonts w:cs="Calibri"/>
          <w:sz w:val="20"/>
          <w:szCs w:val="20"/>
        </w:rPr>
      </w:pPr>
      <w:r>
        <w:rPr>
          <w:rFonts w:cs="Calibri"/>
          <w:sz w:val="20"/>
          <w:szCs w:val="20"/>
        </w:rPr>
        <w:t xml:space="preserve">Closed concept </w:t>
      </w:r>
    </w:p>
    <w:p w:rsidR="001E564E" w:rsidRDefault="001E564E" w:rsidP="001E564E">
      <w:pPr>
        <w:numPr>
          <w:ilvl w:val="0"/>
          <w:numId w:val="19"/>
        </w:numPr>
        <w:spacing w:after="0" w:line="240" w:lineRule="auto"/>
        <w:jc w:val="both"/>
        <w:rPr>
          <w:rFonts w:cs="Calibri"/>
          <w:sz w:val="20"/>
          <w:szCs w:val="20"/>
        </w:rPr>
      </w:pPr>
      <w:r>
        <w:rPr>
          <w:rFonts w:cs="Calibri"/>
          <w:sz w:val="20"/>
          <w:szCs w:val="20"/>
        </w:rPr>
        <w:t xml:space="preserve">Turnkey project with no involvement of beneficiaries </w:t>
      </w:r>
    </w:p>
    <w:p w:rsidR="001E564E" w:rsidRDefault="001E564E" w:rsidP="001E564E">
      <w:pPr>
        <w:rPr>
          <w:sz w:val="20"/>
          <w:szCs w:val="20"/>
        </w:rPr>
      </w:pPr>
      <w:r>
        <w:rPr>
          <w:rFonts w:cs="Calibri"/>
          <w:sz w:val="20"/>
          <w:szCs w:val="20"/>
        </w:rPr>
        <w:br w:type="page"/>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szCs w:val="24"/>
          <w:u w:val="single"/>
        </w:rPr>
        <w:lastRenderedPageBreak/>
        <w:t>ANNEX 3:</w:t>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szCs w:val="24"/>
          <w:u w:val="single"/>
        </w:rPr>
        <w:t>Minimum Requirements for National Humanitarian Shelter Coordination Platforms:</w:t>
      </w:r>
    </w:p>
    <w:p w:rsidR="001E564E" w:rsidRDefault="001E564E" w:rsidP="001E564E">
      <w:pPr>
        <w:autoSpaceDE w:val="0"/>
        <w:autoSpaceDN w:val="0"/>
        <w:adjustRightInd w:val="0"/>
        <w:spacing w:after="0" w:line="240" w:lineRule="auto"/>
        <w:rPr>
          <w:rFonts w:cs="Calibri"/>
          <w:b/>
          <w:color w:val="002060"/>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Core Function 1: To support service delivery by:</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Providing a platform that ensures service delivery is driven by the Humanitarian Response Plan and strategic priorities.</w:t>
      </w:r>
    </w:p>
    <w:p w:rsidR="001E564E" w:rsidRDefault="001E564E" w:rsidP="001E564E">
      <w:pPr>
        <w:autoSpaceDE w:val="0"/>
        <w:autoSpaceDN w:val="0"/>
        <w:adjustRightInd w:val="0"/>
        <w:spacing w:after="0" w:line="240" w:lineRule="auto"/>
        <w:rPr>
          <w:rFonts w:ascii="CalibriLight,Italic" w:hAnsi="CalibriLight,Italic" w:cs="CalibriLight,Italic"/>
          <w:i/>
          <w:iCs/>
          <w:color w:val="2E74B6"/>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Developing mechanisms to eliminate duplication of service delivery.</w:t>
      </w:r>
      <w:proofErr w:type="gramEnd"/>
      <w:r>
        <w:rPr>
          <w:rFonts w:ascii="CalibriLight,Italic" w:hAnsi="CalibriLight,Italic" w:cs="CalibriLight,Italic"/>
          <w:i/>
          <w:iCs/>
          <w:color w:val="E36C0A" w:themeColor="accent6" w:themeShade="BF"/>
          <w:sz w:val="16"/>
          <w:szCs w:val="16"/>
          <w:lang w:val="en-US"/>
        </w:rPr>
        <w:t xml:space="preserve"> </w:t>
      </w:r>
      <w:proofErr w:type="gramStart"/>
      <w:r>
        <w:rPr>
          <w:rFonts w:ascii="Calibri,Bold" w:hAnsi="Calibri,Bold" w:cs="Calibri,Bold"/>
          <w:b/>
          <w:bCs/>
          <w:color w:val="FFFFFF"/>
          <w:sz w:val="16"/>
          <w:szCs w:val="16"/>
          <w:lang w:val="en-US"/>
        </w:rPr>
        <w:t>s</w:t>
      </w:r>
      <w:proofErr w:type="gramEnd"/>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Cluster/sector at national level is adequately staffed and is proportional to the size of the needs for coordination</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 xml:space="preserve">Cluster/sector at national level has a </w:t>
      </w:r>
      <w:proofErr w:type="spellStart"/>
      <w:r>
        <w:rPr>
          <w:rFonts w:ascii="CalibriLight" w:hAnsi="CalibriLight" w:cs="CalibriLight"/>
          <w:color w:val="000000"/>
          <w:sz w:val="16"/>
          <w:szCs w:val="16"/>
          <w:lang w:val="en-US"/>
        </w:rPr>
        <w:t>ToR</w:t>
      </w:r>
      <w:proofErr w:type="spellEnd"/>
      <w:r>
        <w:rPr>
          <w:rFonts w:ascii="CalibriLight" w:hAnsi="CalibriLight" w:cs="CalibriLight"/>
          <w:color w:val="000000"/>
          <w:sz w:val="16"/>
          <w:szCs w:val="16"/>
          <w:lang w:val="en-US"/>
        </w:rPr>
        <w:t xml:space="preserve"> outlining the structure, architecture, roles and responsibilities and minimum participating requirements of the platform</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Cluster/sector meetings organized with minutes and action points and frequency and structure of meetings is in-line with needs for coordination</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Strategic decisions for the cluster / sector are taken by a group of partners representing the interest of all the Shelter Stakeholders involved in the response (for instance, a Strategic Advisory Group (SAG))</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When Sub-national clusters/sector platforms are established, there are clear focal points or sub-national coordinators in place</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Information sharing platform established (website, file sharing or humanitarianresponse.info)</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Activity reporting form is established (4W or something similar)</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Information management capacity exists to produce mapping/information products for operational presence and activities of partners</w:t>
      </w:r>
    </w:p>
    <w:p w:rsidR="001E564E" w:rsidRDefault="001E564E" w:rsidP="001E564E">
      <w:pPr>
        <w:autoSpaceDE w:val="0"/>
        <w:autoSpaceDN w:val="0"/>
        <w:adjustRightInd w:val="0"/>
        <w:spacing w:after="0" w:line="240" w:lineRule="auto"/>
        <w:rPr>
          <w:rFonts w:ascii="CalibriLight" w:hAnsi="CalibriLight" w:cs="CalibriLight"/>
          <w:color w:val="000000"/>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Core Function 2: To inform the HC/HCT’s strategic decision-making by:</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Preparing needs assessments and analysis of gaps (across and within clusters, using IM tools as needed) to inform the setting of priorities.</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Identifying and finding solutions for (emerging) gaps, obstacles, duplication and cross-cutting issues.</w:t>
      </w:r>
      <w:proofErr w:type="gramEnd"/>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 xml:space="preserve">Formulating priorities on the basis of </w:t>
      </w:r>
      <w:proofErr w:type="spellStart"/>
      <w:r>
        <w:rPr>
          <w:rFonts w:ascii="CalibriLight,Italic" w:hAnsi="CalibriLight,Italic" w:cs="CalibriLight,Italic"/>
          <w:i/>
          <w:iCs/>
          <w:color w:val="E36C0A" w:themeColor="accent6" w:themeShade="BF"/>
          <w:sz w:val="16"/>
          <w:szCs w:val="16"/>
          <w:lang w:val="en-US"/>
        </w:rPr>
        <w:t>analysis.</w:t>
      </w:r>
      <w:r>
        <w:rPr>
          <w:rFonts w:ascii="Calibri,Bold" w:hAnsi="Calibri,Bold" w:cs="Calibri,Bold"/>
          <w:b/>
          <w:bCs/>
          <w:color w:val="FFFFFF"/>
          <w:sz w:val="16"/>
          <w:szCs w:val="16"/>
          <w:lang w:val="en-US"/>
        </w:rPr>
        <w:t>equirements</w:t>
      </w:r>
      <w:proofErr w:type="spellEnd"/>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Standard Shelter indicators have been agreed by cluster/sector partners and have been integrated into various multi-sector data collection initiatives (DTM, CCCM tracking, SMART Surveys)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There is a cluster/sector mechanism or protocol in place to collect assessment data from partners.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Cluster/sector partners are regularly submitting activities data (4Ws)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Analysis highlighting geographic/programmatic gaps is regularly updated, easily accessible, and discussed in coordination meetings</w:t>
      </w:r>
    </w:p>
    <w:p w:rsidR="001E564E" w:rsidRDefault="001E564E" w:rsidP="001E564E">
      <w:pPr>
        <w:autoSpaceDE w:val="0"/>
        <w:autoSpaceDN w:val="0"/>
        <w:adjustRightInd w:val="0"/>
        <w:spacing w:after="0" w:line="240" w:lineRule="auto"/>
        <w:rPr>
          <w:rFonts w:ascii="CalibriLight" w:hAnsi="CalibriLight" w:cs="CalibriLight"/>
          <w:color w:val="000000"/>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Core Function 3: To plan and implement cluster strategies by:</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Developing sectoral plans, objectives and indicators that directly support realization of the overall response’s strategic objectives.</w:t>
      </w:r>
      <w:proofErr w:type="gramEnd"/>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Applying and adhering to common standards and guidelines.</w:t>
      </w:r>
      <w:proofErr w:type="gramEnd"/>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 xml:space="preserve">Clarifying funding </w:t>
      </w:r>
      <w:proofErr w:type="spellStart"/>
      <w:r>
        <w:rPr>
          <w:rFonts w:ascii="CalibriLight,Italic" w:hAnsi="CalibriLight,Italic" w:cs="CalibriLight,Italic"/>
          <w:i/>
          <w:iCs/>
          <w:color w:val="E36C0A" w:themeColor="accent6" w:themeShade="BF"/>
          <w:sz w:val="16"/>
          <w:szCs w:val="16"/>
          <w:lang w:val="en-US"/>
        </w:rPr>
        <w:t>requirements</w:t>
      </w:r>
      <w:proofErr w:type="gramStart"/>
      <w:r>
        <w:rPr>
          <w:rFonts w:ascii="CalibriLight,Italic" w:hAnsi="CalibriLight,Italic" w:cs="CalibriLight,Italic"/>
          <w:i/>
          <w:iCs/>
          <w:color w:val="E36C0A" w:themeColor="accent6" w:themeShade="BF"/>
          <w:sz w:val="16"/>
          <w:szCs w:val="16"/>
          <w:lang w:val="en-US"/>
        </w:rPr>
        <w:t>,helping</w:t>
      </w:r>
      <w:proofErr w:type="spellEnd"/>
      <w:proofErr w:type="gramEnd"/>
      <w:r>
        <w:rPr>
          <w:rFonts w:ascii="CalibriLight,Italic" w:hAnsi="CalibriLight,Italic" w:cs="CalibriLight,Italic"/>
          <w:i/>
          <w:iCs/>
          <w:color w:val="E36C0A" w:themeColor="accent6" w:themeShade="BF"/>
          <w:sz w:val="16"/>
          <w:szCs w:val="16"/>
          <w:lang w:val="en-US"/>
        </w:rPr>
        <w:t xml:space="preserve"> to set priorities, and agreeing cluster contributions to the HC’s overall humanitarian</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CalibriLight,Italic" w:hAnsi="CalibriLight,Italic" w:cs="CalibriLight,Italic"/>
          <w:i/>
          <w:iCs/>
          <w:color w:val="E36C0A" w:themeColor="accent6" w:themeShade="BF"/>
          <w:sz w:val="16"/>
          <w:szCs w:val="16"/>
          <w:lang w:val="en-US"/>
        </w:rPr>
        <w:t>funding</w:t>
      </w:r>
      <w:proofErr w:type="gramEnd"/>
      <w:r>
        <w:rPr>
          <w:rFonts w:ascii="CalibriLight,Italic" w:hAnsi="CalibriLight,Italic" w:cs="CalibriLight,Italic"/>
          <w:i/>
          <w:iCs/>
          <w:color w:val="E36C0A" w:themeColor="accent6" w:themeShade="BF"/>
          <w:sz w:val="16"/>
          <w:szCs w:val="16"/>
          <w:lang w:val="en-US"/>
        </w:rPr>
        <w:t xml:space="preserve"> proposals.</w:t>
      </w:r>
      <w:r>
        <w:rPr>
          <w:rFonts w:ascii="Calibri,Bold" w:hAnsi="Calibri,Bold" w:cs="Calibri,Bold"/>
          <w:b/>
          <w:bCs/>
          <w:color w:val="FFFFFF"/>
          <w:sz w:val="16"/>
          <w:szCs w:val="16"/>
          <w:lang w:val="en-US"/>
        </w:rPr>
        <w:t>um Requirements</w:t>
      </w:r>
    </w:p>
    <w:p w:rsidR="001E564E" w:rsidRDefault="001E564E" w:rsidP="001E564E">
      <w:pPr>
        <w:autoSpaceDE w:val="0"/>
        <w:autoSpaceDN w:val="0"/>
        <w:adjustRightInd w:val="0"/>
        <w:spacing w:after="0" w:line="240" w:lineRule="auto"/>
        <w:rPr>
          <w:rFonts w:ascii="CalibriLight" w:hAnsi="CalibriLight" w:cs="CalibriLight"/>
          <w:color w:val="000000"/>
          <w:sz w:val="16"/>
          <w:szCs w:val="16"/>
          <w:lang w:val="en-US"/>
        </w:rPr>
      </w:pPr>
      <w:r>
        <w:rPr>
          <w:rFonts w:ascii="CalibriLight" w:hAnsi="CalibriLight" w:cs="CalibriLight"/>
          <w:color w:val="000000"/>
          <w:sz w:val="16"/>
          <w:szCs w:val="16"/>
          <w:lang w:val="en-US"/>
        </w:rPr>
        <w:t>A Shelter response plan has been jointly agreed addressing priority needs identified during data review. At a minimum the response plan includes;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priorities (geographic, activity, etc.),</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key strategic indicators and</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funding requirements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Shelter standards and guidelines for humanitarian response have been developed and agreed by partners and are based</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proofErr w:type="gramStart"/>
      <w:r>
        <w:rPr>
          <w:rFonts w:ascii="CalibriLight" w:hAnsi="CalibriLight" w:cs="CalibriLight"/>
          <w:color w:val="000000"/>
          <w:sz w:val="16"/>
          <w:szCs w:val="16"/>
          <w:lang w:val="en-US"/>
        </w:rPr>
        <w:t>on</w:t>
      </w:r>
      <w:proofErr w:type="gramEnd"/>
      <w:r>
        <w:rPr>
          <w:rFonts w:ascii="CalibriLight" w:hAnsi="CalibriLight" w:cs="CalibriLight"/>
          <w:color w:val="000000"/>
          <w:sz w:val="16"/>
          <w:szCs w:val="16"/>
          <w:lang w:val="en-US"/>
        </w:rPr>
        <w:t xml:space="preserve"> national standards where applicable (or global otherwise) with consideration made for the local context</w:t>
      </w:r>
    </w:p>
    <w:p w:rsidR="001E564E" w:rsidRDefault="001E564E" w:rsidP="001E564E">
      <w:pPr>
        <w:autoSpaceDE w:val="0"/>
        <w:autoSpaceDN w:val="0"/>
        <w:adjustRightInd w:val="0"/>
        <w:spacing w:after="0" w:line="240" w:lineRule="auto"/>
        <w:rPr>
          <w:rFonts w:ascii="CalibriLight" w:hAnsi="CalibriLight" w:cs="CalibriLight"/>
          <w:color w:val="1F4D78"/>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Core Function 4: To monitor and evaluate performance by:</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Monitoring and reporting on activities and needs.</w:t>
      </w:r>
      <w:proofErr w:type="gramEnd"/>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Measuring progress against the cluster strategy and agreed results.</w:t>
      </w:r>
      <w:proofErr w:type="gramEnd"/>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Recommending corrective action where necessary</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Regular communication / information product are distributed</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proofErr w:type="gramStart"/>
      <w:r>
        <w:rPr>
          <w:rFonts w:ascii="CalibriLight" w:hAnsi="CalibriLight" w:cs="CalibriLight"/>
          <w:color w:val="000000"/>
          <w:sz w:val="16"/>
          <w:szCs w:val="16"/>
          <w:lang w:val="en-US"/>
        </w:rPr>
        <w:t>covering</w:t>
      </w:r>
      <w:proofErr w:type="gramEnd"/>
      <w:r>
        <w:rPr>
          <w:rFonts w:ascii="CalibriLight" w:hAnsi="CalibriLight" w:cs="CalibriLight"/>
          <w:color w:val="000000"/>
          <w:sz w:val="16"/>
          <w:szCs w:val="16"/>
          <w:lang w:val="en-US"/>
        </w:rPr>
        <w:t>:</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tracking of progress against strategic plan / indicators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tracking of funding status of overall cluster / sector</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Mechanism in place to monitor the quality of Shelter services delivered to the affected population against</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proofErr w:type="gramStart"/>
      <w:r>
        <w:rPr>
          <w:rFonts w:ascii="CalibriLight" w:hAnsi="CalibriLight" w:cs="CalibriLight"/>
          <w:color w:val="000000"/>
          <w:sz w:val="16"/>
          <w:szCs w:val="16"/>
          <w:lang w:val="en-US"/>
        </w:rPr>
        <w:t>established</w:t>
      </w:r>
      <w:proofErr w:type="gramEnd"/>
      <w:r>
        <w:rPr>
          <w:rFonts w:ascii="CalibriLight" w:hAnsi="CalibriLight" w:cs="CalibriLight"/>
          <w:color w:val="000000"/>
          <w:sz w:val="16"/>
          <w:szCs w:val="16"/>
          <w:lang w:val="en-US"/>
        </w:rPr>
        <w:t xml:space="preserve"> standards (relevance, quantity, quality, etc. ) </w:t>
      </w:r>
    </w:p>
    <w:p w:rsidR="001E564E" w:rsidRDefault="001E564E" w:rsidP="001E564E">
      <w:pPr>
        <w:autoSpaceDE w:val="0"/>
        <w:autoSpaceDN w:val="0"/>
        <w:adjustRightInd w:val="0"/>
        <w:spacing w:after="0" w:line="240" w:lineRule="auto"/>
        <w:rPr>
          <w:rFonts w:ascii="CalibriLight" w:hAnsi="CalibriLight" w:cs="CalibriLight"/>
          <w:color w:val="000000"/>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Core Function 5: To build national capacity in preparedness and contingency planning</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 xml:space="preserve">Emergency response preparedness (ERP) is dependent on country level coordination structure and risk </w:t>
      </w:r>
      <w:proofErr w:type="spellStart"/>
      <w:r>
        <w:rPr>
          <w:rFonts w:ascii="CalibriLight,Italic" w:hAnsi="CalibriLight,Italic" w:cs="CalibriLight,Italic"/>
          <w:i/>
          <w:iCs/>
          <w:color w:val="E36C0A" w:themeColor="accent6" w:themeShade="BF"/>
          <w:sz w:val="16"/>
          <w:szCs w:val="16"/>
          <w:lang w:val="en-US"/>
        </w:rPr>
        <w:t>level</w:t>
      </w:r>
      <w:r>
        <w:rPr>
          <w:rFonts w:ascii="Calibri,Bold" w:hAnsi="Calibri,Bold" w:cs="Calibri,Bold"/>
          <w:b/>
          <w:bCs/>
          <w:color w:val="FFFFFF"/>
          <w:sz w:val="16"/>
          <w:szCs w:val="16"/>
          <w:lang w:val="en-US"/>
        </w:rPr>
        <w:t>m</w:t>
      </w:r>
      <w:proofErr w:type="spellEnd"/>
      <w:r>
        <w:rPr>
          <w:rFonts w:ascii="Calibri,Bold" w:hAnsi="Calibri,Bold" w:cs="Calibri,Bold"/>
          <w:b/>
          <w:bCs/>
          <w:color w:val="FFFFFF"/>
          <w:sz w:val="16"/>
          <w:szCs w:val="16"/>
          <w:lang w:val="en-US"/>
        </w:rPr>
        <w:t xml:space="preserve"> Requirements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Hazard identification, risk Assessment and risk monitoring is undertaken as part of the HPC on a needs basis.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 xml:space="preserve">Contingency plans exists for high risk or recurring disasters </w:t>
      </w:r>
    </w:p>
    <w:p w:rsidR="001E564E" w:rsidRDefault="001E564E" w:rsidP="001E564E">
      <w:pPr>
        <w:autoSpaceDE w:val="0"/>
        <w:autoSpaceDN w:val="0"/>
        <w:adjustRightInd w:val="0"/>
        <w:spacing w:after="0" w:line="240" w:lineRule="auto"/>
        <w:rPr>
          <w:rFonts w:ascii="CalibriLight" w:hAnsi="CalibriLight" w:cs="CalibriLight"/>
          <w:color w:val="1F4D78"/>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Core Function 6: To support robust advocacy by:</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proofErr w:type="gramStart"/>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Identifying concerns, and contributing key information and messages to HC and HCT messaging and action.</w:t>
      </w:r>
      <w:proofErr w:type="gramEnd"/>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 xml:space="preserve">Undertaking advocacy on behalf of the cluster, cluster members, and affected </w:t>
      </w:r>
      <w:proofErr w:type="spellStart"/>
      <w:r>
        <w:rPr>
          <w:rFonts w:ascii="CalibriLight,Italic" w:hAnsi="CalibriLight,Italic" w:cs="CalibriLight,Italic"/>
          <w:i/>
          <w:iCs/>
          <w:color w:val="E36C0A" w:themeColor="accent6" w:themeShade="BF"/>
          <w:sz w:val="16"/>
          <w:szCs w:val="16"/>
          <w:lang w:val="en-US"/>
        </w:rPr>
        <w:t>people.</w:t>
      </w:r>
      <w:r>
        <w:rPr>
          <w:rFonts w:ascii="Calibri,Bold" w:hAnsi="Calibri,Bold" w:cs="Calibri,Bold"/>
          <w:b/>
          <w:bCs/>
          <w:color w:val="FFFFFF"/>
          <w:sz w:val="16"/>
          <w:szCs w:val="16"/>
          <w:lang w:val="en-US"/>
        </w:rPr>
        <w:t>m</w:t>
      </w:r>
      <w:proofErr w:type="spellEnd"/>
      <w:r>
        <w:rPr>
          <w:rFonts w:ascii="Calibri,Bold" w:hAnsi="Calibri,Bold" w:cs="Calibri,Bold"/>
          <w:b/>
          <w:bCs/>
          <w:color w:val="FFFFFF"/>
          <w:sz w:val="16"/>
          <w:szCs w:val="16"/>
          <w:lang w:val="en-US"/>
        </w:rPr>
        <w:t xml:space="preserve"> Requirements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Critical Shelter issues are identified and brought to the attention of the relevant stakeholder</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 xml:space="preserve">Advocacy initiatives are undertaken when required to communicate these Shelter issues to key stakeholders (HCT, Donors, CLA, </w:t>
      </w:r>
      <w:proofErr w:type="gramStart"/>
      <w:r>
        <w:rPr>
          <w:rFonts w:ascii="CalibriLight" w:hAnsi="CalibriLight" w:cs="CalibriLight"/>
          <w:color w:val="000000"/>
          <w:sz w:val="16"/>
          <w:szCs w:val="16"/>
          <w:lang w:val="en-US"/>
        </w:rPr>
        <w:t>Government</w:t>
      </w:r>
      <w:proofErr w:type="gramEnd"/>
      <w:r>
        <w:rPr>
          <w:rFonts w:ascii="CalibriLight" w:hAnsi="CalibriLight" w:cs="CalibriLight"/>
          <w:color w:val="000000"/>
          <w:sz w:val="16"/>
          <w:szCs w:val="16"/>
          <w:lang w:val="en-US"/>
        </w:rPr>
        <w:t xml:space="preserve"> etc.)</w:t>
      </w:r>
    </w:p>
    <w:p w:rsidR="001E564E" w:rsidRDefault="001E564E" w:rsidP="001E564E">
      <w:pPr>
        <w:autoSpaceDE w:val="0"/>
        <w:autoSpaceDN w:val="0"/>
        <w:adjustRightInd w:val="0"/>
        <w:spacing w:after="0" w:line="240" w:lineRule="auto"/>
        <w:rPr>
          <w:rFonts w:ascii="CalibriLight" w:hAnsi="CalibriLight" w:cs="CalibriLight"/>
          <w:color w:val="000000"/>
          <w:sz w:val="16"/>
          <w:szCs w:val="16"/>
          <w:lang w:val="en-US"/>
        </w:rPr>
      </w:pPr>
    </w:p>
    <w:p w:rsidR="001E564E" w:rsidRDefault="001E564E" w:rsidP="001E564E">
      <w:pPr>
        <w:autoSpaceDE w:val="0"/>
        <w:autoSpaceDN w:val="0"/>
        <w:adjustRightInd w:val="0"/>
        <w:spacing w:after="0" w:line="240" w:lineRule="auto"/>
        <w:rPr>
          <w:rFonts w:ascii="CalibriLight" w:hAnsi="CalibriLight" w:cs="CalibriLight"/>
          <w:b/>
          <w:color w:val="E36C0A" w:themeColor="accent6" w:themeShade="BF"/>
          <w:sz w:val="16"/>
          <w:szCs w:val="16"/>
          <w:lang w:val="en-US"/>
        </w:rPr>
      </w:pPr>
      <w:r>
        <w:rPr>
          <w:rFonts w:ascii="CalibriLight" w:hAnsi="CalibriLight" w:cs="CalibriLight"/>
          <w:b/>
          <w:color w:val="E36C0A" w:themeColor="accent6" w:themeShade="BF"/>
          <w:sz w:val="16"/>
          <w:szCs w:val="16"/>
          <w:lang w:val="en-US"/>
        </w:rPr>
        <w:t>Accountability to Affected Populations:</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CalibriLight,Italic" w:hAnsi="CalibriLight,Italic" w:cs="CalibriLight,Italic"/>
          <w:i/>
          <w:iCs/>
          <w:color w:val="E36C0A" w:themeColor="accent6" w:themeShade="BF"/>
          <w:sz w:val="16"/>
          <w:szCs w:val="16"/>
          <w:lang w:val="en-US"/>
        </w:rPr>
        <w:t>Ensuring that women, men, girls and boys of all ages and diversity backgrounds, affected by a crisis have equitable and meaningful access to:</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Appropriate, relevant and timely information</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Two-way communications channels that facilitate feedback and complaints and provide redress for complaints.</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Means to participate in decisions that affect them, including fair and transparent systems of representation; and</w:t>
      </w:r>
    </w:p>
    <w:p w:rsidR="001E564E" w:rsidRDefault="001E564E" w:rsidP="001E564E">
      <w:pPr>
        <w:autoSpaceDE w:val="0"/>
        <w:autoSpaceDN w:val="0"/>
        <w:adjustRightInd w:val="0"/>
        <w:spacing w:after="0" w:line="240" w:lineRule="auto"/>
        <w:rPr>
          <w:rFonts w:ascii="CalibriLight,Italic" w:hAnsi="CalibriLight,Italic" w:cs="CalibriLight,Italic"/>
          <w:i/>
          <w:iCs/>
          <w:color w:val="E36C0A" w:themeColor="accent6" w:themeShade="BF"/>
          <w:sz w:val="16"/>
          <w:szCs w:val="16"/>
          <w:lang w:val="en-US"/>
        </w:rPr>
      </w:pPr>
      <w:r>
        <w:rPr>
          <w:rFonts w:ascii="Symbol" w:hAnsi="Symbol" w:cs="Symbol"/>
          <w:color w:val="E36C0A" w:themeColor="accent6" w:themeShade="BF"/>
          <w:sz w:val="16"/>
          <w:szCs w:val="16"/>
          <w:lang w:val="en-US"/>
        </w:rPr>
        <w:t>−</w:t>
      </w:r>
      <w:r>
        <w:rPr>
          <w:rFonts w:ascii="Symbol" w:hAnsi="Symbol" w:cs="Symbol"/>
          <w:color w:val="E36C0A" w:themeColor="accent6" w:themeShade="BF"/>
          <w:sz w:val="16"/>
          <w:szCs w:val="16"/>
        </w:rPr>
        <w:t></w:t>
      </w:r>
      <w:r>
        <w:rPr>
          <w:rFonts w:ascii="CalibriLight,Italic" w:hAnsi="CalibriLight,Italic" w:cs="CalibriLight,Italic"/>
          <w:i/>
          <w:iCs/>
          <w:color w:val="E36C0A" w:themeColor="accent6" w:themeShade="BF"/>
          <w:sz w:val="16"/>
          <w:szCs w:val="16"/>
          <w:lang w:val="en-US"/>
        </w:rPr>
        <w:t xml:space="preserve">Active involvement in the </w:t>
      </w:r>
      <w:proofErr w:type="spellStart"/>
      <w:r>
        <w:rPr>
          <w:rFonts w:ascii="CalibriLight,Italic" w:hAnsi="CalibriLight,Italic" w:cs="CalibriLight,Italic"/>
          <w:i/>
          <w:iCs/>
          <w:color w:val="E36C0A" w:themeColor="accent6" w:themeShade="BF"/>
          <w:sz w:val="16"/>
          <w:szCs w:val="16"/>
          <w:lang w:val="en-US"/>
        </w:rPr>
        <w:t>design</w:t>
      </w:r>
      <w:proofErr w:type="gramStart"/>
      <w:r>
        <w:rPr>
          <w:rFonts w:ascii="CalibriLight,Italic" w:hAnsi="CalibriLight,Italic" w:cs="CalibriLight,Italic"/>
          <w:i/>
          <w:iCs/>
          <w:color w:val="E36C0A" w:themeColor="accent6" w:themeShade="BF"/>
          <w:sz w:val="16"/>
          <w:szCs w:val="16"/>
          <w:lang w:val="en-US"/>
        </w:rPr>
        <w:t>,monitoring</w:t>
      </w:r>
      <w:proofErr w:type="spellEnd"/>
      <w:proofErr w:type="gramEnd"/>
      <w:r>
        <w:rPr>
          <w:rFonts w:ascii="CalibriLight,Italic" w:hAnsi="CalibriLight,Italic" w:cs="CalibriLight,Italic"/>
          <w:i/>
          <w:iCs/>
          <w:color w:val="E36C0A" w:themeColor="accent6" w:themeShade="BF"/>
          <w:sz w:val="16"/>
          <w:szCs w:val="16"/>
          <w:lang w:val="en-US"/>
        </w:rPr>
        <w:t xml:space="preserve"> and evaluation of the goals and objectives or </w:t>
      </w:r>
      <w:proofErr w:type="spellStart"/>
      <w:r>
        <w:rPr>
          <w:rFonts w:ascii="CalibriLight,Italic" w:hAnsi="CalibriLight,Italic" w:cs="CalibriLight,Italic"/>
          <w:i/>
          <w:iCs/>
          <w:color w:val="E36C0A" w:themeColor="accent6" w:themeShade="BF"/>
          <w:sz w:val="16"/>
          <w:szCs w:val="16"/>
          <w:lang w:val="en-US"/>
        </w:rPr>
        <w:t>programmes</w:t>
      </w:r>
      <w:proofErr w:type="spellEnd"/>
      <w:r>
        <w:rPr>
          <w:rFonts w:ascii="CalibriLight,Italic" w:hAnsi="CalibriLight,Italic" w:cs="CalibriLight,Italic"/>
          <w:i/>
          <w:iCs/>
          <w:color w:val="E36C0A" w:themeColor="accent6" w:themeShade="BF"/>
          <w:sz w:val="16"/>
          <w:szCs w:val="16"/>
          <w:lang w:val="en-US"/>
        </w:rPr>
        <w:t>.</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 xml:space="preserve">Shelter cluster/sector has conducted </w:t>
      </w:r>
      <w:proofErr w:type="gramStart"/>
      <w:r>
        <w:rPr>
          <w:rFonts w:ascii="CalibriLight" w:hAnsi="CalibriLight" w:cs="CalibriLight"/>
          <w:color w:val="000000"/>
          <w:sz w:val="16"/>
          <w:szCs w:val="16"/>
          <w:lang w:val="en-US"/>
        </w:rPr>
        <w:t>a training</w:t>
      </w:r>
      <w:proofErr w:type="gramEnd"/>
      <w:r>
        <w:rPr>
          <w:rFonts w:ascii="CalibriLight" w:hAnsi="CalibriLight" w:cs="CalibriLight"/>
          <w:color w:val="000000"/>
          <w:sz w:val="16"/>
          <w:szCs w:val="16"/>
          <w:lang w:val="en-US"/>
        </w:rPr>
        <w:t xml:space="preserve"> or workshop on AAP within the past year or AAP is a standing agenda item during coordination meetings.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Shelter cluster/sector specific policy or guidance for the minimum level and means of communication with affected communities</w:t>
      </w:r>
    </w:p>
    <w:p w:rsidR="001E564E" w:rsidRDefault="001E564E" w:rsidP="001E564E">
      <w:pPr>
        <w:autoSpaceDE w:val="0"/>
        <w:autoSpaceDN w:val="0"/>
        <w:adjustRightInd w:val="0"/>
        <w:spacing w:after="0" w:line="240" w:lineRule="auto"/>
        <w:ind w:left="708"/>
        <w:rPr>
          <w:rFonts w:ascii="CalibriLight" w:hAnsi="CalibriLight" w:cs="CalibriLight"/>
          <w:color w:val="000000"/>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When relevant and feasible, cluster/sector reporting data is disaggregated by sex, age, geographical areas or ethnic groups</w:t>
      </w:r>
    </w:p>
    <w:p w:rsidR="001E564E" w:rsidRDefault="001E564E" w:rsidP="001E564E">
      <w:pPr>
        <w:autoSpaceDE w:val="0"/>
        <w:autoSpaceDN w:val="0"/>
        <w:adjustRightInd w:val="0"/>
        <w:spacing w:after="0" w:line="240" w:lineRule="auto"/>
        <w:ind w:left="708"/>
        <w:rPr>
          <w:rFonts w:asciiTheme="minorHAnsi" w:hAnsiTheme="minorHAnsi" w:cstheme="minorBidi"/>
          <w:sz w:val="16"/>
          <w:szCs w:val="16"/>
          <w:lang w:val="en-US"/>
        </w:rPr>
      </w:pPr>
      <w:r>
        <w:rPr>
          <w:rFonts w:ascii="Symbol" w:hAnsi="Symbol" w:cs="Symbol"/>
          <w:color w:val="000000"/>
          <w:sz w:val="16"/>
          <w:szCs w:val="16"/>
          <w:lang w:val="en-US"/>
        </w:rPr>
        <w:t>−</w:t>
      </w:r>
      <w:r>
        <w:rPr>
          <w:rFonts w:ascii="Symbol" w:hAnsi="Symbol" w:cs="Symbol"/>
          <w:color w:val="000000"/>
          <w:sz w:val="16"/>
          <w:szCs w:val="16"/>
        </w:rPr>
        <w:t></w:t>
      </w:r>
      <w:r>
        <w:rPr>
          <w:rFonts w:ascii="CalibriLight" w:hAnsi="CalibriLight" w:cs="CalibriLight"/>
          <w:color w:val="000000"/>
          <w:sz w:val="16"/>
          <w:szCs w:val="16"/>
          <w:lang w:val="en-US"/>
        </w:rPr>
        <w:t>Specific cluster/sector focal points for cross-cutting issues have been identified</w:t>
      </w:r>
    </w:p>
    <w:p w:rsidR="001E564E" w:rsidRDefault="001E564E" w:rsidP="001E564E">
      <w:pPr>
        <w:rPr>
          <w:rFonts w:eastAsia="Times New Roman" w:cs="Calibri"/>
          <w:b/>
          <w:smallCaps/>
          <w:sz w:val="24"/>
          <w:szCs w:val="24"/>
          <w:u w:val="single"/>
          <w:lang w:eastAsia="ar-SA"/>
        </w:rPr>
      </w:pPr>
      <w:r>
        <w:rPr>
          <w:rFonts w:cs="Calibri"/>
          <w:szCs w:val="24"/>
          <w:u w:val="single"/>
        </w:rPr>
        <w:br w:type="page"/>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szCs w:val="24"/>
          <w:u w:val="single"/>
        </w:rPr>
        <w:lastRenderedPageBreak/>
        <w:t>ANNEX 4: Core Shelter Pictures</w:t>
      </w:r>
    </w:p>
    <w:p w:rsidR="001E564E" w:rsidRDefault="001E564E" w:rsidP="001E564E">
      <w:pPr>
        <w:spacing w:after="0" w:line="240" w:lineRule="auto"/>
        <w:jc w:val="both"/>
        <w:rPr>
          <w:rFonts w:cs="Calibri"/>
          <w:noProof/>
          <w:szCs w:val="24"/>
          <w:lang w:val="en-US" w:eastAsia="es-CO"/>
        </w:rPr>
      </w:pPr>
    </w:p>
    <w:p w:rsidR="001E564E" w:rsidRDefault="001E564E" w:rsidP="001E564E">
      <w:pPr>
        <w:spacing w:after="0" w:line="240" w:lineRule="auto"/>
        <w:jc w:val="both"/>
        <w:rPr>
          <w:rFonts w:cs="Calibri"/>
          <w:noProof/>
          <w:sz w:val="24"/>
          <w:szCs w:val="24"/>
          <w:lang w:val="en-US" w:eastAsia="es-CO"/>
        </w:rPr>
      </w:pPr>
    </w:p>
    <w:p w:rsidR="001E564E" w:rsidRDefault="001E564E" w:rsidP="001E564E">
      <w:pPr>
        <w:spacing w:after="0" w:line="240" w:lineRule="auto"/>
        <w:jc w:val="both"/>
        <w:rPr>
          <w:rFonts w:cs="Calibri"/>
          <w:szCs w:val="24"/>
        </w:rPr>
      </w:pPr>
      <w:r>
        <w:rPr>
          <w:rFonts w:cs="Calibri"/>
          <w:noProof/>
          <w:szCs w:val="24"/>
          <w:lang w:val="es-CO" w:eastAsia="es-CO"/>
        </w:rPr>
        <w:drawing>
          <wp:inline distT="0" distB="0" distL="0" distR="0" wp14:anchorId="415BE2B9" wp14:editId="7D15A34D">
            <wp:extent cx="2210435" cy="1654175"/>
            <wp:effectExtent l="0" t="0" r="0" b="3175"/>
            <wp:docPr id="11" name="Picture 11" descr="20180524_08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0524_0812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0435" cy="1654175"/>
                    </a:xfrm>
                    <a:prstGeom prst="rect">
                      <a:avLst/>
                    </a:prstGeom>
                    <a:noFill/>
                    <a:ln>
                      <a:noFill/>
                    </a:ln>
                  </pic:spPr>
                </pic:pic>
              </a:graphicData>
            </a:graphic>
          </wp:inline>
        </w:drawing>
      </w:r>
      <w:r>
        <w:rPr>
          <w:rFonts w:ascii="Times New Roman" w:hAnsi="Times New Roman" w:cs="Times New Roman"/>
          <w:noProof/>
          <w:lang w:val="es-CO" w:eastAsia="es-CO"/>
        </w:rPr>
        <w:drawing>
          <wp:inline distT="0" distB="0" distL="0" distR="0" wp14:anchorId="4226C7D8" wp14:editId="64CD8182">
            <wp:extent cx="2162810" cy="1621790"/>
            <wp:effectExtent l="0" t="0" r="8890" b="0"/>
            <wp:docPr id="10" name="Picture 10" descr="20180523_18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80523_1828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2810" cy="1621790"/>
                    </a:xfrm>
                    <a:prstGeom prst="rect">
                      <a:avLst/>
                    </a:prstGeom>
                    <a:noFill/>
                    <a:ln>
                      <a:noFill/>
                    </a:ln>
                  </pic:spPr>
                </pic:pic>
              </a:graphicData>
            </a:graphic>
          </wp:inline>
        </w:drawing>
      </w:r>
    </w:p>
    <w:p w:rsidR="001E564E" w:rsidRDefault="001E564E" w:rsidP="001E564E">
      <w:pPr>
        <w:spacing w:after="0" w:line="240" w:lineRule="auto"/>
        <w:jc w:val="both"/>
        <w:rPr>
          <w:rFonts w:cs="Calibri"/>
          <w:szCs w:val="24"/>
        </w:rPr>
      </w:pPr>
      <w:r>
        <w:rPr>
          <w:rFonts w:cs="Calibri"/>
          <w:szCs w:val="24"/>
        </w:rPr>
        <w:t xml:space="preserve">Example of </w:t>
      </w:r>
      <w:proofErr w:type="spellStart"/>
      <w:r>
        <w:rPr>
          <w:rFonts w:cs="Calibri"/>
          <w:szCs w:val="24"/>
        </w:rPr>
        <w:t>Cesvi</w:t>
      </w:r>
      <w:proofErr w:type="spellEnd"/>
      <w:r>
        <w:rPr>
          <w:rFonts w:cs="Calibri"/>
          <w:szCs w:val="24"/>
        </w:rPr>
        <w:t>/</w:t>
      </w:r>
      <w:proofErr w:type="spellStart"/>
      <w:r>
        <w:rPr>
          <w:rFonts w:cs="Calibri"/>
          <w:szCs w:val="24"/>
        </w:rPr>
        <w:t>HfH</w:t>
      </w:r>
      <w:proofErr w:type="spellEnd"/>
      <w:r>
        <w:rPr>
          <w:rFonts w:cs="Calibri"/>
          <w:szCs w:val="24"/>
        </w:rPr>
        <w:t xml:space="preserve"> core shelter</w:t>
      </w:r>
    </w:p>
    <w:p w:rsidR="001E564E" w:rsidRDefault="001E564E" w:rsidP="001E564E">
      <w:pPr>
        <w:spacing w:after="0" w:line="240" w:lineRule="auto"/>
        <w:jc w:val="both"/>
        <w:rPr>
          <w:rFonts w:cs="Calibri"/>
          <w:szCs w:val="24"/>
        </w:rPr>
      </w:pPr>
      <w:r>
        <w:rPr>
          <w:rFonts w:cs="Calibri"/>
          <w:noProof/>
          <w:szCs w:val="24"/>
          <w:lang w:val="es-CO" w:eastAsia="es-CO"/>
        </w:rPr>
        <w:drawing>
          <wp:inline distT="0" distB="0" distL="0" distR="0" wp14:anchorId="3AEE427A" wp14:editId="61790B86">
            <wp:extent cx="2202815" cy="1654175"/>
            <wp:effectExtent l="0" t="0" r="6985" b="3175"/>
            <wp:docPr id="9" name="Picture 9" descr="20180523_13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80523_1343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2815" cy="1654175"/>
                    </a:xfrm>
                    <a:prstGeom prst="rect">
                      <a:avLst/>
                    </a:prstGeom>
                    <a:noFill/>
                    <a:ln>
                      <a:noFill/>
                    </a:ln>
                  </pic:spPr>
                </pic:pic>
              </a:graphicData>
            </a:graphic>
          </wp:inline>
        </w:drawing>
      </w:r>
      <w:r>
        <w:rPr>
          <w:rFonts w:cs="Calibri"/>
          <w:noProof/>
          <w:szCs w:val="24"/>
          <w:lang w:val="es-CO" w:eastAsia="es-CO"/>
        </w:rPr>
        <w:drawing>
          <wp:inline distT="0" distB="0" distL="0" distR="0" wp14:anchorId="7BBBFF46" wp14:editId="763D1A56">
            <wp:extent cx="2162810" cy="1621790"/>
            <wp:effectExtent l="0" t="0" r="8890" b="0"/>
            <wp:docPr id="8" name="Picture 8" descr="20180523_13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80523_1316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2810" cy="1621790"/>
                    </a:xfrm>
                    <a:prstGeom prst="rect">
                      <a:avLst/>
                    </a:prstGeom>
                    <a:noFill/>
                    <a:ln>
                      <a:noFill/>
                    </a:ln>
                  </pic:spPr>
                </pic:pic>
              </a:graphicData>
            </a:graphic>
          </wp:inline>
        </w:drawing>
      </w:r>
    </w:p>
    <w:p w:rsidR="001E564E" w:rsidRDefault="001E564E" w:rsidP="001E564E">
      <w:pPr>
        <w:spacing w:after="0" w:line="240" w:lineRule="auto"/>
        <w:jc w:val="both"/>
        <w:rPr>
          <w:rFonts w:cs="Calibri"/>
          <w:szCs w:val="24"/>
        </w:rPr>
      </w:pPr>
      <w:r>
        <w:rPr>
          <w:rFonts w:cs="Calibri"/>
          <w:szCs w:val="24"/>
        </w:rPr>
        <w:t>Example of IOM core shelters</w:t>
      </w:r>
    </w:p>
    <w:p w:rsidR="001E564E" w:rsidRDefault="001E564E" w:rsidP="001E564E">
      <w:pPr>
        <w:spacing w:after="0" w:line="240" w:lineRule="auto"/>
        <w:jc w:val="both"/>
        <w:rPr>
          <w:rFonts w:cs="Calibri"/>
          <w:szCs w:val="24"/>
        </w:rPr>
      </w:pPr>
      <w:r>
        <w:rPr>
          <w:rFonts w:cs="Calibri"/>
          <w:noProof/>
          <w:szCs w:val="24"/>
          <w:lang w:val="es-CO" w:eastAsia="es-CO"/>
        </w:rPr>
        <w:drawing>
          <wp:inline distT="0" distB="0" distL="0" distR="0" wp14:anchorId="21284377" wp14:editId="20B0E734">
            <wp:extent cx="2194560" cy="1645920"/>
            <wp:effectExtent l="0" t="0" r="0" b="0"/>
            <wp:docPr id="7" name="Picture 7" descr="20180524_11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80524_1134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4560" cy="1645920"/>
                    </a:xfrm>
                    <a:prstGeom prst="rect">
                      <a:avLst/>
                    </a:prstGeom>
                    <a:noFill/>
                    <a:ln>
                      <a:noFill/>
                    </a:ln>
                  </pic:spPr>
                </pic:pic>
              </a:graphicData>
            </a:graphic>
          </wp:inline>
        </w:drawing>
      </w:r>
      <w:r>
        <w:rPr>
          <w:rFonts w:cs="Calibri"/>
          <w:noProof/>
          <w:szCs w:val="24"/>
          <w:lang w:val="es-CO" w:eastAsia="es-CO"/>
        </w:rPr>
        <w:drawing>
          <wp:inline distT="0" distB="0" distL="0" distR="0" wp14:anchorId="3DA2677E" wp14:editId="1A69300E">
            <wp:extent cx="2178685" cy="1637665"/>
            <wp:effectExtent l="0" t="0" r="0" b="635"/>
            <wp:docPr id="5" name="Picture 5" descr="20180524_18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524_1815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8685" cy="1637665"/>
                    </a:xfrm>
                    <a:prstGeom prst="rect">
                      <a:avLst/>
                    </a:prstGeom>
                    <a:noFill/>
                    <a:ln>
                      <a:noFill/>
                    </a:ln>
                  </pic:spPr>
                </pic:pic>
              </a:graphicData>
            </a:graphic>
          </wp:inline>
        </w:drawing>
      </w:r>
    </w:p>
    <w:p w:rsidR="001E564E" w:rsidRDefault="001E564E" w:rsidP="001E564E">
      <w:pPr>
        <w:spacing w:after="0" w:line="240" w:lineRule="auto"/>
        <w:jc w:val="both"/>
        <w:rPr>
          <w:rFonts w:cs="Calibri"/>
          <w:szCs w:val="24"/>
        </w:rPr>
      </w:pPr>
      <w:r>
        <w:rPr>
          <w:rFonts w:cs="Calibri"/>
          <w:szCs w:val="24"/>
        </w:rPr>
        <w:t>Example of PUI core shelter</w:t>
      </w:r>
    </w:p>
    <w:p w:rsidR="001E564E" w:rsidRDefault="001E564E" w:rsidP="001E564E">
      <w:pPr>
        <w:spacing w:after="0" w:line="240" w:lineRule="auto"/>
        <w:jc w:val="both"/>
        <w:rPr>
          <w:rFonts w:cs="Calibri"/>
          <w:szCs w:val="24"/>
        </w:rPr>
      </w:pPr>
      <w:r>
        <w:rPr>
          <w:rFonts w:cs="Calibri"/>
          <w:noProof/>
          <w:szCs w:val="24"/>
          <w:lang w:val="es-CO" w:eastAsia="es-CO"/>
        </w:rPr>
        <w:drawing>
          <wp:inline distT="0" distB="0" distL="0" distR="0" wp14:anchorId="50655669" wp14:editId="5AB0E55E">
            <wp:extent cx="2202815" cy="1645920"/>
            <wp:effectExtent l="0" t="0" r="6985" b="0"/>
            <wp:docPr id="3" name="Picture 3" descr="20180522_20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80522_2042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02815" cy="1645920"/>
                    </a:xfrm>
                    <a:prstGeom prst="rect">
                      <a:avLst/>
                    </a:prstGeom>
                    <a:noFill/>
                    <a:ln>
                      <a:noFill/>
                    </a:ln>
                  </pic:spPr>
                </pic:pic>
              </a:graphicData>
            </a:graphic>
          </wp:inline>
        </w:drawing>
      </w:r>
      <w:r>
        <w:rPr>
          <w:rFonts w:cs="Calibri"/>
          <w:noProof/>
          <w:szCs w:val="24"/>
          <w:lang w:val="es-CO" w:eastAsia="es-CO"/>
        </w:rPr>
        <w:drawing>
          <wp:inline distT="0" distB="0" distL="0" distR="0" wp14:anchorId="4F5C1E37" wp14:editId="1C00005F">
            <wp:extent cx="2146935" cy="1605915"/>
            <wp:effectExtent l="0" t="0" r="5715" b="0"/>
            <wp:docPr id="2" name="Picture 2" descr="20180522_21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80522_2127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6935" cy="1605915"/>
                    </a:xfrm>
                    <a:prstGeom prst="rect">
                      <a:avLst/>
                    </a:prstGeom>
                    <a:noFill/>
                    <a:ln>
                      <a:noFill/>
                    </a:ln>
                  </pic:spPr>
                </pic:pic>
              </a:graphicData>
            </a:graphic>
          </wp:inline>
        </w:drawing>
      </w:r>
    </w:p>
    <w:p w:rsidR="001E564E" w:rsidRDefault="001E564E" w:rsidP="001E564E">
      <w:pPr>
        <w:spacing w:after="0" w:line="240" w:lineRule="auto"/>
        <w:jc w:val="both"/>
        <w:rPr>
          <w:rFonts w:cs="Calibri"/>
          <w:szCs w:val="24"/>
        </w:rPr>
      </w:pPr>
      <w:r>
        <w:rPr>
          <w:rFonts w:cs="Calibri"/>
          <w:szCs w:val="24"/>
        </w:rPr>
        <w:t>Example of ACTED shelters</w:t>
      </w:r>
    </w:p>
    <w:p w:rsidR="001E564E" w:rsidRDefault="001E564E" w:rsidP="001E564E">
      <w:pPr>
        <w:spacing w:after="0" w:line="240" w:lineRule="auto"/>
        <w:jc w:val="both"/>
        <w:rPr>
          <w:rFonts w:cs="Calibri"/>
          <w:szCs w:val="24"/>
        </w:rPr>
      </w:pPr>
    </w:p>
    <w:p w:rsidR="001E564E" w:rsidRDefault="001E564E" w:rsidP="001E564E">
      <w:pPr>
        <w:rPr>
          <w:rFonts w:cs="Calibri"/>
          <w:szCs w:val="24"/>
        </w:rPr>
      </w:pPr>
      <w:r>
        <w:rPr>
          <w:rFonts w:cs="Calibri"/>
          <w:szCs w:val="24"/>
        </w:rPr>
        <w:br w:type="page"/>
      </w:r>
    </w:p>
    <w:p w:rsidR="001E564E" w:rsidRDefault="001E564E" w:rsidP="001E564E">
      <w:pPr>
        <w:pStyle w:val="Heading1"/>
        <w:numPr>
          <w:ilvl w:val="0"/>
          <w:numId w:val="0"/>
        </w:numPr>
        <w:spacing w:before="0" w:after="0"/>
        <w:jc w:val="center"/>
        <w:rPr>
          <w:rFonts w:ascii="Calibri" w:hAnsi="Calibri" w:cs="Calibri"/>
          <w:szCs w:val="24"/>
          <w:u w:val="single"/>
        </w:rPr>
      </w:pPr>
      <w:r>
        <w:rPr>
          <w:rFonts w:ascii="Calibri" w:hAnsi="Calibri" w:cs="Calibri"/>
          <w:szCs w:val="24"/>
          <w:u w:val="single"/>
        </w:rPr>
        <w:lastRenderedPageBreak/>
        <w:t>ANNEX 5: Core Shelter Designs</w:t>
      </w:r>
    </w:p>
    <w:p w:rsidR="001E564E" w:rsidRDefault="001E564E" w:rsidP="001E564E">
      <w:pPr>
        <w:spacing w:after="0" w:line="240" w:lineRule="auto"/>
        <w:jc w:val="both"/>
        <w:rPr>
          <w:rFonts w:cs="Calibri"/>
          <w:szCs w:val="24"/>
        </w:rPr>
      </w:pPr>
    </w:p>
    <w:p w:rsidR="00410268" w:rsidRPr="001E564E" w:rsidRDefault="00410268" w:rsidP="00410268">
      <w:pPr>
        <w:jc w:val="both"/>
        <w:rPr>
          <w:rFonts w:ascii="Times New Roman" w:hAnsi="Times New Roman" w:cs="Times New Roman"/>
          <w:b/>
          <w:sz w:val="20"/>
          <w:szCs w:val="20"/>
        </w:rPr>
      </w:pPr>
    </w:p>
    <w:sectPr w:rsidR="00410268" w:rsidRPr="001E564E" w:rsidSect="00BC1E06">
      <w:footerReference w:type="default" r:id="rId21"/>
      <w:pgSz w:w="11906" w:h="16838"/>
      <w:pgMar w:top="284" w:right="851" w:bottom="1135"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FAD" w:rsidRDefault="00002FAD" w:rsidP="00E51494">
      <w:pPr>
        <w:spacing w:after="0" w:line="240" w:lineRule="auto"/>
      </w:pPr>
      <w:r>
        <w:separator/>
      </w:r>
    </w:p>
  </w:endnote>
  <w:endnote w:type="continuationSeparator" w:id="0">
    <w:p w:rsidR="00002FAD" w:rsidRDefault="00002FAD" w:rsidP="00E51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eciliaLTStd-Roman">
    <w:panose1 w:val="00000000000000000000"/>
    <w:charset w:val="00"/>
    <w:family w:val="roman"/>
    <w:notTrueType/>
    <w:pitch w:val="default"/>
    <w:sig w:usb0="00000003" w:usb1="00000000" w:usb2="00000000" w:usb3="00000000" w:csb0="00000001" w:csb1="00000000"/>
  </w:font>
  <w:font w:name="CalibriLight">
    <w:panose1 w:val="00000000000000000000"/>
    <w:charset w:val="00"/>
    <w:family w:val="auto"/>
    <w:notTrueType/>
    <w:pitch w:val="default"/>
    <w:sig w:usb0="00000003" w:usb1="00000000" w:usb2="00000000" w:usb3="00000000" w:csb0="00000001" w:csb1="00000000"/>
  </w:font>
  <w:font w:name="CalibriLight,Italic">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622878"/>
      <w:docPartObj>
        <w:docPartGallery w:val="Page Numbers (Bottom of Page)"/>
        <w:docPartUnique/>
      </w:docPartObj>
    </w:sdtPr>
    <w:sdtEndPr>
      <w:rPr>
        <w:noProof/>
      </w:rPr>
    </w:sdtEndPr>
    <w:sdtContent>
      <w:p w:rsidR="00002FAD" w:rsidRDefault="00002FAD">
        <w:pPr>
          <w:pStyle w:val="Footer"/>
          <w:jc w:val="center"/>
        </w:pPr>
        <w:r>
          <w:fldChar w:fldCharType="begin"/>
        </w:r>
        <w:r>
          <w:instrText xml:space="preserve"> PAGE   \* MERGEFORMAT </w:instrText>
        </w:r>
        <w:r>
          <w:fldChar w:fldCharType="separate"/>
        </w:r>
        <w:r w:rsidR="00DC2D38">
          <w:rPr>
            <w:noProof/>
          </w:rPr>
          <w:t>3</w:t>
        </w:r>
        <w:r>
          <w:rPr>
            <w:noProof/>
          </w:rPr>
          <w:fldChar w:fldCharType="end"/>
        </w:r>
      </w:p>
    </w:sdtContent>
  </w:sdt>
  <w:p w:rsidR="00002FAD" w:rsidRDefault="00002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FAD" w:rsidRDefault="00002FAD" w:rsidP="00E51494">
      <w:pPr>
        <w:spacing w:after="0" w:line="240" w:lineRule="auto"/>
      </w:pPr>
      <w:r>
        <w:separator/>
      </w:r>
    </w:p>
  </w:footnote>
  <w:footnote w:type="continuationSeparator" w:id="0">
    <w:p w:rsidR="00002FAD" w:rsidRDefault="00002FAD" w:rsidP="00E51494">
      <w:pPr>
        <w:spacing w:after="0" w:line="240" w:lineRule="auto"/>
      </w:pPr>
      <w:r>
        <w:continuationSeparator/>
      </w:r>
    </w:p>
  </w:footnote>
  <w:footnote w:id="1">
    <w:p w:rsidR="003D340B" w:rsidRPr="003D340B" w:rsidRDefault="003D340B" w:rsidP="003D340B">
      <w:pPr>
        <w:pStyle w:val="NormalWeb"/>
        <w:spacing w:before="0" w:beforeAutospacing="0" w:after="0" w:afterAutospacing="0"/>
        <w:textAlignment w:val="baseline"/>
        <w:rPr>
          <w:rFonts w:ascii="Calibri" w:hAnsi="Calibri"/>
          <w:i/>
          <w:color w:val="000000"/>
          <w:sz w:val="22"/>
          <w:szCs w:val="22"/>
          <w:lang w:val="fr-FR"/>
        </w:rPr>
      </w:pPr>
      <w:r>
        <w:rPr>
          <w:rStyle w:val="FootnoteReference"/>
        </w:rPr>
        <w:footnoteRef/>
      </w:r>
      <w:r w:rsidRPr="003D340B">
        <w:rPr>
          <w:lang w:val="fr-FR"/>
        </w:rPr>
        <w:t xml:space="preserve"> </w:t>
      </w:r>
      <w:r w:rsidRPr="003D340B">
        <w:rPr>
          <w:rFonts w:asciiTheme="minorHAnsi" w:eastAsiaTheme="minorHAnsi" w:hAnsiTheme="minorHAnsi" w:cstheme="minorBidi"/>
          <w:i/>
          <w:color w:val="000000"/>
          <w:sz w:val="16"/>
          <w:szCs w:val="16"/>
          <w:lang w:val="fr-FR" w:eastAsia="en-US"/>
        </w:rPr>
        <w:t>Dans la situation la plus optimiste c’est-à-dire considérant le scenario 80% et face au besoin initial du PDNA, environ 79,464 maisons restent à réparer sur le plan national et 11,694 dans les départements de GA et du sud seulement. Considérant uniquement le département de la GA, environ 5425 maisons restent à réparer et 6,269 à réparer pour le département du Sud</w:t>
      </w:r>
      <w:r>
        <w:rPr>
          <w:rFonts w:asciiTheme="minorHAnsi" w:eastAsiaTheme="minorHAnsi" w:hAnsiTheme="minorHAnsi" w:cstheme="minorBidi"/>
          <w:color w:val="000000"/>
          <w:sz w:val="16"/>
          <w:szCs w:val="16"/>
          <w:lang w:val="fr-FR" w:eastAsia="en-US"/>
        </w:rPr>
        <w:t xml:space="preserve"> (extract of minutes of SWG meeting, Nov. 2017)</w:t>
      </w:r>
    </w:p>
  </w:footnote>
  <w:footnote w:id="2">
    <w:p w:rsidR="00002FAD" w:rsidRPr="00002FAD" w:rsidRDefault="00002FAD">
      <w:pPr>
        <w:pStyle w:val="FootnoteText"/>
        <w:rPr>
          <w:lang w:val="en-US"/>
        </w:rPr>
      </w:pPr>
      <w:r>
        <w:rPr>
          <w:rStyle w:val="FootnoteReference"/>
        </w:rPr>
        <w:footnoteRef/>
      </w:r>
      <w:r>
        <w:t xml:space="preserve"> </w:t>
      </w:r>
      <w:r w:rsidR="003230E1" w:rsidRPr="003D340B">
        <w:rPr>
          <w:color w:val="000000"/>
          <w:sz w:val="16"/>
          <w:szCs w:val="16"/>
        </w:rPr>
        <w:t xml:space="preserve">Department of Civil </w:t>
      </w:r>
      <w:r w:rsidRPr="003D340B">
        <w:rPr>
          <w:color w:val="000000"/>
          <w:sz w:val="16"/>
          <w:szCs w:val="16"/>
        </w:rPr>
        <w:t>Protection &amp; Haitian Red Cross</w:t>
      </w:r>
    </w:p>
  </w:footnote>
  <w:footnote w:id="3">
    <w:p w:rsidR="00002FAD" w:rsidRPr="0005743F" w:rsidRDefault="00002FAD" w:rsidP="00B4478A">
      <w:pPr>
        <w:pStyle w:val="FootnoteText"/>
        <w:rPr>
          <w:color w:val="000000"/>
          <w:sz w:val="16"/>
          <w:szCs w:val="16"/>
        </w:rPr>
      </w:pPr>
      <w:r w:rsidRPr="0005743F">
        <w:rPr>
          <w:rStyle w:val="FootnoteReference"/>
          <w:sz w:val="16"/>
          <w:szCs w:val="16"/>
        </w:rPr>
        <w:footnoteRef/>
      </w:r>
      <w:r w:rsidRPr="0005743F">
        <w:rPr>
          <w:sz w:val="16"/>
          <w:szCs w:val="16"/>
        </w:rPr>
        <w:t xml:space="preserve"> </w:t>
      </w:r>
      <w:r w:rsidRPr="0005743F">
        <w:rPr>
          <w:color w:val="000000"/>
          <w:sz w:val="16"/>
          <w:szCs w:val="16"/>
        </w:rPr>
        <w:t>According to the SWG</w:t>
      </w:r>
    </w:p>
  </w:footnote>
  <w:footnote w:id="4">
    <w:p w:rsidR="00002FAD" w:rsidRPr="0005743F" w:rsidRDefault="00002FAD" w:rsidP="00B4478A">
      <w:pPr>
        <w:pStyle w:val="FootnoteText"/>
        <w:rPr>
          <w:color w:val="000000"/>
          <w:sz w:val="16"/>
          <w:szCs w:val="16"/>
        </w:rPr>
      </w:pPr>
      <w:r w:rsidRPr="0005743F">
        <w:rPr>
          <w:color w:val="000000"/>
          <w:sz w:val="16"/>
          <w:szCs w:val="16"/>
        </w:rPr>
        <w:footnoteRef/>
      </w:r>
      <w:r w:rsidRPr="0005743F">
        <w:rPr>
          <w:color w:val="000000"/>
          <w:sz w:val="16"/>
          <w:szCs w:val="16"/>
        </w:rPr>
        <w:t xml:space="preserve"> The construction of 100 houses is planned at </w:t>
      </w:r>
      <w:proofErr w:type="spellStart"/>
      <w:r w:rsidRPr="0005743F">
        <w:rPr>
          <w:color w:val="000000"/>
          <w:sz w:val="16"/>
          <w:szCs w:val="16"/>
        </w:rPr>
        <w:t>Grand'Anse</w:t>
      </w:r>
      <w:proofErr w:type="spellEnd"/>
      <w:r w:rsidRPr="0005743F">
        <w:rPr>
          <w:color w:val="000000"/>
          <w:sz w:val="16"/>
          <w:szCs w:val="16"/>
        </w:rPr>
        <w:t xml:space="preserve"> department at Dame Marie by UNDP for the relocation of households in the locality of </w:t>
      </w:r>
      <w:proofErr w:type="spellStart"/>
      <w:r w:rsidRPr="0005743F">
        <w:rPr>
          <w:color w:val="000000"/>
          <w:sz w:val="16"/>
          <w:szCs w:val="16"/>
        </w:rPr>
        <w:t>Lahaie</w:t>
      </w:r>
      <w:proofErr w:type="spellEnd"/>
      <w:r w:rsidRPr="0005743F">
        <w:rPr>
          <w:color w:val="000000"/>
          <w:sz w:val="16"/>
          <w:szCs w:val="16"/>
        </w:rPr>
        <w:t>, on land made available by the Haitian Government, taking into account the multiple natural risks. All houses will have access to water and energy, and will be equipped with adequate sanitary facilities. The project will build on good practices in housing construction, in line with the Gov. conceptual framework for post-Matthew reconstruction  (ECHO April 18 report)</w:t>
      </w:r>
    </w:p>
  </w:footnote>
  <w:footnote w:id="5">
    <w:p w:rsidR="00002FAD" w:rsidRDefault="00002FAD" w:rsidP="003B5230">
      <w:pPr>
        <w:pStyle w:val="FootnoteText"/>
        <w:rPr>
          <w:color w:val="000000"/>
          <w:sz w:val="16"/>
          <w:szCs w:val="16"/>
        </w:rPr>
      </w:pPr>
      <w:r w:rsidRPr="00903B96">
        <w:rPr>
          <w:color w:val="000000"/>
          <w:sz w:val="16"/>
          <w:szCs w:val="16"/>
        </w:rPr>
        <w:footnoteRef/>
      </w:r>
      <w:r w:rsidRPr="00903B96">
        <w:rPr>
          <w:color w:val="000000"/>
          <w:sz w:val="16"/>
          <w:szCs w:val="16"/>
        </w:rPr>
        <w:t xml:space="preserve"> See slide #11 document “Haiti: 1 an Après Matthew Apercu - Nov-17” - </w:t>
      </w:r>
      <w:hyperlink r:id="rId1" w:history="1">
        <w:r w:rsidRPr="00903B96">
          <w:rPr>
            <w:color w:val="000000"/>
            <w:sz w:val="16"/>
            <w:szCs w:val="16"/>
          </w:rPr>
          <w:t>https://www.sheltercluster.org/node/13500</w:t>
        </w:r>
      </w:hyperlink>
    </w:p>
    <w:p w:rsidR="00002FAD" w:rsidRPr="00903B96" w:rsidRDefault="00002FAD" w:rsidP="003B5230">
      <w:pPr>
        <w:pStyle w:val="FootnoteText"/>
        <w:rPr>
          <w:color w:val="000000"/>
          <w:sz w:val="16"/>
          <w:szCs w:val="16"/>
        </w:rPr>
      </w:pPr>
    </w:p>
    <w:p w:rsidR="00002FAD" w:rsidRPr="004B24EC" w:rsidRDefault="00002FAD" w:rsidP="003B5230">
      <w:pPr>
        <w:pStyle w:val="FootnoteText"/>
        <w:rPr>
          <w:lang w:val="en-US"/>
        </w:rPr>
      </w:pPr>
    </w:p>
  </w:footnote>
  <w:footnote w:id="6">
    <w:p w:rsidR="00002FAD" w:rsidRPr="00903B96" w:rsidRDefault="00002FAD" w:rsidP="00B4478A">
      <w:pPr>
        <w:pStyle w:val="FootnoteText"/>
        <w:rPr>
          <w:sz w:val="16"/>
          <w:szCs w:val="16"/>
        </w:rPr>
      </w:pPr>
      <w:r w:rsidRPr="00903B96">
        <w:rPr>
          <w:rStyle w:val="FootnoteReference"/>
          <w:sz w:val="16"/>
          <w:szCs w:val="16"/>
        </w:rPr>
        <w:footnoteRef/>
      </w:r>
      <w:r w:rsidRPr="00903B96">
        <w:rPr>
          <w:sz w:val="16"/>
          <w:szCs w:val="16"/>
        </w:rPr>
        <w:t xml:space="preserve"> </w:t>
      </w:r>
      <w:r w:rsidRPr="00903B96">
        <w:rPr>
          <w:color w:val="000000"/>
          <w:sz w:val="16"/>
          <w:szCs w:val="16"/>
        </w:rPr>
        <w:t>A new partnership is under discussion with the IADB, ECHO, DINEPA and UCLBP to find an agreement on the co-financing of latrines in newly built core-houses.</w:t>
      </w:r>
    </w:p>
  </w:footnote>
  <w:footnote w:id="7">
    <w:p w:rsidR="00002FAD" w:rsidRPr="00950562" w:rsidRDefault="00002FAD" w:rsidP="00002FAD">
      <w:pPr>
        <w:pStyle w:val="FootnoteText"/>
        <w:rPr>
          <w:color w:val="000000"/>
        </w:rPr>
      </w:pPr>
      <w:r w:rsidRPr="00903B96">
        <w:rPr>
          <w:color w:val="000000"/>
          <w:sz w:val="16"/>
          <w:szCs w:val="16"/>
        </w:rPr>
        <w:footnoteRef/>
      </w:r>
      <w:r w:rsidRPr="00903B96">
        <w:rPr>
          <w:color w:val="000000"/>
          <w:sz w:val="16"/>
          <w:szCs w:val="16"/>
        </w:rPr>
        <w:t xml:space="preserve"> When designing a shelter program focusing on structural repairs, two forms of structural repairs can be implemented depending on the type of beneficiaries and the type of work being implemented. Closed design interventions are done for vulnerable and immobile beneficiaries as turnkey projects, while open design projects can be linked with early recovery interventions, enabling active involvement of beneficiaries</w:t>
      </w:r>
    </w:p>
  </w:footnote>
  <w:footnote w:id="8">
    <w:p w:rsidR="00002FAD" w:rsidRPr="00903B96" w:rsidRDefault="00002FAD">
      <w:pPr>
        <w:pStyle w:val="FootnoteText"/>
        <w:rPr>
          <w:sz w:val="16"/>
          <w:szCs w:val="16"/>
        </w:rPr>
      </w:pPr>
      <w:r w:rsidRPr="00903B96">
        <w:rPr>
          <w:rStyle w:val="FootnoteReference"/>
          <w:sz w:val="16"/>
          <w:szCs w:val="16"/>
        </w:rPr>
        <w:footnoteRef/>
      </w:r>
      <w:r w:rsidRPr="00903B96">
        <w:rPr>
          <w:sz w:val="16"/>
          <w:szCs w:val="16"/>
        </w:rPr>
        <w:t xml:space="preserve"> Barring the current constraints linked to the expected contribution of the beneficiaries to finish the shelter (i.e. filling of walls)  </w:t>
      </w:r>
    </w:p>
  </w:footnote>
  <w:footnote w:id="9">
    <w:p w:rsidR="00002FAD" w:rsidRPr="00C20F5A" w:rsidRDefault="00002FAD">
      <w:pPr>
        <w:pStyle w:val="FootnoteText"/>
      </w:pPr>
      <w:r>
        <w:rPr>
          <w:rStyle w:val="FootnoteReference"/>
        </w:rPr>
        <w:footnoteRef/>
      </w:r>
      <w:r>
        <w:t xml:space="preserve"> h</w:t>
      </w:r>
      <w:r>
        <w:rPr>
          <w:color w:val="000000"/>
          <w:sz w:val="16"/>
          <w:szCs w:val="16"/>
        </w:rPr>
        <w:t xml:space="preserve">urricane straps and/or 16 gauge galvanized wire, nails and basic tools but also a pack of 8 to 10 BBS simple outreach messages (of the type distributed on poster to some municipalities) </w:t>
      </w:r>
    </w:p>
  </w:footnote>
  <w:footnote w:id="10">
    <w:p w:rsidR="00002FAD" w:rsidRDefault="00002FAD" w:rsidP="005D337D">
      <w:pPr>
        <w:autoSpaceDE w:val="0"/>
        <w:autoSpaceDN w:val="0"/>
        <w:adjustRightInd w:val="0"/>
        <w:spacing w:after="0" w:line="240" w:lineRule="auto"/>
        <w:rPr>
          <w:color w:val="000000"/>
          <w:sz w:val="16"/>
          <w:szCs w:val="16"/>
        </w:rPr>
      </w:pPr>
      <w:r>
        <w:rPr>
          <w:rStyle w:val="FootnoteReference"/>
        </w:rPr>
        <w:footnoteRef/>
      </w:r>
      <w:r>
        <w:t xml:space="preserve"> </w:t>
      </w:r>
      <w:r>
        <w:rPr>
          <w:rFonts w:cstheme="minorBidi"/>
          <w:color w:val="000000"/>
          <w:sz w:val="16"/>
          <w:szCs w:val="16"/>
        </w:rPr>
        <w:t>Participatory Approach for Safe Shelter Awareness (PASSA) is a participatory method of disaster risk reduction (DRR) related to shelter safety. The aim of PASSA is to develop local capacity to reduce shelter related risk by raising awareness and developing skills in joint analysis, learning and decision-making at community level. PASSA is a process, facilitated by volunteers, that guides community groups (called PASSA groups in this manual) through 8 participatory activities which enable the participants to do the following progressively: 1) Develop their awareness of shelter safety issues in their community; 2) Identify hazards and vulnerabilities that create risk related to shelter; 3) Recognize and analyse causes of shelter vulnerability; 4) Identify and prioritize potential strategies to improve shelter safety; 5) Make a plan to put those shelter safety strategies into place, based on local capacities; 6) Monitor and evaluate progress</w:t>
      </w:r>
      <w:r>
        <w:rPr>
          <w:rFonts w:ascii="CaeciliaLTStd-Roman" w:eastAsiaTheme="minorHAnsi" w:hAnsi="CaeciliaLTStd-Roman" w:cs="CaeciliaLTStd-Roman"/>
          <w:color w:val="000000"/>
          <w:sz w:val="18"/>
          <w:szCs w:val="18"/>
          <w:lang w:val="en-US"/>
        </w:rPr>
        <w:t xml:space="preserve">. </w:t>
      </w:r>
      <w:r>
        <w:rPr>
          <w:rFonts w:cstheme="minorBidi"/>
          <w:color w:val="000000"/>
          <w:sz w:val="16"/>
          <w:szCs w:val="16"/>
        </w:rPr>
        <w:t>For more information on the PASSA methodology refer to</w:t>
      </w:r>
      <w:r>
        <w:rPr>
          <w:color w:val="000000"/>
          <w:sz w:val="16"/>
          <w:szCs w:val="16"/>
        </w:rPr>
        <w:t xml:space="preserve"> </w:t>
      </w:r>
      <w:hyperlink r:id="rId2" w:history="1">
        <w:r>
          <w:rPr>
            <w:rStyle w:val="Hyperlink"/>
            <w:sz w:val="16"/>
            <w:szCs w:val="16"/>
          </w:rPr>
          <w:t>http://www.ifrc.org/PageFiles/95526/publications/305400-PASSA%20manual-EN-LR.pdf</w:t>
        </w:r>
      </w:hyperlink>
    </w:p>
  </w:footnote>
  <w:footnote w:id="11">
    <w:p w:rsidR="00002FAD" w:rsidRPr="00554E6C" w:rsidRDefault="00002FAD" w:rsidP="00B4478A">
      <w:pPr>
        <w:pStyle w:val="FootnoteText"/>
        <w:rPr>
          <w:sz w:val="16"/>
          <w:szCs w:val="16"/>
        </w:rPr>
      </w:pPr>
      <w:r w:rsidRPr="00903B96">
        <w:rPr>
          <w:color w:val="000000"/>
          <w:sz w:val="16"/>
          <w:szCs w:val="16"/>
        </w:rPr>
        <w:footnoteRef/>
      </w:r>
      <w:r w:rsidRPr="00554E6C">
        <w:rPr>
          <w:color w:val="000000"/>
          <w:sz w:val="16"/>
          <w:szCs w:val="16"/>
        </w:rPr>
        <w:t xml:space="preserve"> Technique </w:t>
      </w:r>
      <w:proofErr w:type="spellStart"/>
      <w:r w:rsidRPr="00554E6C">
        <w:rPr>
          <w:color w:val="000000"/>
          <w:sz w:val="16"/>
          <w:szCs w:val="16"/>
        </w:rPr>
        <w:t>Appropriée</w:t>
      </w:r>
      <w:proofErr w:type="spellEnd"/>
      <w:r w:rsidRPr="00554E6C">
        <w:rPr>
          <w:color w:val="000000"/>
          <w:sz w:val="16"/>
          <w:szCs w:val="16"/>
        </w:rPr>
        <w:t xml:space="preserve"> de Construction Locale</w:t>
      </w:r>
    </w:p>
  </w:footnote>
  <w:footnote w:id="12">
    <w:p w:rsidR="00002FAD" w:rsidRPr="00002FAD" w:rsidRDefault="00002FAD" w:rsidP="00002FAD">
      <w:pPr>
        <w:autoSpaceDE w:val="0"/>
        <w:autoSpaceDN w:val="0"/>
        <w:adjustRightInd w:val="0"/>
        <w:spacing w:after="0" w:line="240" w:lineRule="auto"/>
        <w:rPr>
          <w:rFonts w:cstheme="minorBidi"/>
          <w:color w:val="000000"/>
          <w:sz w:val="16"/>
          <w:szCs w:val="16"/>
        </w:rPr>
      </w:pPr>
      <w:r w:rsidRPr="00002FAD">
        <w:rPr>
          <w:rFonts w:cstheme="minorBidi"/>
          <w:color w:val="000000"/>
          <w:sz w:val="16"/>
          <w:szCs w:val="16"/>
        </w:rPr>
        <w:footnoteRef/>
      </w:r>
      <w:r w:rsidRPr="00002FAD">
        <w:rPr>
          <w:rFonts w:cstheme="minorBidi"/>
          <w:color w:val="000000"/>
          <w:sz w:val="16"/>
          <w:szCs w:val="16"/>
        </w:rPr>
        <w:t xml:space="preserve"> After significant lobbying from the </w:t>
      </w:r>
      <w:r w:rsidR="004E4AF4" w:rsidRPr="00002FAD">
        <w:rPr>
          <w:rFonts w:cstheme="minorBidi"/>
          <w:color w:val="000000"/>
          <w:sz w:val="16"/>
          <w:szCs w:val="16"/>
        </w:rPr>
        <w:t>humanitarian</w:t>
      </w:r>
      <w:r w:rsidRPr="00002FAD">
        <w:rPr>
          <w:rFonts w:cstheme="minorBidi"/>
          <w:color w:val="000000"/>
          <w:sz w:val="16"/>
          <w:szCs w:val="16"/>
        </w:rPr>
        <w:t xml:space="preserve"> shelter agencies</w:t>
      </w:r>
    </w:p>
  </w:footnote>
  <w:footnote w:id="13">
    <w:p w:rsidR="00002FAD" w:rsidRPr="00554E6C" w:rsidRDefault="00002FAD">
      <w:pPr>
        <w:pStyle w:val="FootnoteText"/>
      </w:pPr>
      <w:r>
        <w:rPr>
          <w:rStyle w:val="FootnoteReference"/>
        </w:rPr>
        <w:footnoteRef/>
      </w:r>
      <w:r w:rsidRPr="00554E6C">
        <w:t xml:space="preserve"> </w:t>
      </w:r>
      <w:hyperlink r:id="rId3" w:history="1">
        <w:r w:rsidRPr="00554E6C">
          <w:rPr>
            <w:rStyle w:val="Hyperlink"/>
          </w:rPr>
          <w:t>https://www.sheltercluster.org/haiti-hurricane-matthew-2016/meetings-material</w:t>
        </w:r>
      </w:hyperlink>
    </w:p>
    <w:p w:rsidR="00002FAD" w:rsidRPr="00554E6C" w:rsidRDefault="00002FA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14721A89"/>
    <w:multiLevelType w:val="multilevel"/>
    <w:tmpl w:val="3E1C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073D4"/>
    <w:multiLevelType w:val="hybridMultilevel"/>
    <w:tmpl w:val="DCF651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CA63A0"/>
    <w:multiLevelType w:val="hybridMultilevel"/>
    <w:tmpl w:val="980A2B2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DEC4500"/>
    <w:multiLevelType w:val="hybridMultilevel"/>
    <w:tmpl w:val="81C4A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F9A330A"/>
    <w:multiLevelType w:val="hybridMultilevel"/>
    <w:tmpl w:val="A580C5AA"/>
    <w:lvl w:ilvl="0" w:tplc="240A000F">
      <w:start w:val="1"/>
      <w:numFmt w:val="decimal"/>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6">
    <w:nsid w:val="453C5853"/>
    <w:multiLevelType w:val="hybridMultilevel"/>
    <w:tmpl w:val="8E885D0E"/>
    <w:lvl w:ilvl="0" w:tplc="2A52F300">
      <w:start w:val="1"/>
      <w:numFmt w:val="decimal"/>
      <w:pStyle w:val="Heading1"/>
      <w:lvlText w:val="%1."/>
      <w:lvlJc w:val="left"/>
      <w:pPr>
        <w:ind w:left="360" w:hanging="360"/>
      </w:pPr>
      <w:rPr>
        <w:rFonts w:cs="Times New Roman" w:hint="default"/>
        <w:b/>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nsid w:val="505F18B1"/>
    <w:multiLevelType w:val="hybridMultilevel"/>
    <w:tmpl w:val="CA92BE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51811508"/>
    <w:multiLevelType w:val="hybridMultilevel"/>
    <w:tmpl w:val="75524338"/>
    <w:lvl w:ilvl="0" w:tplc="354C1EB2">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FC973D0"/>
    <w:multiLevelType w:val="hybridMultilevel"/>
    <w:tmpl w:val="96407B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1C326A6"/>
    <w:multiLevelType w:val="hybridMultilevel"/>
    <w:tmpl w:val="B8E22F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6E158EC"/>
    <w:multiLevelType w:val="hybridMultilevel"/>
    <w:tmpl w:val="581C8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7391BAE"/>
    <w:multiLevelType w:val="hybridMultilevel"/>
    <w:tmpl w:val="B3DA69AE"/>
    <w:lvl w:ilvl="0" w:tplc="D744F12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8DC74D3"/>
    <w:multiLevelType w:val="hybridMultilevel"/>
    <w:tmpl w:val="30D6124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C7A311F"/>
    <w:multiLevelType w:val="hybridMultilevel"/>
    <w:tmpl w:val="5CF23F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0"/>
  </w:num>
  <w:num w:numId="4">
    <w:abstractNumId w:val="10"/>
  </w:num>
  <w:num w:numId="5">
    <w:abstractNumId w:val="4"/>
  </w:num>
  <w:num w:numId="6">
    <w:abstractNumId w:val="8"/>
  </w:num>
  <w:num w:numId="7">
    <w:abstractNumId w:val="9"/>
  </w:num>
  <w:num w:numId="8">
    <w:abstractNumId w:val="7"/>
  </w:num>
  <w:num w:numId="9">
    <w:abstractNumId w:val="2"/>
  </w:num>
  <w:num w:numId="10">
    <w:abstractNumId w:val="11"/>
  </w:num>
  <w:num w:numId="11">
    <w:abstractNumId w:val="14"/>
  </w:num>
  <w:num w:numId="12">
    <w:abstractNumId w:val="5"/>
  </w:num>
  <w:num w:numId="13">
    <w:abstractNumId w:val="3"/>
  </w:num>
  <w:num w:numId="14">
    <w:abstractNumId w:val="6"/>
  </w:num>
  <w:num w:numId="15">
    <w:abstractNumId w:val="1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num>
  <w:num w:numId="19">
    <w:abstractNumId w:val="2"/>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EB2"/>
    <w:rsid w:val="00002355"/>
    <w:rsid w:val="00002FAD"/>
    <w:rsid w:val="000178F9"/>
    <w:rsid w:val="00025B54"/>
    <w:rsid w:val="000572EB"/>
    <w:rsid w:val="0005743F"/>
    <w:rsid w:val="00060CBB"/>
    <w:rsid w:val="00062214"/>
    <w:rsid w:val="00065067"/>
    <w:rsid w:val="000860EC"/>
    <w:rsid w:val="000909CE"/>
    <w:rsid w:val="000945E0"/>
    <w:rsid w:val="000A59FA"/>
    <w:rsid w:val="000C3661"/>
    <w:rsid w:val="000C6C86"/>
    <w:rsid w:val="000C78EB"/>
    <w:rsid w:val="000D55E6"/>
    <w:rsid w:val="00121736"/>
    <w:rsid w:val="0013743C"/>
    <w:rsid w:val="00137506"/>
    <w:rsid w:val="0013789D"/>
    <w:rsid w:val="00137C2C"/>
    <w:rsid w:val="00154F12"/>
    <w:rsid w:val="00173B45"/>
    <w:rsid w:val="0017475C"/>
    <w:rsid w:val="0017615B"/>
    <w:rsid w:val="001A5ACD"/>
    <w:rsid w:val="001B24CE"/>
    <w:rsid w:val="001B3736"/>
    <w:rsid w:val="001B4FD9"/>
    <w:rsid w:val="001C4FB7"/>
    <w:rsid w:val="001D2E21"/>
    <w:rsid w:val="001D5CCA"/>
    <w:rsid w:val="001E564E"/>
    <w:rsid w:val="001F588E"/>
    <w:rsid w:val="0020275F"/>
    <w:rsid w:val="0020640F"/>
    <w:rsid w:val="0024652D"/>
    <w:rsid w:val="0025231A"/>
    <w:rsid w:val="00273256"/>
    <w:rsid w:val="002848F8"/>
    <w:rsid w:val="002A5CFF"/>
    <w:rsid w:val="002A7D5D"/>
    <w:rsid w:val="002B02C9"/>
    <w:rsid w:val="002B20CC"/>
    <w:rsid w:val="002B589D"/>
    <w:rsid w:val="002C001F"/>
    <w:rsid w:val="002E6524"/>
    <w:rsid w:val="003008CB"/>
    <w:rsid w:val="00316D64"/>
    <w:rsid w:val="003201A8"/>
    <w:rsid w:val="003230E1"/>
    <w:rsid w:val="00342143"/>
    <w:rsid w:val="00346D64"/>
    <w:rsid w:val="00346FC8"/>
    <w:rsid w:val="00356181"/>
    <w:rsid w:val="003568D8"/>
    <w:rsid w:val="00357E4D"/>
    <w:rsid w:val="003811D1"/>
    <w:rsid w:val="00394093"/>
    <w:rsid w:val="003A1CB1"/>
    <w:rsid w:val="003B1072"/>
    <w:rsid w:val="003B4F01"/>
    <w:rsid w:val="003B5230"/>
    <w:rsid w:val="003C0E28"/>
    <w:rsid w:val="003D340B"/>
    <w:rsid w:val="003D47D0"/>
    <w:rsid w:val="003E28BC"/>
    <w:rsid w:val="003E4FE6"/>
    <w:rsid w:val="00410268"/>
    <w:rsid w:val="004114EB"/>
    <w:rsid w:val="00433EB3"/>
    <w:rsid w:val="00451C14"/>
    <w:rsid w:val="00473EAE"/>
    <w:rsid w:val="00475FDA"/>
    <w:rsid w:val="00481EBC"/>
    <w:rsid w:val="00483385"/>
    <w:rsid w:val="004864A0"/>
    <w:rsid w:val="004B24EC"/>
    <w:rsid w:val="004C0E14"/>
    <w:rsid w:val="004D1E02"/>
    <w:rsid w:val="004D508B"/>
    <w:rsid w:val="004E4AF4"/>
    <w:rsid w:val="00502413"/>
    <w:rsid w:val="005111D3"/>
    <w:rsid w:val="00513BF2"/>
    <w:rsid w:val="00531927"/>
    <w:rsid w:val="005334FB"/>
    <w:rsid w:val="005475FF"/>
    <w:rsid w:val="00551DBA"/>
    <w:rsid w:val="00552D1C"/>
    <w:rsid w:val="00554698"/>
    <w:rsid w:val="00554E6C"/>
    <w:rsid w:val="0057599C"/>
    <w:rsid w:val="0058773E"/>
    <w:rsid w:val="005A6004"/>
    <w:rsid w:val="005B36C5"/>
    <w:rsid w:val="005C72F9"/>
    <w:rsid w:val="005D337D"/>
    <w:rsid w:val="005D5BCD"/>
    <w:rsid w:val="005F13B2"/>
    <w:rsid w:val="005F2C2D"/>
    <w:rsid w:val="005F3AE2"/>
    <w:rsid w:val="00615158"/>
    <w:rsid w:val="00620549"/>
    <w:rsid w:val="0064180B"/>
    <w:rsid w:val="0067030F"/>
    <w:rsid w:val="006775D6"/>
    <w:rsid w:val="00687105"/>
    <w:rsid w:val="00694AD5"/>
    <w:rsid w:val="00697BED"/>
    <w:rsid w:val="00697ED8"/>
    <w:rsid w:val="006A161C"/>
    <w:rsid w:val="006B5AD7"/>
    <w:rsid w:val="006D7704"/>
    <w:rsid w:val="006E7FD4"/>
    <w:rsid w:val="00726589"/>
    <w:rsid w:val="0073182B"/>
    <w:rsid w:val="007401B2"/>
    <w:rsid w:val="007562CB"/>
    <w:rsid w:val="00760599"/>
    <w:rsid w:val="00775627"/>
    <w:rsid w:val="0077686C"/>
    <w:rsid w:val="00785006"/>
    <w:rsid w:val="007862B4"/>
    <w:rsid w:val="007B1054"/>
    <w:rsid w:val="007B1B83"/>
    <w:rsid w:val="007B6352"/>
    <w:rsid w:val="007C5DFD"/>
    <w:rsid w:val="007D2364"/>
    <w:rsid w:val="007D686F"/>
    <w:rsid w:val="007E4C23"/>
    <w:rsid w:val="007F5ED2"/>
    <w:rsid w:val="00807F92"/>
    <w:rsid w:val="00813116"/>
    <w:rsid w:val="00820FC4"/>
    <w:rsid w:val="008210E1"/>
    <w:rsid w:val="008362A6"/>
    <w:rsid w:val="00866E84"/>
    <w:rsid w:val="00886FDD"/>
    <w:rsid w:val="00890972"/>
    <w:rsid w:val="008B0EB2"/>
    <w:rsid w:val="008D1BB9"/>
    <w:rsid w:val="008D747C"/>
    <w:rsid w:val="008D7E50"/>
    <w:rsid w:val="008E74F2"/>
    <w:rsid w:val="008F7D53"/>
    <w:rsid w:val="00900F0C"/>
    <w:rsid w:val="00901E61"/>
    <w:rsid w:val="00903B96"/>
    <w:rsid w:val="00912053"/>
    <w:rsid w:val="00923985"/>
    <w:rsid w:val="00923FD6"/>
    <w:rsid w:val="00924B2A"/>
    <w:rsid w:val="00925D50"/>
    <w:rsid w:val="00930974"/>
    <w:rsid w:val="0093325D"/>
    <w:rsid w:val="00934FC7"/>
    <w:rsid w:val="00942D1F"/>
    <w:rsid w:val="00963023"/>
    <w:rsid w:val="00965563"/>
    <w:rsid w:val="00986298"/>
    <w:rsid w:val="009926DC"/>
    <w:rsid w:val="0099750E"/>
    <w:rsid w:val="009B1E6C"/>
    <w:rsid w:val="009C3FA4"/>
    <w:rsid w:val="009F1ED3"/>
    <w:rsid w:val="00A277C1"/>
    <w:rsid w:val="00A418D4"/>
    <w:rsid w:val="00A43363"/>
    <w:rsid w:val="00A457C9"/>
    <w:rsid w:val="00A56220"/>
    <w:rsid w:val="00A73388"/>
    <w:rsid w:val="00AB6293"/>
    <w:rsid w:val="00AC02E5"/>
    <w:rsid w:val="00AC4ED6"/>
    <w:rsid w:val="00AD117D"/>
    <w:rsid w:val="00B30BB9"/>
    <w:rsid w:val="00B372DE"/>
    <w:rsid w:val="00B445EE"/>
    <w:rsid w:val="00B4478A"/>
    <w:rsid w:val="00B44B9F"/>
    <w:rsid w:val="00B54049"/>
    <w:rsid w:val="00B666FA"/>
    <w:rsid w:val="00B6671E"/>
    <w:rsid w:val="00B703C8"/>
    <w:rsid w:val="00B86679"/>
    <w:rsid w:val="00B945C5"/>
    <w:rsid w:val="00B964E0"/>
    <w:rsid w:val="00BA4249"/>
    <w:rsid w:val="00BA6506"/>
    <w:rsid w:val="00BB4713"/>
    <w:rsid w:val="00BC07DE"/>
    <w:rsid w:val="00BC1E06"/>
    <w:rsid w:val="00BC3689"/>
    <w:rsid w:val="00BD1538"/>
    <w:rsid w:val="00BD260A"/>
    <w:rsid w:val="00BE524E"/>
    <w:rsid w:val="00BE70E5"/>
    <w:rsid w:val="00C01087"/>
    <w:rsid w:val="00C01330"/>
    <w:rsid w:val="00C060C7"/>
    <w:rsid w:val="00C20C06"/>
    <w:rsid w:val="00C20F5A"/>
    <w:rsid w:val="00C34D79"/>
    <w:rsid w:val="00C432C6"/>
    <w:rsid w:val="00C52ED8"/>
    <w:rsid w:val="00C76C2D"/>
    <w:rsid w:val="00C84820"/>
    <w:rsid w:val="00C9414B"/>
    <w:rsid w:val="00CA2BF5"/>
    <w:rsid w:val="00CA502C"/>
    <w:rsid w:val="00CD6B97"/>
    <w:rsid w:val="00CD7642"/>
    <w:rsid w:val="00D03B8A"/>
    <w:rsid w:val="00D10EF8"/>
    <w:rsid w:val="00D13849"/>
    <w:rsid w:val="00D151EA"/>
    <w:rsid w:val="00D514C0"/>
    <w:rsid w:val="00D55616"/>
    <w:rsid w:val="00D56834"/>
    <w:rsid w:val="00D80028"/>
    <w:rsid w:val="00D82900"/>
    <w:rsid w:val="00D930F3"/>
    <w:rsid w:val="00D96B1D"/>
    <w:rsid w:val="00D974FF"/>
    <w:rsid w:val="00DA4297"/>
    <w:rsid w:val="00DA4F15"/>
    <w:rsid w:val="00DC08E0"/>
    <w:rsid w:val="00DC139D"/>
    <w:rsid w:val="00DC2D38"/>
    <w:rsid w:val="00DC32B0"/>
    <w:rsid w:val="00DC5D00"/>
    <w:rsid w:val="00DF13A5"/>
    <w:rsid w:val="00DF27C2"/>
    <w:rsid w:val="00DF6D0A"/>
    <w:rsid w:val="00E40568"/>
    <w:rsid w:val="00E43AE9"/>
    <w:rsid w:val="00E505FD"/>
    <w:rsid w:val="00E51494"/>
    <w:rsid w:val="00E610D4"/>
    <w:rsid w:val="00E64D82"/>
    <w:rsid w:val="00E6738F"/>
    <w:rsid w:val="00E75D82"/>
    <w:rsid w:val="00E937C4"/>
    <w:rsid w:val="00E96C76"/>
    <w:rsid w:val="00E97132"/>
    <w:rsid w:val="00EA1EF3"/>
    <w:rsid w:val="00EA4CA8"/>
    <w:rsid w:val="00EB0D0D"/>
    <w:rsid w:val="00EC1151"/>
    <w:rsid w:val="00EC6CD4"/>
    <w:rsid w:val="00ED3AFB"/>
    <w:rsid w:val="00EF2E5A"/>
    <w:rsid w:val="00F005C0"/>
    <w:rsid w:val="00F0262F"/>
    <w:rsid w:val="00F43363"/>
    <w:rsid w:val="00F62874"/>
    <w:rsid w:val="00F66144"/>
    <w:rsid w:val="00F739BC"/>
    <w:rsid w:val="00F809B9"/>
    <w:rsid w:val="00F877E2"/>
    <w:rsid w:val="00F9054B"/>
    <w:rsid w:val="00FA520C"/>
    <w:rsid w:val="00FA54A1"/>
    <w:rsid w:val="00FC11F6"/>
    <w:rsid w:val="00FD7CE9"/>
    <w:rsid w:val="00FE5535"/>
    <w:rsid w:val="00FF74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5"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EB2"/>
    <w:rPr>
      <w:rFonts w:ascii="Calibri" w:eastAsia="Calibri" w:hAnsi="Calibri" w:cs="Arial"/>
    </w:rPr>
  </w:style>
  <w:style w:type="paragraph" w:styleId="Heading1">
    <w:name w:val="heading 1"/>
    <w:basedOn w:val="Normal"/>
    <w:next w:val="Normal"/>
    <w:link w:val="Heading1Char"/>
    <w:qFormat/>
    <w:rsid w:val="00CD7642"/>
    <w:pPr>
      <w:keepNext/>
      <w:numPr>
        <w:numId w:val="1"/>
      </w:numPr>
      <w:suppressAutoHyphens/>
      <w:spacing w:before="240" w:after="240" w:line="240" w:lineRule="auto"/>
      <w:jc w:val="both"/>
      <w:outlineLvl w:val="0"/>
    </w:pPr>
    <w:rPr>
      <w:rFonts w:ascii="Times New Roman" w:eastAsia="Times New Roman" w:hAnsi="Times New Roman" w:cs="Times New Roman"/>
      <w:b/>
      <w:smallCaps/>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8B0E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8B0EB2"/>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99"/>
    <w:qFormat/>
    <w:rsid w:val="008B0EB2"/>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99"/>
    <w:rsid w:val="008B0EB2"/>
    <w:rPr>
      <w:rFonts w:ascii="Cambria" w:eastAsia="Times New Roman" w:hAnsi="Cambria" w:cs="Times New Roman"/>
      <w:i/>
      <w:iCs/>
      <w:color w:val="4F81BD"/>
      <w:spacing w:val="15"/>
      <w:sz w:val="24"/>
      <w:szCs w:val="24"/>
    </w:rPr>
  </w:style>
  <w:style w:type="paragraph" w:styleId="ListParagraph">
    <w:name w:val="List Paragraph"/>
    <w:basedOn w:val="Normal"/>
    <w:uiPriority w:val="34"/>
    <w:qFormat/>
    <w:rsid w:val="008B0EB2"/>
    <w:pPr>
      <w:ind w:left="720"/>
      <w:contextualSpacing/>
    </w:pPr>
  </w:style>
  <w:style w:type="table" w:styleId="TableGrid">
    <w:name w:val="Table Grid"/>
    <w:basedOn w:val="TableNormal"/>
    <w:rsid w:val="008B0EB2"/>
    <w:pPr>
      <w:spacing w:after="0" w:line="240" w:lineRule="auto"/>
    </w:pPr>
    <w:rPr>
      <w:rFonts w:ascii="Calibri" w:eastAsia="Calibri" w:hAnsi="Calibri" w:cs="Arial"/>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0EB2"/>
    <w:rPr>
      <w:sz w:val="16"/>
      <w:szCs w:val="16"/>
    </w:rPr>
  </w:style>
  <w:style w:type="paragraph" w:styleId="CommentText">
    <w:name w:val="annotation text"/>
    <w:basedOn w:val="Normal"/>
    <w:link w:val="CommentTextChar"/>
    <w:semiHidden/>
    <w:unhideWhenUsed/>
    <w:rsid w:val="008B0EB2"/>
    <w:pPr>
      <w:spacing w:line="240" w:lineRule="auto"/>
    </w:pPr>
    <w:rPr>
      <w:sz w:val="20"/>
      <w:szCs w:val="20"/>
    </w:rPr>
  </w:style>
  <w:style w:type="character" w:customStyle="1" w:styleId="CommentTextChar">
    <w:name w:val="Comment Text Char"/>
    <w:basedOn w:val="DefaultParagraphFont"/>
    <w:link w:val="CommentText"/>
    <w:semiHidden/>
    <w:rsid w:val="008B0EB2"/>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8B0EB2"/>
    <w:rPr>
      <w:b/>
      <w:bCs/>
    </w:rPr>
  </w:style>
  <w:style w:type="character" w:customStyle="1" w:styleId="CommentSubjectChar">
    <w:name w:val="Comment Subject Char"/>
    <w:basedOn w:val="CommentTextChar"/>
    <w:link w:val="CommentSubject"/>
    <w:uiPriority w:val="99"/>
    <w:semiHidden/>
    <w:rsid w:val="008B0EB2"/>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8B0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B2"/>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E5149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1494"/>
    <w:rPr>
      <w:sz w:val="20"/>
      <w:szCs w:val="20"/>
    </w:rPr>
  </w:style>
  <w:style w:type="character" w:styleId="FootnoteReference">
    <w:name w:val="footnote reference"/>
    <w:basedOn w:val="DefaultParagraphFont"/>
    <w:uiPriority w:val="99"/>
    <w:unhideWhenUsed/>
    <w:rsid w:val="00E51494"/>
    <w:rPr>
      <w:vertAlign w:val="superscript"/>
    </w:rPr>
  </w:style>
  <w:style w:type="paragraph" w:styleId="Revision">
    <w:name w:val="Revision"/>
    <w:hidden/>
    <w:uiPriority w:val="99"/>
    <w:semiHidden/>
    <w:rsid w:val="003201A8"/>
    <w:pPr>
      <w:spacing w:after="0" w:line="240" w:lineRule="auto"/>
    </w:pPr>
    <w:rPr>
      <w:rFonts w:ascii="Calibri" w:eastAsia="Calibri" w:hAnsi="Calibri" w:cs="Arial"/>
    </w:rPr>
  </w:style>
  <w:style w:type="paragraph" w:customStyle="1" w:styleId="ZCom">
    <w:name w:val="Z_Com"/>
    <w:basedOn w:val="Normal"/>
    <w:next w:val="ZDGName"/>
    <w:uiPriority w:val="99"/>
    <w:rsid w:val="00CD7642"/>
    <w:pPr>
      <w:widowControl w:val="0"/>
      <w:suppressAutoHyphens/>
      <w:spacing w:after="0" w:line="240" w:lineRule="auto"/>
      <w:ind w:right="85"/>
      <w:jc w:val="both"/>
    </w:pPr>
    <w:rPr>
      <w:rFonts w:ascii="Arial" w:eastAsia="Times New Roman" w:hAnsi="Arial" w:cs="Times New Roman"/>
      <w:sz w:val="24"/>
      <w:szCs w:val="20"/>
      <w:lang w:eastAsia="ar-SA"/>
    </w:rPr>
  </w:style>
  <w:style w:type="paragraph" w:customStyle="1" w:styleId="ZDGName">
    <w:name w:val="Z_DGName"/>
    <w:basedOn w:val="Normal"/>
    <w:uiPriority w:val="99"/>
    <w:rsid w:val="00CD7642"/>
    <w:pPr>
      <w:widowControl w:val="0"/>
      <w:suppressAutoHyphens/>
      <w:spacing w:after="0" w:line="240" w:lineRule="auto"/>
      <w:ind w:right="85"/>
    </w:pPr>
    <w:rPr>
      <w:rFonts w:ascii="Arial" w:eastAsia="Times New Roman" w:hAnsi="Arial" w:cs="Times New Roman"/>
      <w:sz w:val="16"/>
      <w:szCs w:val="20"/>
      <w:lang w:eastAsia="ar-SA"/>
    </w:rPr>
  </w:style>
  <w:style w:type="character" w:customStyle="1" w:styleId="Heading1Char">
    <w:name w:val="Heading 1 Char"/>
    <w:basedOn w:val="DefaultParagraphFont"/>
    <w:link w:val="Heading1"/>
    <w:rsid w:val="00CD7642"/>
    <w:rPr>
      <w:rFonts w:ascii="Times New Roman" w:eastAsia="Times New Roman" w:hAnsi="Times New Roman" w:cs="Times New Roman"/>
      <w:b/>
      <w:smallCaps/>
      <w:sz w:val="24"/>
      <w:szCs w:val="20"/>
      <w:lang w:eastAsia="ar-SA"/>
    </w:rPr>
  </w:style>
  <w:style w:type="paragraph" w:styleId="Date">
    <w:name w:val="Date"/>
    <w:basedOn w:val="Normal"/>
    <w:next w:val="References"/>
    <w:link w:val="DateChar"/>
    <w:uiPriority w:val="99"/>
    <w:rsid w:val="00F62874"/>
    <w:pPr>
      <w:spacing w:after="0" w:line="240" w:lineRule="auto"/>
      <w:ind w:left="5103" w:right="-567"/>
    </w:pPr>
    <w:rPr>
      <w:rFonts w:ascii="Times New Roman" w:eastAsia="Times New Roman" w:hAnsi="Times New Roman" w:cs="Times New Roman"/>
      <w:sz w:val="24"/>
      <w:szCs w:val="20"/>
    </w:rPr>
  </w:style>
  <w:style w:type="character" w:customStyle="1" w:styleId="DateChar">
    <w:name w:val="Date Char"/>
    <w:basedOn w:val="DefaultParagraphFont"/>
    <w:link w:val="Date"/>
    <w:uiPriority w:val="99"/>
    <w:rsid w:val="00F62874"/>
    <w:rPr>
      <w:rFonts w:ascii="Times New Roman" w:eastAsia="Times New Roman" w:hAnsi="Times New Roman" w:cs="Times New Roman"/>
      <w:sz w:val="24"/>
      <w:szCs w:val="20"/>
    </w:rPr>
  </w:style>
  <w:style w:type="paragraph" w:customStyle="1" w:styleId="References">
    <w:name w:val="References"/>
    <w:basedOn w:val="Normal"/>
    <w:next w:val="Normal"/>
    <w:uiPriority w:val="99"/>
    <w:rsid w:val="00F62874"/>
    <w:pPr>
      <w:spacing w:after="240" w:line="240" w:lineRule="auto"/>
      <w:ind w:left="5103"/>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97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750E"/>
    <w:rPr>
      <w:rFonts w:ascii="Calibri" w:eastAsia="Calibri" w:hAnsi="Calibri" w:cs="Arial"/>
    </w:rPr>
  </w:style>
  <w:style w:type="paragraph" w:styleId="Footer">
    <w:name w:val="footer"/>
    <w:basedOn w:val="Normal"/>
    <w:link w:val="FooterChar"/>
    <w:uiPriority w:val="99"/>
    <w:unhideWhenUsed/>
    <w:rsid w:val="00997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750E"/>
    <w:rPr>
      <w:rFonts w:ascii="Calibri" w:eastAsia="Calibri" w:hAnsi="Calibri" w:cs="Arial"/>
    </w:rPr>
  </w:style>
  <w:style w:type="paragraph" w:customStyle="1" w:styleId="Text1">
    <w:name w:val="Text 1"/>
    <w:basedOn w:val="Normal"/>
    <w:rsid w:val="00B4478A"/>
    <w:pPr>
      <w:spacing w:after="240" w:line="240" w:lineRule="auto"/>
      <w:ind w:left="482"/>
      <w:jc w:val="both"/>
    </w:pPr>
    <w:rPr>
      <w:rFonts w:ascii="Times New Roman" w:eastAsia="Times New Roman" w:hAnsi="Times New Roman" w:cs="Times New Roman"/>
      <w:sz w:val="24"/>
      <w:szCs w:val="20"/>
      <w:lang w:eastAsia="fr-FR"/>
    </w:rPr>
  </w:style>
  <w:style w:type="paragraph" w:styleId="ListBullet5">
    <w:name w:val="List Bullet 5"/>
    <w:basedOn w:val="Normal"/>
    <w:autoRedefine/>
    <w:semiHidden/>
    <w:rsid w:val="00B4478A"/>
    <w:pPr>
      <w:numPr>
        <w:numId w:val="3"/>
      </w:numPr>
      <w:spacing w:after="240" w:line="240" w:lineRule="auto"/>
      <w:jc w:val="both"/>
    </w:pPr>
    <w:rPr>
      <w:rFonts w:ascii="Times New Roman" w:eastAsia="Times New Roman" w:hAnsi="Times New Roman" w:cs="Times New Roman"/>
      <w:sz w:val="24"/>
      <w:szCs w:val="20"/>
      <w:lang w:eastAsia="fr-FR"/>
    </w:rPr>
  </w:style>
  <w:style w:type="character" w:styleId="Hyperlink">
    <w:name w:val="Hyperlink"/>
    <w:uiPriority w:val="99"/>
    <w:unhideWhenUsed/>
    <w:rsid w:val="00B4478A"/>
    <w:rPr>
      <w:color w:val="0000FF"/>
      <w:u w:val="single"/>
    </w:rPr>
  </w:style>
  <w:style w:type="character" w:styleId="HTMLCite">
    <w:name w:val="HTML Cite"/>
    <w:basedOn w:val="DefaultParagraphFont"/>
    <w:uiPriority w:val="99"/>
    <w:semiHidden/>
    <w:unhideWhenUsed/>
    <w:rsid w:val="00410268"/>
    <w:rPr>
      <w:i/>
      <w:iCs/>
    </w:rPr>
  </w:style>
  <w:style w:type="character" w:styleId="FollowedHyperlink">
    <w:name w:val="FollowedHyperlink"/>
    <w:basedOn w:val="DefaultParagraphFont"/>
    <w:uiPriority w:val="99"/>
    <w:semiHidden/>
    <w:unhideWhenUsed/>
    <w:rsid w:val="00410268"/>
    <w:rPr>
      <w:color w:val="800080" w:themeColor="followedHyperlink"/>
      <w:u w:val="single"/>
    </w:rPr>
  </w:style>
  <w:style w:type="paragraph" w:styleId="NormalWeb">
    <w:name w:val="Normal (Web)"/>
    <w:basedOn w:val="Normal"/>
    <w:uiPriority w:val="99"/>
    <w:unhideWhenUsed/>
    <w:rsid w:val="003D340B"/>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5"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EB2"/>
    <w:rPr>
      <w:rFonts w:ascii="Calibri" w:eastAsia="Calibri" w:hAnsi="Calibri" w:cs="Arial"/>
    </w:rPr>
  </w:style>
  <w:style w:type="paragraph" w:styleId="Heading1">
    <w:name w:val="heading 1"/>
    <w:basedOn w:val="Normal"/>
    <w:next w:val="Normal"/>
    <w:link w:val="Heading1Char"/>
    <w:qFormat/>
    <w:rsid w:val="00CD7642"/>
    <w:pPr>
      <w:keepNext/>
      <w:numPr>
        <w:numId w:val="1"/>
      </w:numPr>
      <w:suppressAutoHyphens/>
      <w:spacing w:before="240" w:after="240" w:line="240" w:lineRule="auto"/>
      <w:jc w:val="both"/>
      <w:outlineLvl w:val="0"/>
    </w:pPr>
    <w:rPr>
      <w:rFonts w:ascii="Times New Roman" w:eastAsia="Times New Roman" w:hAnsi="Times New Roman" w:cs="Times New Roman"/>
      <w:b/>
      <w:smallCaps/>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8B0E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8B0EB2"/>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99"/>
    <w:qFormat/>
    <w:rsid w:val="008B0EB2"/>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99"/>
    <w:rsid w:val="008B0EB2"/>
    <w:rPr>
      <w:rFonts w:ascii="Cambria" w:eastAsia="Times New Roman" w:hAnsi="Cambria" w:cs="Times New Roman"/>
      <w:i/>
      <w:iCs/>
      <w:color w:val="4F81BD"/>
      <w:spacing w:val="15"/>
      <w:sz w:val="24"/>
      <w:szCs w:val="24"/>
    </w:rPr>
  </w:style>
  <w:style w:type="paragraph" w:styleId="ListParagraph">
    <w:name w:val="List Paragraph"/>
    <w:basedOn w:val="Normal"/>
    <w:uiPriority w:val="34"/>
    <w:qFormat/>
    <w:rsid w:val="008B0EB2"/>
    <w:pPr>
      <w:ind w:left="720"/>
      <w:contextualSpacing/>
    </w:pPr>
  </w:style>
  <w:style w:type="table" w:styleId="TableGrid">
    <w:name w:val="Table Grid"/>
    <w:basedOn w:val="TableNormal"/>
    <w:rsid w:val="008B0EB2"/>
    <w:pPr>
      <w:spacing w:after="0" w:line="240" w:lineRule="auto"/>
    </w:pPr>
    <w:rPr>
      <w:rFonts w:ascii="Calibri" w:eastAsia="Calibri" w:hAnsi="Calibri" w:cs="Arial"/>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0EB2"/>
    <w:rPr>
      <w:sz w:val="16"/>
      <w:szCs w:val="16"/>
    </w:rPr>
  </w:style>
  <w:style w:type="paragraph" w:styleId="CommentText">
    <w:name w:val="annotation text"/>
    <w:basedOn w:val="Normal"/>
    <w:link w:val="CommentTextChar"/>
    <w:semiHidden/>
    <w:unhideWhenUsed/>
    <w:rsid w:val="008B0EB2"/>
    <w:pPr>
      <w:spacing w:line="240" w:lineRule="auto"/>
    </w:pPr>
    <w:rPr>
      <w:sz w:val="20"/>
      <w:szCs w:val="20"/>
    </w:rPr>
  </w:style>
  <w:style w:type="character" w:customStyle="1" w:styleId="CommentTextChar">
    <w:name w:val="Comment Text Char"/>
    <w:basedOn w:val="DefaultParagraphFont"/>
    <w:link w:val="CommentText"/>
    <w:semiHidden/>
    <w:rsid w:val="008B0EB2"/>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8B0EB2"/>
    <w:rPr>
      <w:b/>
      <w:bCs/>
    </w:rPr>
  </w:style>
  <w:style w:type="character" w:customStyle="1" w:styleId="CommentSubjectChar">
    <w:name w:val="Comment Subject Char"/>
    <w:basedOn w:val="CommentTextChar"/>
    <w:link w:val="CommentSubject"/>
    <w:uiPriority w:val="99"/>
    <w:semiHidden/>
    <w:rsid w:val="008B0EB2"/>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8B0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B2"/>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E5149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1494"/>
    <w:rPr>
      <w:sz w:val="20"/>
      <w:szCs w:val="20"/>
    </w:rPr>
  </w:style>
  <w:style w:type="character" w:styleId="FootnoteReference">
    <w:name w:val="footnote reference"/>
    <w:basedOn w:val="DefaultParagraphFont"/>
    <w:uiPriority w:val="99"/>
    <w:unhideWhenUsed/>
    <w:rsid w:val="00E51494"/>
    <w:rPr>
      <w:vertAlign w:val="superscript"/>
    </w:rPr>
  </w:style>
  <w:style w:type="paragraph" w:styleId="Revision">
    <w:name w:val="Revision"/>
    <w:hidden/>
    <w:uiPriority w:val="99"/>
    <w:semiHidden/>
    <w:rsid w:val="003201A8"/>
    <w:pPr>
      <w:spacing w:after="0" w:line="240" w:lineRule="auto"/>
    </w:pPr>
    <w:rPr>
      <w:rFonts w:ascii="Calibri" w:eastAsia="Calibri" w:hAnsi="Calibri" w:cs="Arial"/>
    </w:rPr>
  </w:style>
  <w:style w:type="paragraph" w:customStyle="1" w:styleId="ZCom">
    <w:name w:val="Z_Com"/>
    <w:basedOn w:val="Normal"/>
    <w:next w:val="ZDGName"/>
    <w:uiPriority w:val="99"/>
    <w:rsid w:val="00CD7642"/>
    <w:pPr>
      <w:widowControl w:val="0"/>
      <w:suppressAutoHyphens/>
      <w:spacing w:after="0" w:line="240" w:lineRule="auto"/>
      <w:ind w:right="85"/>
      <w:jc w:val="both"/>
    </w:pPr>
    <w:rPr>
      <w:rFonts w:ascii="Arial" w:eastAsia="Times New Roman" w:hAnsi="Arial" w:cs="Times New Roman"/>
      <w:sz w:val="24"/>
      <w:szCs w:val="20"/>
      <w:lang w:eastAsia="ar-SA"/>
    </w:rPr>
  </w:style>
  <w:style w:type="paragraph" w:customStyle="1" w:styleId="ZDGName">
    <w:name w:val="Z_DGName"/>
    <w:basedOn w:val="Normal"/>
    <w:uiPriority w:val="99"/>
    <w:rsid w:val="00CD7642"/>
    <w:pPr>
      <w:widowControl w:val="0"/>
      <w:suppressAutoHyphens/>
      <w:spacing w:after="0" w:line="240" w:lineRule="auto"/>
      <w:ind w:right="85"/>
    </w:pPr>
    <w:rPr>
      <w:rFonts w:ascii="Arial" w:eastAsia="Times New Roman" w:hAnsi="Arial" w:cs="Times New Roman"/>
      <w:sz w:val="16"/>
      <w:szCs w:val="20"/>
      <w:lang w:eastAsia="ar-SA"/>
    </w:rPr>
  </w:style>
  <w:style w:type="character" w:customStyle="1" w:styleId="Heading1Char">
    <w:name w:val="Heading 1 Char"/>
    <w:basedOn w:val="DefaultParagraphFont"/>
    <w:link w:val="Heading1"/>
    <w:rsid w:val="00CD7642"/>
    <w:rPr>
      <w:rFonts w:ascii="Times New Roman" w:eastAsia="Times New Roman" w:hAnsi="Times New Roman" w:cs="Times New Roman"/>
      <w:b/>
      <w:smallCaps/>
      <w:sz w:val="24"/>
      <w:szCs w:val="20"/>
      <w:lang w:eastAsia="ar-SA"/>
    </w:rPr>
  </w:style>
  <w:style w:type="paragraph" w:styleId="Date">
    <w:name w:val="Date"/>
    <w:basedOn w:val="Normal"/>
    <w:next w:val="References"/>
    <w:link w:val="DateChar"/>
    <w:uiPriority w:val="99"/>
    <w:rsid w:val="00F62874"/>
    <w:pPr>
      <w:spacing w:after="0" w:line="240" w:lineRule="auto"/>
      <w:ind w:left="5103" w:right="-567"/>
    </w:pPr>
    <w:rPr>
      <w:rFonts w:ascii="Times New Roman" w:eastAsia="Times New Roman" w:hAnsi="Times New Roman" w:cs="Times New Roman"/>
      <w:sz w:val="24"/>
      <w:szCs w:val="20"/>
    </w:rPr>
  </w:style>
  <w:style w:type="character" w:customStyle="1" w:styleId="DateChar">
    <w:name w:val="Date Char"/>
    <w:basedOn w:val="DefaultParagraphFont"/>
    <w:link w:val="Date"/>
    <w:uiPriority w:val="99"/>
    <w:rsid w:val="00F62874"/>
    <w:rPr>
      <w:rFonts w:ascii="Times New Roman" w:eastAsia="Times New Roman" w:hAnsi="Times New Roman" w:cs="Times New Roman"/>
      <w:sz w:val="24"/>
      <w:szCs w:val="20"/>
    </w:rPr>
  </w:style>
  <w:style w:type="paragraph" w:customStyle="1" w:styleId="References">
    <w:name w:val="References"/>
    <w:basedOn w:val="Normal"/>
    <w:next w:val="Normal"/>
    <w:uiPriority w:val="99"/>
    <w:rsid w:val="00F62874"/>
    <w:pPr>
      <w:spacing w:after="240" w:line="240" w:lineRule="auto"/>
      <w:ind w:left="5103"/>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97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750E"/>
    <w:rPr>
      <w:rFonts w:ascii="Calibri" w:eastAsia="Calibri" w:hAnsi="Calibri" w:cs="Arial"/>
    </w:rPr>
  </w:style>
  <w:style w:type="paragraph" w:styleId="Footer">
    <w:name w:val="footer"/>
    <w:basedOn w:val="Normal"/>
    <w:link w:val="FooterChar"/>
    <w:uiPriority w:val="99"/>
    <w:unhideWhenUsed/>
    <w:rsid w:val="00997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750E"/>
    <w:rPr>
      <w:rFonts w:ascii="Calibri" w:eastAsia="Calibri" w:hAnsi="Calibri" w:cs="Arial"/>
    </w:rPr>
  </w:style>
  <w:style w:type="paragraph" w:customStyle="1" w:styleId="Text1">
    <w:name w:val="Text 1"/>
    <w:basedOn w:val="Normal"/>
    <w:rsid w:val="00B4478A"/>
    <w:pPr>
      <w:spacing w:after="240" w:line="240" w:lineRule="auto"/>
      <w:ind w:left="482"/>
      <w:jc w:val="both"/>
    </w:pPr>
    <w:rPr>
      <w:rFonts w:ascii="Times New Roman" w:eastAsia="Times New Roman" w:hAnsi="Times New Roman" w:cs="Times New Roman"/>
      <w:sz w:val="24"/>
      <w:szCs w:val="20"/>
      <w:lang w:eastAsia="fr-FR"/>
    </w:rPr>
  </w:style>
  <w:style w:type="paragraph" w:styleId="ListBullet5">
    <w:name w:val="List Bullet 5"/>
    <w:basedOn w:val="Normal"/>
    <w:autoRedefine/>
    <w:semiHidden/>
    <w:rsid w:val="00B4478A"/>
    <w:pPr>
      <w:numPr>
        <w:numId w:val="3"/>
      </w:numPr>
      <w:spacing w:after="240" w:line="240" w:lineRule="auto"/>
      <w:jc w:val="both"/>
    </w:pPr>
    <w:rPr>
      <w:rFonts w:ascii="Times New Roman" w:eastAsia="Times New Roman" w:hAnsi="Times New Roman" w:cs="Times New Roman"/>
      <w:sz w:val="24"/>
      <w:szCs w:val="20"/>
      <w:lang w:eastAsia="fr-FR"/>
    </w:rPr>
  </w:style>
  <w:style w:type="character" w:styleId="Hyperlink">
    <w:name w:val="Hyperlink"/>
    <w:uiPriority w:val="99"/>
    <w:unhideWhenUsed/>
    <w:rsid w:val="00B4478A"/>
    <w:rPr>
      <w:color w:val="0000FF"/>
      <w:u w:val="single"/>
    </w:rPr>
  </w:style>
  <w:style w:type="character" w:styleId="HTMLCite">
    <w:name w:val="HTML Cite"/>
    <w:basedOn w:val="DefaultParagraphFont"/>
    <w:uiPriority w:val="99"/>
    <w:semiHidden/>
    <w:unhideWhenUsed/>
    <w:rsid w:val="00410268"/>
    <w:rPr>
      <w:i/>
      <w:iCs/>
    </w:rPr>
  </w:style>
  <w:style w:type="character" w:styleId="FollowedHyperlink">
    <w:name w:val="FollowedHyperlink"/>
    <w:basedOn w:val="DefaultParagraphFont"/>
    <w:uiPriority w:val="99"/>
    <w:semiHidden/>
    <w:unhideWhenUsed/>
    <w:rsid w:val="00410268"/>
    <w:rPr>
      <w:color w:val="800080" w:themeColor="followedHyperlink"/>
      <w:u w:val="single"/>
    </w:rPr>
  </w:style>
  <w:style w:type="paragraph" w:styleId="NormalWeb">
    <w:name w:val="Normal (Web)"/>
    <w:basedOn w:val="Normal"/>
    <w:uiPriority w:val="99"/>
    <w:unhideWhenUsed/>
    <w:rsid w:val="003D340B"/>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973">
      <w:bodyDiv w:val="1"/>
      <w:marLeft w:val="0"/>
      <w:marRight w:val="0"/>
      <w:marTop w:val="0"/>
      <w:marBottom w:val="0"/>
      <w:divBdr>
        <w:top w:val="none" w:sz="0" w:space="0" w:color="auto"/>
        <w:left w:val="none" w:sz="0" w:space="0" w:color="auto"/>
        <w:bottom w:val="none" w:sz="0" w:space="0" w:color="auto"/>
        <w:right w:val="none" w:sz="0" w:space="0" w:color="auto"/>
      </w:divBdr>
    </w:div>
    <w:div w:id="144013819">
      <w:bodyDiv w:val="1"/>
      <w:marLeft w:val="0"/>
      <w:marRight w:val="0"/>
      <w:marTop w:val="0"/>
      <w:marBottom w:val="0"/>
      <w:divBdr>
        <w:top w:val="none" w:sz="0" w:space="0" w:color="auto"/>
        <w:left w:val="none" w:sz="0" w:space="0" w:color="auto"/>
        <w:bottom w:val="none" w:sz="0" w:space="0" w:color="auto"/>
        <w:right w:val="none" w:sz="0" w:space="0" w:color="auto"/>
      </w:divBdr>
    </w:div>
    <w:div w:id="539127482">
      <w:bodyDiv w:val="1"/>
      <w:marLeft w:val="0"/>
      <w:marRight w:val="0"/>
      <w:marTop w:val="0"/>
      <w:marBottom w:val="0"/>
      <w:divBdr>
        <w:top w:val="none" w:sz="0" w:space="0" w:color="auto"/>
        <w:left w:val="none" w:sz="0" w:space="0" w:color="auto"/>
        <w:bottom w:val="none" w:sz="0" w:space="0" w:color="auto"/>
        <w:right w:val="none" w:sz="0" w:space="0" w:color="auto"/>
      </w:divBdr>
    </w:div>
    <w:div w:id="826171015">
      <w:bodyDiv w:val="1"/>
      <w:marLeft w:val="0"/>
      <w:marRight w:val="0"/>
      <w:marTop w:val="0"/>
      <w:marBottom w:val="0"/>
      <w:divBdr>
        <w:top w:val="none" w:sz="0" w:space="0" w:color="auto"/>
        <w:left w:val="none" w:sz="0" w:space="0" w:color="auto"/>
        <w:bottom w:val="none" w:sz="0" w:space="0" w:color="auto"/>
        <w:right w:val="none" w:sz="0" w:space="0" w:color="auto"/>
      </w:divBdr>
      <w:divsChild>
        <w:div w:id="1187717460">
          <w:marLeft w:val="0"/>
          <w:marRight w:val="0"/>
          <w:marTop w:val="0"/>
          <w:marBottom w:val="0"/>
          <w:divBdr>
            <w:top w:val="none" w:sz="0" w:space="0" w:color="auto"/>
            <w:left w:val="none" w:sz="0" w:space="0" w:color="auto"/>
            <w:bottom w:val="none" w:sz="0" w:space="0" w:color="auto"/>
            <w:right w:val="none" w:sz="0" w:space="0" w:color="auto"/>
          </w:divBdr>
          <w:divsChild>
            <w:div w:id="995649642">
              <w:marLeft w:val="0"/>
              <w:marRight w:val="0"/>
              <w:marTop w:val="0"/>
              <w:marBottom w:val="0"/>
              <w:divBdr>
                <w:top w:val="none" w:sz="0" w:space="0" w:color="auto"/>
                <w:left w:val="none" w:sz="0" w:space="0" w:color="auto"/>
                <w:bottom w:val="none" w:sz="0" w:space="0" w:color="auto"/>
                <w:right w:val="none" w:sz="0" w:space="0" w:color="auto"/>
              </w:divBdr>
              <w:divsChild>
                <w:div w:id="874737450">
                  <w:marLeft w:val="0"/>
                  <w:marRight w:val="0"/>
                  <w:marTop w:val="0"/>
                  <w:marBottom w:val="0"/>
                  <w:divBdr>
                    <w:top w:val="none" w:sz="0" w:space="0" w:color="auto"/>
                    <w:left w:val="none" w:sz="0" w:space="0" w:color="auto"/>
                    <w:bottom w:val="none" w:sz="0" w:space="0" w:color="auto"/>
                    <w:right w:val="none" w:sz="0" w:space="0" w:color="auto"/>
                  </w:divBdr>
                  <w:divsChild>
                    <w:div w:id="1997295219">
                      <w:marLeft w:val="0"/>
                      <w:marRight w:val="0"/>
                      <w:marTop w:val="0"/>
                      <w:marBottom w:val="0"/>
                      <w:divBdr>
                        <w:top w:val="none" w:sz="0" w:space="0" w:color="auto"/>
                        <w:left w:val="none" w:sz="0" w:space="0" w:color="auto"/>
                        <w:bottom w:val="none" w:sz="0" w:space="0" w:color="auto"/>
                        <w:right w:val="none" w:sz="0" w:space="0" w:color="auto"/>
                      </w:divBdr>
                      <w:divsChild>
                        <w:div w:id="1042094505">
                          <w:marLeft w:val="0"/>
                          <w:marRight w:val="0"/>
                          <w:marTop w:val="0"/>
                          <w:marBottom w:val="0"/>
                          <w:divBdr>
                            <w:top w:val="none" w:sz="0" w:space="0" w:color="auto"/>
                            <w:left w:val="none" w:sz="0" w:space="0" w:color="auto"/>
                            <w:bottom w:val="none" w:sz="0" w:space="0" w:color="auto"/>
                            <w:right w:val="none" w:sz="0" w:space="0" w:color="auto"/>
                          </w:divBdr>
                          <w:divsChild>
                            <w:div w:id="865484929">
                              <w:marLeft w:val="0"/>
                              <w:marRight w:val="0"/>
                              <w:marTop w:val="0"/>
                              <w:marBottom w:val="0"/>
                              <w:divBdr>
                                <w:top w:val="none" w:sz="0" w:space="0" w:color="auto"/>
                                <w:left w:val="none" w:sz="0" w:space="0" w:color="auto"/>
                                <w:bottom w:val="none" w:sz="0" w:space="0" w:color="auto"/>
                                <w:right w:val="none" w:sz="0" w:space="0" w:color="auto"/>
                              </w:divBdr>
                              <w:divsChild>
                                <w:div w:id="972642341">
                                  <w:marLeft w:val="0"/>
                                  <w:marRight w:val="0"/>
                                  <w:marTop w:val="0"/>
                                  <w:marBottom w:val="0"/>
                                  <w:divBdr>
                                    <w:top w:val="none" w:sz="0" w:space="0" w:color="auto"/>
                                    <w:left w:val="none" w:sz="0" w:space="0" w:color="auto"/>
                                    <w:bottom w:val="none" w:sz="0" w:space="0" w:color="auto"/>
                                    <w:right w:val="none" w:sz="0" w:space="0" w:color="auto"/>
                                  </w:divBdr>
                                  <w:divsChild>
                                    <w:div w:id="1082794475">
                                      <w:marLeft w:val="0"/>
                                      <w:marRight w:val="0"/>
                                      <w:marTop w:val="0"/>
                                      <w:marBottom w:val="0"/>
                                      <w:divBdr>
                                        <w:top w:val="none" w:sz="0" w:space="0" w:color="auto"/>
                                        <w:left w:val="none" w:sz="0" w:space="0" w:color="auto"/>
                                        <w:bottom w:val="none" w:sz="0" w:space="0" w:color="auto"/>
                                        <w:right w:val="none" w:sz="0" w:space="0" w:color="auto"/>
                                      </w:divBdr>
                                      <w:divsChild>
                                        <w:div w:id="207686281">
                                          <w:marLeft w:val="0"/>
                                          <w:marRight w:val="0"/>
                                          <w:marTop w:val="0"/>
                                          <w:marBottom w:val="0"/>
                                          <w:divBdr>
                                            <w:top w:val="none" w:sz="0" w:space="0" w:color="auto"/>
                                            <w:left w:val="none" w:sz="0" w:space="0" w:color="auto"/>
                                            <w:bottom w:val="none" w:sz="0" w:space="0" w:color="auto"/>
                                            <w:right w:val="none" w:sz="0" w:space="0" w:color="auto"/>
                                          </w:divBdr>
                                          <w:divsChild>
                                            <w:div w:id="203295752">
                                              <w:marLeft w:val="0"/>
                                              <w:marRight w:val="0"/>
                                              <w:marTop w:val="0"/>
                                              <w:marBottom w:val="0"/>
                                              <w:divBdr>
                                                <w:top w:val="none" w:sz="0" w:space="0" w:color="auto"/>
                                                <w:left w:val="none" w:sz="0" w:space="0" w:color="auto"/>
                                                <w:bottom w:val="none" w:sz="0" w:space="0" w:color="auto"/>
                                                <w:right w:val="none" w:sz="0" w:space="0" w:color="auto"/>
                                              </w:divBdr>
                                              <w:divsChild>
                                                <w:div w:id="746998181">
                                                  <w:marLeft w:val="0"/>
                                                  <w:marRight w:val="0"/>
                                                  <w:marTop w:val="0"/>
                                                  <w:marBottom w:val="0"/>
                                                  <w:divBdr>
                                                    <w:top w:val="none" w:sz="0" w:space="0" w:color="auto"/>
                                                    <w:left w:val="none" w:sz="0" w:space="0" w:color="auto"/>
                                                    <w:bottom w:val="none" w:sz="0" w:space="0" w:color="auto"/>
                                                    <w:right w:val="none" w:sz="0" w:space="0" w:color="auto"/>
                                                  </w:divBdr>
                                                  <w:divsChild>
                                                    <w:div w:id="1291747028">
                                                      <w:marLeft w:val="0"/>
                                                      <w:marRight w:val="0"/>
                                                      <w:marTop w:val="0"/>
                                                      <w:marBottom w:val="0"/>
                                                      <w:divBdr>
                                                        <w:top w:val="none" w:sz="0" w:space="0" w:color="auto"/>
                                                        <w:left w:val="none" w:sz="0" w:space="0" w:color="auto"/>
                                                        <w:bottom w:val="none" w:sz="0" w:space="0" w:color="auto"/>
                                                        <w:right w:val="none" w:sz="0" w:space="0" w:color="auto"/>
                                                      </w:divBdr>
                                                    </w:div>
                                                  </w:divsChild>
                                                </w:div>
                                                <w:div w:id="977340900">
                                                  <w:marLeft w:val="0"/>
                                                  <w:marRight w:val="0"/>
                                                  <w:marTop w:val="0"/>
                                                  <w:marBottom w:val="0"/>
                                                  <w:divBdr>
                                                    <w:top w:val="none" w:sz="0" w:space="0" w:color="auto"/>
                                                    <w:left w:val="none" w:sz="0" w:space="0" w:color="auto"/>
                                                    <w:bottom w:val="none" w:sz="0" w:space="0" w:color="auto"/>
                                                    <w:right w:val="none" w:sz="0" w:space="0" w:color="auto"/>
                                                  </w:divBdr>
                                                  <w:divsChild>
                                                    <w:div w:id="1797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7806670">
      <w:bodyDiv w:val="1"/>
      <w:marLeft w:val="0"/>
      <w:marRight w:val="0"/>
      <w:marTop w:val="0"/>
      <w:marBottom w:val="0"/>
      <w:divBdr>
        <w:top w:val="none" w:sz="0" w:space="0" w:color="auto"/>
        <w:left w:val="none" w:sz="0" w:space="0" w:color="auto"/>
        <w:bottom w:val="none" w:sz="0" w:space="0" w:color="auto"/>
        <w:right w:val="none" w:sz="0" w:space="0" w:color="auto"/>
      </w:divBdr>
    </w:div>
    <w:div w:id="1220247154">
      <w:bodyDiv w:val="1"/>
      <w:marLeft w:val="0"/>
      <w:marRight w:val="0"/>
      <w:marTop w:val="0"/>
      <w:marBottom w:val="0"/>
      <w:divBdr>
        <w:top w:val="none" w:sz="0" w:space="0" w:color="auto"/>
        <w:left w:val="none" w:sz="0" w:space="0" w:color="auto"/>
        <w:bottom w:val="none" w:sz="0" w:space="0" w:color="auto"/>
        <w:right w:val="none" w:sz="0" w:space="0" w:color="auto"/>
      </w:divBdr>
      <w:divsChild>
        <w:div w:id="532887631">
          <w:marLeft w:val="0"/>
          <w:marRight w:val="0"/>
          <w:marTop w:val="0"/>
          <w:marBottom w:val="0"/>
          <w:divBdr>
            <w:top w:val="none" w:sz="0" w:space="0" w:color="auto"/>
            <w:left w:val="none" w:sz="0" w:space="0" w:color="auto"/>
            <w:bottom w:val="none" w:sz="0" w:space="0" w:color="auto"/>
            <w:right w:val="none" w:sz="0" w:space="0" w:color="auto"/>
          </w:divBdr>
          <w:divsChild>
            <w:div w:id="683433624">
              <w:marLeft w:val="0"/>
              <w:marRight w:val="0"/>
              <w:marTop w:val="0"/>
              <w:marBottom w:val="0"/>
              <w:divBdr>
                <w:top w:val="none" w:sz="0" w:space="0" w:color="auto"/>
                <w:left w:val="none" w:sz="0" w:space="0" w:color="auto"/>
                <w:bottom w:val="none" w:sz="0" w:space="0" w:color="auto"/>
                <w:right w:val="none" w:sz="0" w:space="0" w:color="auto"/>
              </w:divBdr>
              <w:divsChild>
                <w:div w:id="973558284">
                  <w:marLeft w:val="0"/>
                  <w:marRight w:val="0"/>
                  <w:marTop w:val="0"/>
                  <w:marBottom w:val="0"/>
                  <w:divBdr>
                    <w:top w:val="none" w:sz="0" w:space="0" w:color="auto"/>
                    <w:left w:val="none" w:sz="0" w:space="0" w:color="auto"/>
                    <w:bottom w:val="none" w:sz="0" w:space="0" w:color="auto"/>
                    <w:right w:val="none" w:sz="0" w:space="0" w:color="auto"/>
                  </w:divBdr>
                  <w:divsChild>
                    <w:div w:id="1354651248">
                      <w:marLeft w:val="0"/>
                      <w:marRight w:val="0"/>
                      <w:marTop w:val="45"/>
                      <w:marBottom w:val="0"/>
                      <w:divBdr>
                        <w:top w:val="none" w:sz="0" w:space="0" w:color="auto"/>
                        <w:left w:val="none" w:sz="0" w:space="0" w:color="auto"/>
                        <w:bottom w:val="none" w:sz="0" w:space="0" w:color="auto"/>
                        <w:right w:val="none" w:sz="0" w:space="0" w:color="auto"/>
                      </w:divBdr>
                      <w:divsChild>
                        <w:div w:id="1083917015">
                          <w:marLeft w:val="0"/>
                          <w:marRight w:val="0"/>
                          <w:marTop w:val="0"/>
                          <w:marBottom w:val="0"/>
                          <w:divBdr>
                            <w:top w:val="none" w:sz="0" w:space="0" w:color="auto"/>
                            <w:left w:val="none" w:sz="0" w:space="0" w:color="auto"/>
                            <w:bottom w:val="none" w:sz="0" w:space="0" w:color="auto"/>
                            <w:right w:val="none" w:sz="0" w:space="0" w:color="auto"/>
                          </w:divBdr>
                          <w:divsChild>
                            <w:div w:id="1632439845">
                              <w:marLeft w:val="2070"/>
                              <w:marRight w:val="3960"/>
                              <w:marTop w:val="0"/>
                              <w:marBottom w:val="0"/>
                              <w:divBdr>
                                <w:top w:val="none" w:sz="0" w:space="0" w:color="auto"/>
                                <w:left w:val="none" w:sz="0" w:space="0" w:color="auto"/>
                                <w:bottom w:val="none" w:sz="0" w:space="0" w:color="auto"/>
                                <w:right w:val="none" w:sz="0" w:space="0" w:color="auto"/>
                              </w:divBdr>
                              <w:divsChild>
                                <w:div w:id="831527680">
                                  <w:marLeft w:val="0"/>
                                  <w:marRight w:val="0"/>
                                  <w:marTop w:val="0"/>
                                  <w:marBottom w:val="0"/>
                                  <w:divBdr>
                                    <w:top w:val="none" w:sz="0" w:space="0" w:color="auto"/>
                                    <w:left w:val="none" w:sz="0" w:space="0" w:color="auto"/>
                                    <w:bottom w:val="none" w:sz="0" w:space="0" w:color="auto"/>
                                    <w:right w:val="none" w:sz="0" w:space="0" w:color="auto"/>
                                  </w:divBdr>
                                  <w:divsChild>
                                    <w:div w:id="2034257306">
                                      <w:marLeft w:val="0"/>
                                      <w:marRight w:val="0"/>
                                      <w:marTop w:val="0"/>
                                      <w:marBottom w:val="0"/>
                                      <w:divBdr>
                                        <w:top w:val="none" w:sz="0" w:space="0" w:color="auto"/>
                                        <w:left w:val="none" w:sz="0" w:space="0" w:color="auto"/>
                                        <w:bottom w:val="none" w:sz="0" w:space="0" w:color="auto"/>
                                        <w:right w:val="none" w:sz="0" w:space="0" w:color="auto"/>
                                      </w:divBdr>
                                      <w:divsChild>
                                        <w:div w:id="611086203">
                                          <w:marLeft w:val="0"/>
                                          <w:marRight w:val="0"/>
                                          <w:marTop w:val="0"/>
                                          <w:marBottom w:val="0"/>
                                          <w:divBdr>
                                            <w:top w:val="none" w:sz="0" w:space="0" w:color="auto"/>
                                            <w:left w:val="none" w:sz="0" w:space="0" w:color="auto"/>
                                            <w:bottom w:val="none" w:sz="0" w:space="0" w:color="auto"/>
                                            <w:right w:val="none" w:sz="0" w:space="0" w:color="auto"/>
                                          </w:divBdr>
                                          <w:divsChild>
                                            <w:div w:id="65958137">
                                              <w:marLeft w:val="0"/>
                                              <w:marRight w:val="0"/>
                                              <w:marTop w:val="90"/>
                                              <w:marBottom w:val="0"/>
                                              <w:divBdr>
                                                <w:top w:val="none" w:sz="0" w:space="0" w:color="auto"/>
                                                <w:left w:val="none" w:sz="0" w:space="0" w:color="auto"/>
                                                <w:bottom w:val="none" w:sz="0" w:space="0" w:color="auto"/>
                                                <w:right w:val="none" w:sz="0" w:space="0" w:color="auto"/>
                                              </w:divBdr>
                                              <w:divsChild>
                                                <w:div w:id="252276684">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sChild>
                                                        <w:div w:id="239410643">
                                                          <w:marLeft w:val="0"/>
                                                          <w:marRight w:val="0"/>
                                                          <w:marTop w:val="0"/>
                                                          <w:marBottom w:val="0"/>
                                                          <w:divBdr>
                                                            <w:top w:val="none" w:sz="0" w:space="0" w:color="auto"/>
                                                            <w:left w:val="none" w:sz="0" w:space="0" w:color="auto"/>
                                                            <w:bottom w:val="none" w:sz="0" w:space="0" w:color="auto"/>
                                                            <w:right w:val="none" w:sz="0" w:space="0" w:color="auto"/>
                                                          </w:divBdr>
                                                          <w:divsChild>
                                                            <w:div w:id="1591768936">
                                                              <w:marLeft w:val="0"/>
                                                              <w:marRight w:val="0"/>
                                                              <w:marTop w:val="0"/>
                                                              <w:marBottom w:val="390"/>
                                                              <w:divBdr>
                                                                <w:top w:val="none" w:sz="0" w:space="0" w:color="auto"/>
                                                                <w:left w:val="none" w:sz="0" w:space="0" w:color="auto"/>
                                                                <w:bottom w:val="none" w:sz="0" w:space="0" w:color="auto"/>
                                                                <w:right w:val="none" w:sz="0" w:space="0" w:color="auto"/>
                                                              </w:divBdr>
                                                              <w:divsChild>
                                                                <w:div w:id="594246433">
                                                                  <w:marLeft w:val="0"/>
                                                                  <w:marRight w:val="0"/>
                                                                  <w:marTop w:val="0"/>
                                                                  <w:marBottom w:val="0"/>
                                                                  <w:divBdr>
                                                                    <w:top w:val="none" w:sz="0" w:space="0" w:color="auto"/>
                                                                    <w:left w:val="none" w:sz="0" w:space="0" w:color="auto"/>
                                                                    <w:bottom w:val="none" w:sz="0" w:space="0" w:color="auto"/>
                                                                    <w:right w:val="none" w:sz="0" w:space="0" w:color="auto"/>
                                                                  </w:divBdr>
                                                                  <w:divsChild>
                                                                    <w:div w:id="520096730">
                                                                      <w:marLeft w:val="0"/>
                                                                      <w:marRight w:val="0"/>
                                                                      <w:marTop w:val="0"/>
                                                                      <w:marBottom w:val="0"/>
                                                                      <w:divBdr>
                                                                        <w:top w:val="none" w:sz="0" w:space="0" w:color="auto"/>
                                                                        <w:left w:val="none" w:sz="0" w:space="0" w:color="auto"/>
                                                                        <w:bottom w:val="none" w:sz="0" w:space="0" w:color="auto"/>
                                                                        <w:right w:val="none" w:sz="0" w:space="0" w:color="auto"/>
                                                                      </w:divBdr>
                                                                      <w:divsChild>
                                                                        <w:div w:id="1468888683">
                                                                          <w:marLeft w:val="0"/>
                                                                          <w:marRight w:val="0"/>
                                                                          <w:marTop w:val="0"/>
                                                                          <w:marBottom w:val="0"/>
                                                                          <w:divBdr>
                                                                            <w:top w:val="none" w:sz="0" w:space="0" w:color="auto"/>
                                                                            <w:left w:val="none" w:sz="0" w:space="0" w:color="auto"/>
                                                                            <w:bottom w:val="none" w:sz="0" w:space="0" w:color="auto"/>
                                                                            <w:right w:val="none" w:sz="0" w:space="0" w:color="auto"/>
                                                                          </w:divBdr>
                                                                          <w:divsChild>
                                                                            <w:div w:id="1175801407">
                                                                              <w:marLeft w:val="0"/>
                                                                              <w:marRight w:val="0"/>
                                                                              <w:marTop w:val="0"/>
                                                                              <w:marBottom w:val="0"/>
                                                                              <w:divBdr>
                                                                                <w:top w:val="none" w:sz="0" w:space="0" w:color="auto"/>
                                                                                <w:left w:val="none" w:sz="0" w:space="0" w:color="auto"/>
                                                                                <w:bottom w:val="none" w:sz="0" w:space="0" w:color="auto"/>
                                                                                <w:right w:val="none" w:sz="0" w:space="0" w:color="auto"/>
                                                                              </w:divBdr>
                                                                              <w:divsChild>
                                                                                <w:div w:id="1689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104958">
      <w:bodyDiv w:val="1"/>
      <w:marLeft w:val="0"/>
      <w:marRight w:val="0"/>
      <w:marTop w:val="0"/>
      <w:marBottom w:val="0"/>
      <w:divBdr>
        <w:top w:val="none" w:sz="0" w:space="0" w:color="auto"/>
        <w:left w:val="none" w:sz="0" w:space="0" w:color="auto"/>
        <w:bottom w:val="none" w:sz="0" w:space="0" w:color="auto"/>
        <w:right w:val="none" w:sz="0" w:space="0" w:color="auto"/>
      </w:divBdr>
    </w:div>
    <w:div w:id="1706979870">
      <w:bodyDiv w:val="1"/>
      <w:marLeft w:val="0"/>
      <w:marRight w:val="0"/>
      <w:marTop w:val="0"/>
      <w:marBottom w:val="0"/>
      <w:divBdr>
        <w:top w:val="none" w:sz="0" w:space="0" w:color="auto"/>
        <w:left w:val="none" w:sz="0" w:space="0" w:color="auto"/>
        <w:bottom w:val="none" w:sz="0" w:space="0" w:color="auto"/>
        <w:right w:val="none" w:sz="0" w:space="0" w:color="auto"/>
      </w:divBdr>
    </w:div>
    <w:div w:id="197776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humanitarianresponse.info/en/operations/haiti/shelternfi"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heltercluster.org/haiti-hurricane-matthew-2016/meetings-material" TargetMode="External"/><Relationship Id="rId2" Type="http://schemas.openxmlformats.org/officeDocument/2006/relationships/hyperlink" Target="http://www.ifrc.org/PageFiles/95526/publications/305400-PASSA%20manual-EN-LR.pdf" TargetMode="External"/><Relationship Id="rId1" Type="http://schemas.openxmlformats.org/officeDocument/2006/relationships/hyperlink" Target="https://www.sheltercluster.org/node/13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F990A-65F5-4134-B611-305FAFF9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7443</Words>
  <Characters>40938</Characters>
  <Application>Microsoft Office Word</Application>
  <DocSecurity>4</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Porteaud</dc:creator>
  <cp:lastModifiedBy>HEIDEBROEK Denis</cp:lastModifiedBy>
  <cp:revision>2</cp:revision>
  <cp:lastPrinted>2018-06-08T13:52:00Z</cp:lastPrinted>
  <dcterms:created xsi:type="dcterms:W3CDTF">2018-06-12T19:24:00Z</dcterms:created>
  <dcterms:modified xsi:type="dcterms:W3CDTF">2018-06-12T19:24:00Z</dcterms:modified>
</cp:coreProperties>
</file>