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446850871"/>
        <w:docPartObj>
          <w:docPartGallery w:val="Cover Pages"/>
          <w:docPartUnique/>
        </w:docPartObj>
      </w:sdtPr>
      <w:sdtEndPr>
        <w:rPr>
          <w:rFonts w:cs="Arial"/>
          <w:b/>
          <w:sz w:val="72"/>
          <w:szCs w:val="72"/>
        </w:rPr>
      </w:sdtEndPr>
      <w:sdtContent>
        <w:bookmarkStart w:id="0" w:name="_GoBack" w:displacedByCustomXml="prev"/>
        <w:bookmarkEnd w:id="0" w:displacedByCustomXml="prev"/>
        <w:p w14:paraId="644771FD" w14:textId="77777777" w:rsidR="00196515" w:rsidRDefault="00196515"/>
        <w:p w14:paraId="23ECDA1E" w14:textId="77777777" w:rsidR="00196515" w:rsidRDefault="009E65E0">
          <w:r>
            <w:rPr>
              <w:b/>
              <w:noProof/>
              <w:color w:val="EAF1DD"/>
              <w:sz w:val="56"/>
            </w:rPr>
            <w:drawing>
              <wp:anchor distT="0" distB="0" distL="114300" distR="114300" simplePos="0" relativeHeight="251661312" behindDoc="1" locked="0" layoutInCell="1" allowOverlap="1" wp14:anchorId="00428D94" wp14:editId="143E0BC9">
                <wp:simplePos x="0" y="0"/>
                <wp:positionH relativeFrom="column">
                  <wp:posOffset>3175</wp:posOffset>
                </wp:positionH>
                <wp:positionV relativeFrom="paragraph">
                  <wp:posOffset>-1905</wp:posOffset>
                </wp:positionV>
                <wp:extent cx="4727575" cy="842645"/>
                <wp:effectExtent l="0" t="0" r="0" b="0"/>
                <wp:wrapTight wrapText="bothSides">
                  <wp:wrapPolygon edited="0">
                    <wp:start x="0" y="0"/>
                    <wp:lineTo x="0" y="20998"/>
                    <wp:lineTo x="21498" y="20998"/>
                    <wp:lineTo x="21498" y="0"/>
                    <wp:lineTo x="0" y="0"/>
                  </wp:wrapPolygon>
                </wp:wrapTight>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27575" cy="8426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0787741" w14:textId="77777777" w:rsidR="00196515" w:rsidRPr="009E65E0" w:rsidRDefault="0086433D" w:rsidP="009E65E0">
          <w:pPr>
            <w:rPr>
              <w:rFonts w:cs="Arial"/>
              <w:b/>
              <w:sz w:val="72"/>
              <w:szCs w:val="72"/>
            </w:rPr>
          </w:pPr>
          <w:r>
            <w:rPr>
              <w:noProof/>
            </w:rPr>
            <mc:AlternateContent>
              <mc:Choice Requires="wps">
                <w:drawing>
                  <wp:anchor distT="0" distB="0" distL="114300" distR="114300" simplePos="0" relativeHeight="251660288" behindDoc="1" locked="0" layoutInCell="1" allowOverlap="1" wp14:anchorId="2B56C729" wp14:editId="3B232706">
                    <wp:simplePos x="0" y="0"/>
                    <wp:positionH relativeFrom="column">
                      <wp:posOffset>-5735320</wp:posOffset>
                    </wp:positionH>
                    <wp:positionV relativeFrom="paragraph">
                      <wp:posOffset>5715635</wp:posOffset>
                    </wp:positionV>
                    <wp:extent cx="7199630" cy="2319655"/>
                    <wp:effectExtent l="0" t="0" r="1270" b="4445"/>
                    <wp:wrapTight wrapText="bothSides">
                      <wp:wrapPolygon edited="0">
                        <wp:start x="0" y="0"/>
                        <wp:lineTo x="0" y="21464"/>
                        <wp:lineTo x="21547" y="21464"/>
                        <wp:lineTo x="21547"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7199630" cy="2319655"/>
                            </a:xfrm>
                            <a:prstGeom prst="rect">
                              <a:avLst/>
                            </a:prstGeom>
                            <a:solidFill>
                              <a:schemeClr val="bg1">
                                <a:lumMod val="6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CAA54" w14:textId="77777777" w:rsidR="006D1F5D" w:rsidRDefault="006D1F5D" w:rsidP="00923A70">
                                <w:pPr>
                                  <w:pStyle w:val="Subtitle"/>
                                </w:pPr>
                              </w:p>
                              <w:p w14:paraId="2F3F42FD" w14:textId="77777777" w:rsidR="006D1F5D" w:rsidRPr="00923A70" w:rsidRDefault="006D1F5D" w:rsidP="00923A70">
                                <w:pPr>
                                  <w:ind w:left="720"/>
                                  <w:jc w:val="center"/>
                                  <w:rPr>
                                    <w:color w:val="17365D" w:themeColor="text2" w:themeShade="BF"/>
                                  </w:rPr>
                                </w:pPr>
                              </w:p>
                              <w:p w14:paraId="28F9C206" w14:textId="77777777" w:rsidR="006D1F5D" w:rsidRDefault="006D1F5D" w:rsidP="00923A70">
                                <w:pPr>
                                  <w:pStyle w:val="Subtitle"/>
                                  <w:ind w:left="720"/>
                                  <w:jc w:val="center"/>
                                  <w:rPr>
                                    <w:color w:val="17365D" w:themeColor="text2" w:themeShade="BF"/>
                                  </w:rPr>
                                </w:pPr>
                              </w:p>
                              <w:p w14:paraId="1095190E" w14:textId="77777777" w:rsidR="006D1F5D" w:rsidRPr="00923A70" w:rsidRDefault="006D1F5D" w:rsidP="00923A70">
                                <w:pPr>
                                  <w:pStyle w:val="Subtitle"/>
                                  <w:ind w:left="720"/>
                                  <w:jc w:val="center"/>
                                  <w:rPr>
                                    <w:color w:val="17365D" w:themeColor="text2" w:themeShade="BF"/>
                                  </w:rPr>
                                </w:pPr>
                                <w:r w:rsidRPr="00923A70">
                                  <w:rPr>
                                    <w:color w:val="17365D" w:themeColor="text2" w:themeShade="BF"/>
                                  </w:rPr>
                                  <w:t xml:space="preserve">This evaluation report was produced for review by the United States Agency for International Development/Rwanda.  It was prepared by Iain </w:t>
                                </w:r>
                                <w:proofErr w:type="spellStart"/>
                                <w:r w:rsidRPr="00923A70">
                                  <w:rPr>
                                    <w:color w:val="17365D" w:themeColor="text2" w:themeShade="BF"/>
                                  </w:rPr>
                                  <w:t>McLellan</w:t>
                                </w:r>
                                <w:proofErr w:type="spellEnd"/>
                                <w:r w:rsidRPr="00923A70">
                                  <w:rPr>
                                    <w:color w:val="17365D" w:themeColor="text2" w:themeShade="BF"/>
                                  </w:rPr>
                                  <w:t xml:space="preserve"> and Jackson Bamwesigye.</w:t>
                                </w:r>
                              </w:p>
                              <w:p w14:paraId="42EEDC64" w14:textId="77777777" w:rsidR="006D1F5D" w:rsidRDefault="006D1F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51.6pt;margin-top:450.05pt;width:566.9pt;height:18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" fillcolor="#a5a5a5 [2092]" stroked="f" strokeweight=".5pt">
                    <v:textbox>
                      <w:txbxContent>
                        <w:p w14:paraId="629CAA54" w14:textId="77777777" w:rsidR="006D1F5D" w:rsidRDefault="006D1F5D" w:rsidP="00923A70">
                          <w:pPr>
                            <w:pStyle w:val="Subtitle"/>
                          </w:pPr>
                        </w:p>
                        <w:p w14:paraId="2F3F42FD" w14:textId="77777777" w:rsidR="006D1F5D" w:rsidRPr="00923A70" w:rsidRDefault="006D1F5D" w:rsidP="00923A70">
                          <w:pPr>
                            <w:ind w:left="720"/>
                            <w:jc w:val="center"/>
                            <w:rPr>
                              <w:color w:val="17365D" w:themeColor="text2" w:themeShade="BF"/>
                            </w:rPr>
                          </w:pPr>
                        </w:p>
                        <w:p w14:paraId="28F9C206" w14:textId="77777777" w:rsidR="006D1F5D" w:rsidRDefault="006D1F5D" w:rsidP="00923A70">
                          <w:pPr>
                            <w:pStyle w:val="Subtitle"/>
                            <w:ind w:left="720"/>
                            <w:jc w:val="center"/>
                            <w:rPr>
                              <w:color w:val="17365D" w:themeColor="text2" w:themeShade="BF"/>
                            </w:rPr>
                          </w:pPr>
                        </w:p>
                        <w:p w14:paraId="1095190E" w14:textId="77777777" w:rsidR="006D1F5D" w:rsidRPr="00923A70" w:rsidRDefault="006D1F5D" w:rsidP="00923A70">
                          <w:pPr>
                            <w:pStyle w:val="Subtitle"/>
                            <w:ind w:left="720"/>
                            <w:jc w:val="center"/>
                            <w:rPr>
                              <w:color w:val="17365D" w:themeColor="text2" w:themeShade="BF"/>
                            </w:rPr>
                          </w:pPr>
                          <w:r w:rsidRPr="00923A70">
                            <w:rPr>
                              <w:color w:val="17365D" w:themeColor="text2" w:themeShade="BF"/>
                            </w:rPr>
                            <w:t xml:space="preserve">This evaluation report was produced for review by the United States Agency for International Development/Rwanda.  It was prepared by Iain </w:t>
                          </w:r>
                          <w:proofErr w:type="spellStart"/>
                          <w:r w:rsidRPr="00923A70">
                            <w:rPr>
                              <w:color w:val="17365D" w:themeColor="text2" w:themeShade="BF"/>
                            </w:rPr>
                            <w:t>McLellan</w:t>
                          </w:r>
                          <w:proofErr w:type="spellEnd"/>
                          <w:r w:rsidRPr="00923A70">
                            <w:rPr>
                              <w:color w:val="17365D" w:themeColor="text2" w:themeShade="BF"/>
                            </w:rPr>
                            <w:t xml:space="preserve"> and Jackson Bamwesigye.</w:t>
                          </w:r>
                        </w:p>
                        <w:p w14:paraId="42EEDC64" w14:textId="77777777" w:rsidR="006D1F5D" w:rsidRDefault="006D1F5D"/>
                      </w:txbxContent>
                    </v:textbox>
                    <w10:wrap type="tight"/>
                  </v:shape>
                </w:pict>
              </mc:Fallback>
            </mc:AlternateContent>
          </w:r>
          <w:r w:rsidR="000D227B">
            <w:rPr>
              <w:noProof/>
            </w:rPr>
            <mc:AlternateContent>
              <mc:Choice Requires="wps">
                <w:drawing>
                  <wp:anchor distT="0" distB="0" distL="114300" distR="114300" simplePos="0" relativeHeight="251659264" behindDoc="1" locked="0" layoutInCell="1" allowOverlap="1" wp14:anchorId="4E9CE6E6" wp14:editId="7452D799">
                    <wp:simplePos x="0" y="0"/>
                    <wp:positionH relativeFrom="page">
                      <wp:posOffset>236220</wp:posOffset>
                    </wp:positionH>
                    <wp:positionV relativeFrom="page">
                      <wp:posOffset>2474595</wp:posOffset>
                    </wp:positionV>
                    <wp:extent cx="7200900" cy="4760595"/>
                    <wp:effectExtent l="0" t="0" r="0" b="1905"/>
                    <wp:wrapTight wrapText="bothSides">
                      <wp:wrapPolygon edited="0">
                        <wp:start x="0" y="0"/>
                        <wp:lineTo x="0" y="21522"/>
                        <wp:lineTo x="21543" y="21522"/>
                        <wp:lineTo x="21543" y="0"/>
                        <wp:lineTo x="0" y="0"/>
                      </wp:wrapPolygon>
                    </wp:wrapTight>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0" cy="47605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sz w:val="56"/>
                                    <w:szCs w:val="56"/>
                                  </w:rPr>
                                  <w:alias w:val="Title"/>
                                  <w:id w:val="-700235302"/>
                                  <w:dataBinding w:prefixMappings="xmlns:ns0='http://schemas.openxmlformats.org/package/2006/metadata/core-properties' xmlns:ns1='http://purl.org/dc/elements/1.1/'" w:xpath="/ns0:coreProperties[1]/ns1:title[1]" w:storeItemID="{6C3C8BC8-F283-45AE-878A-BAB7291924A1}"/>
                                  <w:text/>
                                </w:sdtPr>
                                <w:sdtContent>
                                  <w:p w14:paraId="21606C7C" w14:textId="77777777" w:rsidR="006D1F5D" w:rsidRPr="00472C95" w:rsidRDefault="006D1F5D" w:rsidP="00196515">
                                    <w:pPr>
                                      <w:pStyle w:val="Title"/>
                                      <w:jc w:val="right"/>
                                      <w:rPr>
                                        <w:color w:val="FFFFFF" w:themeColor="background1"/>
                                        <w:sz w:val="48"/>
                                        <w:szCs w:val="48"/>
                                      </w:rPr>
                                    </w:pPr>
                                    <w:r w:rsidRPr="00472C95">
                                      <w:rPr>
                                        <w:rFonts w:ascii="Arial" w:hAnsi="Arial" w:cs="Arial"/>
                                        <w:sz w:val="56"/>
                                        <w:szCs w:val="56"/>
                                      </w:rPr>
                                      <w:t>Mid-Term Evaluation of the Akazi Kanoze Youth Livelihoods Project</w:t>
                                    </w:r>
                                    <w:r>
                                      <w:rPr>
                                        <w:rFonts w:ascii="Arial" w:hAnsi="Arial" w:cs="Arial"/>
                                        <w:sz w:val="56"/>
                                        <w:szCs w:val="56"/>
                                      </w:rPr>
                                      <w:t xml:space="preserve">      April 2012</w:t>
                                    </w:r>
                                  </w:p>
                                </w:sdtContent>
                              </w:sdt>
                              <w:p w14:paraId="0B2E856D" w14:textId="77777777" w:rsidR="006D1F5D" w:rsidRDefault="006D1F5D" w:rsidP="00472C95">
                                <w:pPr>
                                  <w:ind w:left="360"/>
                                  <w:rPr>
                                    <w:rFonts w:cs="Arial"/>
                                    <w:b/>
                                    <w:sz w:val="28"/>
                                    <w:szCs w:val="28"/>
                                  </w:rPr>
                                </w:pPr>
                              </w:p>
                              <w:p w14:paraId="12C158CD" w14:textId="77777777" w:rsidR="006D1F5D" w:rsidRDefault="006D1F5D" w:rsidP="00472C95">
                                <w:pPr>
                                  <w:ind w:left="360"/>
                                  <w:rPr>
                                    <w:rFonts w:cs="Arial"/>
                                    <w:b/>
                                    <w:sz w:val="28"/>
                                    <w:szCs w:val="28"/>
                                  </w:rPr>
                                </w:pPr>
                              </w:p>
                              <w:p w14:paraId="1E787EC6" w14:textId="77777777" w:rsidR="006D1F5D" w:rsidRDefault="006D1F5D" w:rsidP="00472C95">
                                <w:pPr>
                                  <w:ind w:left="360"/>
                                  <w:rPr>
                                    <w:rFonts w:cs="Arial"/>
                                    <w:b/>
                                    <w:sz w:val="28"/>
                                    <w:szCs w:val="28"/>
                                  </w:rPr>
                                </w:pPr>
                              </w:p>
                              <w:p w14:paraId="0FA444A7" w14:textId="77777777" w:rsidR="006D1F5D" w:rsidRDefault="006D1F5D" w:rsidP="00472C95">
                                <w:pPr>
                                  <w:ind w:left="360"/>
                                  <w:rPr>
                                    <w:rFonts w:cs="Arial"/>
                                    <w:b/>
                                    <w:sz w:val="28"/>
                                    <w:szCs w:val="28"/>
                                  </w:rPr>
                                </w:pPr>
                              </w:p>
                              <w:p w14:paraId="2BEA8287" w14:textId="77777777" w:rsidR="006D1F5D" w:rsidRDefault="006D1F5D" w:rsidP="00472C95">
                                <w:pPr>
                                  <w:ind w:left="360"/>
                                  <w:rPr>
                                    <w:rFonts w:cs="Arial"/>
                                    <w:b/>
                                    <w:sz w:val="28"/>
                                    <w:szCs w:val="28"/>
                                  </w:rPr>
                                </w:pPr>
                              </w:p>
                              <w:p w14:paraId="5E9E2FEF" w14:textId="77777777" w:rsidR="006D1F5D" w:rsidRDefault="006D1F5D" w:rsidP="00472C95">
                                <w:pPr>
                                  <w:ind w:left="360"/>
                                  <w:rPr>
                                    <w:rFonts w:cs="Arial"/>
                                    <w:b/>
                                    <w:sz w:val="28"/>
                                    <w:szCs w:val="28"/>
                                  </w:rPr>
                                </w:pPr>
                              </w:p>
                              <w:p w14:paraId="75A1DB2F" w14:textId="77777777" w:rsidR="006D1F5D" w:rsidRDefault="006D1F5D" w:rsidP="00472C95">
                                <w:pPr>
                                  <w:ind w:left="360"/>
                                  <w:rPr>
                                    <w:rFonts w:cs="Arial"/>
                                    <w:b/>
                                    <w:sz w:val="28"/>
                                    <w:szCs w:val="28"/>
                                  </w:rPr>
                                </w:pPr>
                              </w:p>
                              <w:p w14:paraId="5D628179" w14:textId="77777777" w:rsidR="006D1F5D" w:rsidRDefault="006D1F5D" w:rsidP="00472C95">
                                <w:pPr>
                                  <w:ind w:left="360"/>
                                  <w:rPr>
                                    <w:rFonts w:cs="Arial"/>
                                    <w:b/>
                                    <w:sz w:val="28"/>
                                    <w:szCs w:val="28"/>
                                  </w:rPr>
                                </w:pPr>
                              </w:p>
                              <w:p w14:paraId="270DF246" w14:textId="77777777" w:rsidR="006D1F5D" w:rsidRDefault="006D1F5D" w:rsidP="00472C95">
                                <w:pPr>
                                  <w:ind w:left="360"/>
                                  <w:rPr>
                                    <w:rFonts w:cs="Arial"/>
                                    <w:b/>
                                    <w:sz w:val="28"/>
                                    <w:szCs w:val="28"/>
                                  </w:rPr>
                                </w:pPr>
                              </w:p>
                              <w:p w14:paraId="5D142FCF" w14:textId="77777777" w:rsidR="006D1F5D" w:rsidRPr="00472C95" w:rsidRDefault="006D1F5D" w:rsidP="00472C95">
                                <w:pPr>
                                  <w:spacing w:before="240"/>
                                  <w:ind w:left="1008"/>
                                  <w:jc w:val="right"/>
                                  <w:rPr>
                                    <w:color w:val="FFFFFF" w:themeColor="background1"/>
                                    <w:sz w:val="48"/>
                                    <w:szCs w:val="48"/>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7" o:spid="_x0000_s1027" style="position:absolute;margin-left:18.6pt;margin-top:194.85pt;width:567pt;height:374.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" fillcolor="#4f81bd [3204]" stroked="f" strokeweight="2pt">
                    <v:path arrowok="t"/>
                    <v:textbox inset="21.6pt,1in,21.6pt">
                      <w:txbxContent>
                        <w:sdt>
                          <w:sdtPr>
                            <w:rPr>
                              <w:rFonts w:ascii="Arial" w:hAnsi="Arial" w:cs="Arial"/>
                              <w:sz w:val="56"/>
                              <w:szCs w:val="56"/>
                            </w:rPr>
                            <w:alias w:val="Title"/>
                            <w:id w:val="-700235302"/>
                            <w:dataBinding w:prefixMappings="xmlns:ns0='http://schemas.openxmlformats.org/package/2006/metadata/core-properties' xmlns:ns1='http://purl.org/dc/elements/1.1/'" w:xpath="/ns0:coreProperties[1]/ns1:title[1]" w:storeItemID="{6C3C8BC8-F283-45AE-878A-BAB7291924A1}"/>
                            <w:text/>
                          </w:sdtPr>
                          <w:sdtContent>
                            <w:p w14:paraId="21606C7C" w14:textId="77777777" w:rsidR="006D1F5D" w:rsidRPr="00472C95" w:rsidRDefault="006D1F5D" w:rsidP="00196515">
                              <w:pPr>
                                <w:pStyle w:val="Title"/>
                                <w:jc w:val="right"/>
                                <w:rPr>
                                  <w:color w:val="FFFFFF" w:themeColor="background1"/>
                                  <w:sz w:val="48"/>
                                  <w:szCs w:val="48"/>
                                </w:rPr>
                              </w:pPr>
                              <w:r w:rsidRPr="00472C95">
                                <w:rPr>
                                  <w:rFonts w:ascii="Arial" w:hAnsi="Arial" w:cs="Arial"/>
                                  <w:sz w:val="56"/>
                                  <w:szCs w:val="56"/>
                                </w:rPr>
                                <w:t>Mid-Term Evaluation of the Akazi Kanoze Youth Livelihoods Project</w:t>
                              </w:r>
                              <w:r>
                                <w:rPr>
                                  <w:rFonts w:ascii="Arial" w:hAnsi="Arial" w:cs="Arial"/>
                                  <w:sz w:val="56"/>
                                  <w:szCs w:val="56"/>
                                </w:rPr>
                                <w:t xml:space="preserve">      April 2012</w:t>
                              </w:r>
                            </w:p>
                          </w:sdtContent>
                        </w:sdt>
                        <w:p w14:paraId="0B2E856D" w14:textId="77777777" w:rsidR="006D1F5D" w:rsidRDefault="006D1F5D" w:rsidP="00472C95">
                          <w:pPr>
                            <w:ind w:left="360"/>
                            <w:rPr>
                              <w:rFonts w:cs="Arial"/>
                              <w:b/>
                              <w:sz w:val="28"/>
                              <w:szCs w:val="28"/>
                            </w:rPr>
                          </w:pPr>
                        </w:p>
                        <w:p w14:paraId="12C158CD" w14:textId="77777777" w:rsidR="006D1F5D" w:rsidRDefault="006D1F5D" w:rsidP="00472C95">
                          <w:pPr>
                            <w:ind w:left="360"/>
                            <w:rPr>
                              <w:rFonts w:cs="Arial"/>
                              <w:b/>
                              <w:sz w:val="28"/>
                              <w:szCs w:val="28"/>
                            </w:rPr>
                          </w:pPr>
                        </w:p>
                        <w:p w14:paraId="1E787EC6" w14:textId="77777777" w:rsidR="006D1F5D" w:rsidRDefault="006D1F5D" w:rsidP="00472C95">
                          <w:pPr>
                            <w:ind w:left="360"/>
                            <w:rPr>
                              <w:rFonts w:cs="Arial"/>
                              <w:b/>
                              <w:sz w:val="28"/>
                              <w:szCs w:val="28"/>
                            </w:rPr>
                          </w:pPr>
                        </w:p>
                        <w:p w14:paraId="0FA444A7" w14:textId="77777777" w:rsidR="006D1F5D" w:rsidRDefault="006D1F5D" w:rsidP="00472C95">
                          <w:pPr>
                            <w:ind w:left="360"/>
                            <w:rPr>
                              <w:rFonts w:cs="Arial"/>
                              <w:b/>
                              <w:sz w:val="28"/>
                              <w:szCs w:val="28"/>
                            </w:rPr>
                          </w:pPr>
                        </w:p>
                        <w:p w14:paraId="2BEA8287" w14:textId="77777777" w:rsidR="006D1F5D" w:rsidRDefault="006D1F5D" w:rsidP="00472C95">
                          <w:pPr>
                            <w:ind w:left="360"/>
                            <w:rPr>
                              <w:rFonts w:cs="Arial"/>
                              <w:b/>
                              <w:sz w:val="28"/>
                              <w:szCs w:val="28"/>
                            </w:rPr>
                          </w:pPr>
                        </w:p>
                        <w:p w14:paraId="5E9E2FEF" w14:textId="77777777" w:rsidR="006D1F5D" w:rsidRDefault="006D1F5D" w:rsidP="00472C95">
                          <w:pPr>
                            <w:ind w:left="360"/>
                            <w:rPr>
                              <w:rFonts w:cs="Arial"/>
                              <w:b/>
                              <w:sz w:val="28"/>
                              <w:szCs w:val="28"/>
                            </w:rPr>
                          </w:pPr>
                        </w:p>
                        <w:p w14:paraId="75A1DB2F" w14:textId="77777777" w:rsidR="006D1F5D" w:rsidRDefault="006D1F5D" w:rsidP="00472C95">
                          <w:pPr>
                            <w:ind w:left="360"/>
                            <w:rPr>
                              <w:rFonts w:cs="Arial"/>
                              <w:b/>
                              <w:sz w:val="28"/>
                              <w:szCs w:val="28"/>
                            </w:rPr>
                          </w:pPr>
                        </w:p>
                        <w:p w14:paraId="5D628179" w14:textId="77777777" w:rsidR="006D1F5D" w:rsidRDefault="006D1F5D" w:rsidP="00472C95">
                          <w:pPr>
                            <w:ind w:left="360"/>
                            <w:rPr>
                              <w:rFonts w:cs="Arial"/>
                              <w:b/>
                              <w:sz w:val="28"/>
                              <w:szCs w:val="28"/>
                            </w:rPr>
                          </w:pPr>
                        </w:p>
                        <w:p w14:paraId="270DF246" w14:textId="77777777" w:rsidR="006D1F5D" w:rsidRDefault="006D1F5D" w:rsidP="00472C95">
                          <w:pPr>
                            <w:ind w:left="360"/>
                            <w:rPr>
                              <w:rFonts w:cs="Arial"/>
                              <w:b/>
                              <w:sz w:val="28"/>
                              <w:szCs w:val="28"/>
                            </w:rPr>
                          </w:pPr>
                        </w:p>
                        <w:p w14:paraId="5D142FCF" w14:textId="77777777" w:rsidR="006D1F5D" w:rsidRPr="00472C95" w:rsidRDefault="006D1F5D" w:rsidP="00472C95">
                          <w:pPr>
                            <w:spacing w:before="240"/>
                            <w:ind w:left="1008"/>
                            <w:jc w:val="right"/>
                            <w:rPr>
                              <w:color w:val="FFFFFF" w:themeColor="background1"/>
                              <w:sz w:val="48"/>
                              <w:szCs w:val="48"/>
                            </w:rPr>
                          </w:pPr>
                        </w:p>
                      </w:txbxContent>
                    </v:textbox>
                    <w10:wrap type="tight" anchorx="page" anchory="page"/>
                  </v:rect>
                </w:pict>
              </mc:Fallback>
            </mc:AlternateContent>
          </w:r>
          <w:r w:rsidR="00196515">
            <w:rPr>
              <w:noProof/>
              <w:lang w:val="en-CA" w:eastAsia="en-CA"/>
            </w:rPr>
            <w:t xml:space="preserve"> </w:t>
          </w:r>
          <w:r w:rsidR="00196515">
            <w:rPr>
              <w:rFonts w:cs="Arial"/>
              <w:b/>
              <w:sz w:val="72"/>
              <w:szCs w:val="72"/>
            </w:rPr>
            <w:br w:type="page"/>
          </w:r>
        </w:p>
      </w:sdtContent>
    </w:sdt>
    <w:sdt>
      <w:sdtPr>
        <w:rPr>
          <w:rFonts w:ascii="Calibri" w:eastAsiaTheme="minorEastAsia" w:hAnsi="Calibri" w:cstheme="minorBidi"/>
          <w:b w:val="0"/>
          <w:bCs w:val="0"/>
          <w:sz w:val="22"/>
          <w:szCs w:val="22"/>
          <w:lang w:bidi="ar-SA"/>
        </w:rPr>
        <w:id w:val="129528052"/>
        <w:docPartObj>
          <w:docPartGallery w:val="Table of Contents"/>
          <w:docPartUnique/>
        </w:docPartObj>
      </w:sdtPr>
      <w:sdtEndPr>
        <w:rPr>
          <w:rFonts w:asciiTheme="majorHAnsi" w:eastAsiaTheme="majorEastAsia" w:hAnsiTheme="majorHAnsi" w:cstheme="majorBidi"/>
          <w:b/>
          <w:bCs/>
          <w:noProof/>
          <w:sz w:val="28"/>
          <w:szCs w:val="28"/>
          <w:lang w:bidi="en-US"/>
        </w:rPr>
      </w:sdtEndPr>
      <w:sdtContent>
        <w:p w14:paraId="3883E7F5" w14:textId="77777777" w:rsidR="00672CBB" w:rsidRDefault="00672CBB" w:rsidP="00672CBB">
          <w:pPr>
            <w:pStyle w:val="TOCHeading"/>
          </w:pPr>
          <w:r>
            <w:t>Contents</w:t>
          </w:r>
        </w:p>
        <w:p w14:paraId="740340BD" w14:textId="3EA7EB7A" w:rsidR="006D1F5D" w:rsidRDefault="00672CBB">
          <w:pPr>
            <w:pStyle w:val="TOC1"/>
            <w:rPr>
              <w:rFonts w:asciiTheme="minorHAnsi" w:hAnsiTheme="minorHAnsi"/>
              <w:b w:val="0"/>
              <w:noProof/>
            </w:rPr>
          </w:pPr>
          <w:r>
            <w:fldChar w:fldCharType="begin"/>
          </w:r>
          <w:r>
            <w:instrText xml:space="preserve"> TOC \o "1-3" \h \z \u </w:instrText>
          </w:r>
          <w:r>
            <w:fldChar w:fldCharType="separate"/>
          </w:r>
          <w:hyperlink w:anchor="_Toc337625183" w:history="1">
            <w:r w:rsidR="006D1F5D" w:rsidRPr="00962939">
              <w:rPr>
                <w:rStyle w:val="Hyperlink"/>
                <w:noProof/>
              </w:rPr>
              <w:t>i.</w:t>
            </w:r>
            <w:r w:rsidR="006D1F5D">
              <w:rPr>
                <w:rFonts w:asciiTheme="minorHAnsi" w:hAnsiTheme="minorHAnsi"/>
                <w:b w:val="0"/>
                <w:noProof/>
              </w:rPr>
              <w:t xml:space="preserve"> </w:t>
            </w:r>
            <w:r w:rsidR="006D1F5D" w:rsidRPr="00962939">
              <w:rPr>
                <w:rStyle w:val="Hyperlink"/>
                <w:noProof/>
              </w:rPr>
              <w:t>Executive Summary</w:t>
            </w:r>
            <w:r w:rsidR="006D1F5D">
              <w:rPr>
                <w:noProof/>
                <w:webHidden/>
              </w:rPr>
              <w:tab/>
            </w:r>
            <w:r w:rsidR="006D1F5D">
              <w:rPr>
                <w:noProof/>
                <w:webHidden/>
              </w:rPr>
              <w:fldChar w:fldCharType="begin"/>
            </w:r>
            <w:r w:rsidR="006D1F5D">
              <w:rPr>
                <w:noProof/>
                <w:webHidden/>
              </w:rPr>
              <w:instrText xml:space="preserve"> PAGEREF _Toc337625183 \h </w:instrText>
            </w:r>
            <w:r w:rsidR="006D1F5D">
              <w:rPr>
                <w:noProof/>
                <w:webHidden/>
              </w:rPr>
            </w:r>
            <w:r w:rsidR="006D1F5D">
              <w:rPr>
                <w:noProof/>
                <w:webHidden/>
              </w:rPr>
              <w:fldChar w:fldCharType="separate"/>
            </w:r>
            <w:r w:rsidR="00AD71E4">
              <w:rPr>
                <w:noProof/>
                <w:webHidden/>
              </w:rPr>
              <w:t>3</w:t>
            </w:r>
            <w:r w:rsidR="006D1F5D">
              <w:rPr>
                <w:noProof/>
                <w:webHidden/>
              </w:rPr>
              <w:fldChar w:fldCharType="end"/>
            </w:r>
          </w:hyperlink>
        </w:p>
        <w:p w14:paraId="3BD783CD" w14:textId="77777777" w:rsidR="006D1F5D" w:rsidRDefault="006D1F5D">
          <w:pPr>
            <w:pStyle w:val="TOC2"/>
            <w:tabs>
              <w:tab w:val="right" w:leader="dot" w:pos="8630"/>
            </w:tabs>
            <w:rPr>
              <w:rFonts w:asciiTheme="minorHAnsi" w:hAnsiTheme="minorHAnsi"/>
              <w:b w:val="0"/>
              <w:noProof/>
            </w:rPr>
          </w:pPr>
          <w:hyperlink w:anchor="_Toc337625184" w:history="1">
            <w:r w:rsidRPr="00962939">
              <w:rPr>
                <w:rStyle w:val="Hyperlink"/>
                <w:noProof/>
              </w:rPr>
              <w:t>Introduction</w:t>
            </w:r>
            <w:r>
              <w:rPr>
                <w:noProof/>
                <w:webHidden/>
              </w:rPr>
              <w:tab/>
            </w:r>
            <w:r>
              <w:rPr>
                <w:noProof/>
                <w:webHidden/>
              </w:rPr>
              <w:fldChar w:fldCharType="begin"/>
            </w:r>
            <w:r>
              <w:rPr>
                <w:noProof/>
                <w:webHidden/>
              </w:rPr>
              <w:instrText xml:space="preserve"> PAGEREF _Toc337625184 \h </w:instrText>
            </w:r>
            <w:r>
              <w:rPr>
                <w:noProof/>
                <w:webHidden/>
              </w:rPr>
            </w:r>
            <w:r>
              <w:rPr>
                <w:noProof/>
                <w:webHidden/>
              </w:rPr>
              <w:fldChar w:fldCharType="separate"/>
            </w:r>
            <w:r w:rsidR="00AD71E4">
              <w:rPr>
                <w:noProof/>
                <w:webHidden/>
              </w:rPr>
              <w:t>3</w:t>
            </w:r>
            <w:r>
              <w:rPr>
                <w:noProof/>
                <w:webHidden/>
              </w:rPr>
              <w:fldChar w:fldCharType="end"/>
            </w:r>
          </w:hyperlink>
        </w:p>
        <w:p w14:paraId="55E833F3" w14:textId="77777777" w:rsidR="006D1F5D" w:rsidRDefault="006D1F5D">
          <w:pPr>
            <w:pStyle w:val="TOC2"/>
            <w:tabs>
              <w:tab w:val="right" w:leader="dot" w:pos="8630"/>
            </w:tabs>
            <w:rPr>
              <w:rFonts w:asciiTheme="minorHAnsi" w:hAnsiTheme="minorHAnsi"/>
              <w:b w:val="0"/>
              <w:noProof/>
            </w:rPr>
          </w:pPr>
          <w:hyperlink w:anchor="_Toc337625185" w:history="1">
            <w:r w:rsidRPr="00962939">
              <w:rPr>
                <w:rStyle w:val="Hyperlink"/>
                <w:noProof/>
              </w:rPr>
              <w:t>Evaluation Methodology</w:t>
            </w:r>
            <w:r>
              <w:rPr>
                <w:noProof/>
                <w:webHidden/>
              </w:rPr>
              <w:tab/>
            </w:r>
            <w:r>
              <w:rPr>
                <w:noProof/>
                <w:webHidden/>
              </w:rPr>
              <w:fldChar w:fldCharType="begin"/>
            </w:r>
            <w:r>
              <w:rPr>
                <w:noProof/>
                <w:webHidden/>
              </w:rPr>
              <w:instrText xml:space="preserve"> PAGEREF _Toc337625185 \h </w:instrText>
            </w:r>
            <w:r>
              <w:rPr>
                <w:noProof/>
                <w:webHidden/>
              </w:rPr>
            </w:r>
            <w:r>
              <w:rPr>
                <w:noProof/>
                <w:webHidden/>
              </w:rPr>
              <w:fldChar w:fldCharType="separate"/>
            </w:r>
            <w:r w:rsidR="00AD71E4">
              <w:rPr>
                <w:noProof/>
                <w:webHidden/>
              </w:rPr>
              <w:t>3</w:t>
            </w:r>
            <w:r>
              <w:rPr>
                <w:noProof/>
                <w:webHidden/>
              </w:rPr>
              <w:fldChar w:fldCharType="end"/>
            </w:r>
          </w:hyperlink>
        </w:p>
        <w:p w14:paraId="481DE15F" w14:textId="77777777" w:rsidR="006D1F5D" w:rsidRDefault="006D1F5D">
          <w:pPr>
            <w:pStyle w:val="TOC2"/>
            <w:tabs>
              <w:tab w:val="right" w:leader="dot" w:pos="8630"/>
            </w:tabs>
            <w:rPr>
              <w:rFonts w:asciiTheme="minorHAnsi" w:hAnsiTheme="minorHAnsi"/>
              <w:b w:val="0"/>
              <w:noProof/>
            </w:rPr>
          </w:pPr>
          <w:hyperlink w:anchor="_Toc337625186" w:history="1">
            <w:r w:rsidRPr="00962939">
              <w:rPr>
                <w:rStyle w:val="Hyperlink"/>
                <w:noProof/>
              </w:rPr>
              <w:t>Findings</w:t>
            </w:r>
            <w:r>
              <w:rPr>
                <w:noProof/>
                <w:webHidden/>
              </w:rPr>
              <w:tab/>
            </w:r>
            <w:r>
              <w:rPr>
                <w:noProof/>
                <w:webHidden/>
              </w:rPr>
              <w:fldChar w:fldCharType="begin"/>
            </w:r>
            <w:r>
              <w:rPr>
                <w:noProof/>
                <w:webHidden/>
              </w:rPr>
              <w:instrText xml:space="preserve"> PAGEREF _Toc337625186 \h </w:instrText>
            </w:r>
            <w:r>
              <w:rPr>
                <w:noProof/>
                <w:webHidden/>
              </w:rPr>
            </w:r>
            <w:r>
              <w:rPr>
                <w:noProof/>
                <w:webHidden/>
              </w:rPr>
              <w:fldChar w:fldCharType="separate"/>
            </w:r>
            <w:r w:rsidR="00AD71E4">
              <w:rPr>
                <w:noProof/>
                <w:webHidden/>
              </w:rPr>
              <w:t>4</w:t>
            </w:r>
            <w:r>
              <w:rPr>
                <w:noProof/>
                <w:webHidden/>
              </w:rPr>
              <w:fldChar w:fldCharType="end"/>
            </w:r>
          </w:hyperlink>
        </w:p>
        <w:p w14:paraId="3D5BC929" w14:textId="77777777" w:rsidR="006D1F5D" w:rsidRDefault="006D1F5D">
          <w:pPr>
            <w:pStyle w:val="TOC2"/>
            <w:tabs>
              <w:tab w:val="right" w:leader="dot" w:pos="8630"/>
            </w:tabs>
            <w:rPr>
              <w:rFonts w:asciiTheme="minorHAnsi" w:hAnsiTheme="minorHAnsi"/>
              <w:b w:val="0"/>
              <w:noProof/>
            </w:rPr>
          </w:pPr>
          <w:hyperlink w:anchor="_Toc337625187" w:history="1">
            <w:r w:rsidRPr="00962939">
              <w:rPr>
                <w:rStyle w:val="Hyperlink"/>
                <w:noProof/>
              </w:rPr>
              <w:t>Recommendations</w:t>
            </w:r>
            <w:r>
              <w:rPr>
                <w:noProof/>
                <w:webHidden/>
              </w:rPr>
              <w:tab/>
            </w:r>
            <w:r>
              <w:rPr>
                <w:noProof/>
                <w:webHidden/>
              </w:rPr>
              <w:fldChar w:fldCharType="begin"/>
            </w:r>
            <w:r>
              <w:rPr>
                <w:noProof/>
                <w:webHidden/>
              </w:rPr>
              <w:instrText xml:space="preserve"> PAGEREF _Toc337625187 \h </w:instrText>
            </w:r>
            <w:r>
              <w:rPr>
                <w:noProof/>
                <w:webHidden/>
              </w:rPr>
            </w:r>
            <w:r>
              <w:rPr>
                <w:noProof/>
                <w:webHidden/>
              </w:rPr>
              <w:fldChar w:fldCharType="separate"/>
            </w:r>
            <w:r w:rsidR="00AD71E4">
              <w:rPr>
                <w:noProof/>
                <w:webHidden/>
              </w:rPr>
              <w:t>5</w:t>
            </w:r>
            <w:r>
              <w:rPr>
                <w:noProof/>
                <w:webHidden/>
              </w:rPr>
              <w:fldChar w:fldCharType="end"/>
            </w:r>
          </w:hyperlink>
        </w:p>
        <w:p w14:paraId="054106F6" w14:textId="77777777" w:rsidR="006D1F5D" w:rsidRDefault="006D1F5D">
          <w:pPr>
            <w:pStyle w:val="TOC1"/>
            <w:rPr>
              <w:rFonts w:asciiTheme="minorHAnsi" w:hAnsiTheme="minorHAnsi"/>
              <w:b w:val="0"/>
              <w:noProof/>
            </w:rPr>
          </w:pPr>
          <w:hyperlink w:anchor="_Toc337625188" w:history="1">
            <w:r w:rsidRPr="00962939">
              <w:rPr>
                <w:rStyle w:val="Hyperlink"/>
                <w:noProof/>
              </w:rPr>
              <w:t>ii. Acknowledgements</w:t>
            </w:r>
            <w:r>
              <w:rPr>
                <w:noProof/>
                <w:webHidden/>
              </w:rPr>
              <w:tab/>
            </w:r>
            <w:r>
              <w:rPr>
                <w:noProof/>
                <w:webHidden/>
              </w:rPr>
              <w:fldChar w:fldCharType="begin"/>
            </w:r>
            <w:r>
              <w:rPr>
                <w:noProof/>
                <w:webHidden/>
              </w:rPr>
              <w:instrText xml:space="preserve"> PAGEREF _Toc337625188 \h </w:instrText>
            </w:r>
            <w:r>
              <w:rPr>
                <w:noProof/>
                <w:webHidden/>
              </w:rPr>
            </w:r>
            <w:r>
              <w:rPr>
                <w:noProof/>
                <w:webHidden/>
              </w:rPr>
              <w:fldChar w:fldCharType="separate"/>
            </w:r>
            <w:r w:rsidR="00AD71E4">
              <w:rPr>
                <w:noProof/>
                <w:webHidden/>
              </w:rPr>
              <w:t>7</w:t>
            </w:r>
            <w:r>
              <w:rPr>
                <w:noProof/>
                <w:webHidden/>
              </w:rPr>
              <w:fldChar w:fldCharType="end"/>
            </w:r>
          </w:hyperlink>
        </w:p>
        <w:p w14:paraId="2AB4AF69" w14:textId="77777777" w:rsidR="006D1F5D" w:rsidRDefault="006D1F5D">
          <w:pPr>
            <w:pStyle w:val="TOC1"/>
            <w:rPr>
              <w:rFonts w:asciiTheme="minorHAnsi" w:hAnsiTheme="minorHAnsi"/>
              <w:b w:val="0"/>
              <w:noProof/>
            </w:rPr>
          </w:pPr>
          <w:hyperlink w:anchor="_Toc337625189" w:history="1">
            <w:r w:rsidRPr="00962939">
              <w:rPr>
                <w:rStyle w:val="Hyperlink"/>
                <w:noProof/>
              </w:rPr>
              <w:t>iii. Acronyms</w:t>
            </w:r>
            <w:r>
              <w:rPr>
                <w:noProof/>
                <w:webHidden/>
              </w:rPr>
              <w:tab/>
            </w:r>
            <w:r>
              <w:rPr>
                <w:noProof/>
                <w:webHidden/>
              </w:rPr>
              <w:fldChar w:fldCharType="begin"/>
            </w:r>
            <w:r>
              <w:rPr>
                <w:noProof/>
                <w:webHidden/>
              </w:rPr>
              <w:instrText xml:space="preserve"> PAGEREF _Toc337625189 \h </w:instrText>
            </w:r>
            <w:r>
              <w:rPr>
                <w:noProof/>
                <w:webHidden/>
              </w:rPr>
            </w:r>
            <w:r>
              <w:rPr>
                <w:noProof/>
                <w:webHidden/>
              </w:rPr>
              <w:fldChar w:fldCharType="separate"/>
            </w:r>
            <w:r w:rsidR="00AD71E4">
              <w:rPr>
                <w:noProof/>
                <w:webHidden/>
              </w:rPr>
              <w:t>8</w:t>
            </w:r>
            <w:r>
              <w:rPr>
                <w:noProof/>
                <w:webHidden/>
              </w:rPr>
              <w:fldChar w:fldCharType="end"/>
            </w:r>
          </w:hyperlink>
        </w:p>
        <w:p w14:paraId="70BA10C7" w14:textId="77777777" w:rsidR="006D1F5D" w:rsidRDefault="006D1F5D">
          <w:pPr>
            <w:pStyle w:val="TOC1"/>
            <w:rPr>
              <w:rFonts w:asciiTheme="minorHAnsi" w:hAnsiTheme="minorHAnsi"/>
              <w:b w:val="0"/>
              <w:noProof/>
            </w:rPr>
          </w:pPr>
          <w:hyperlink w:anchor="_Toc337625190" w:history="1">
            <w:r w:rsidRPr="00962939">
              <w:rPr>
                <w:rStyle w:val="Hyperlink"/>
                <w:noProof/>
              </w:rPr>
              <w:t>1.0 Introduction</w:t>
            </w:r>
            <w:r>
              <w:rPr>
                <w:noProof/>
                <w:webHidden/>
              </w:rPr>
              <w:tab/>
            </w:r>
            <w:r>
              <w:rPr>
                <w:noProof/>
                <w:webHidden/>
              </w:rPr>
              <w:fldChar w:fldCharType="begin"/>
            </w:r>
            <w:r>
              <w:rPr>
                <w:noProof/>
                <w:webHidden/>
              </w:rPr>
              <w:instrText xml:space="preserve"> PAGEREF _Toc337625190 \h </w:instrText>
            </w:r>
            <w:r>
              <w:rPr>
                <w:noProof/>
                <w:webHidden/>
              </w:rPr>
            </w:r>
            <w:r>
              <w:rPr>
                <w:noProof/>
                <w:webHidden/>
              </w:rPr>
              <w:fldChar w:fldCharType="separate"/>
            </w:r>
            <w:r w:rsidR="00AD71E4">
              <w:rPr>
                <w:noProof/>
                <w:webHidden/>
              </w:rPr>
              <w:t>10</w:t>
            </w:r>
            <w:r>
              <w:rPr>
                <w:noProof/>
                <w:webHidden/>
              </w:rPr>
              <w:fldChar w:fldCharType="end"/>
            </w:r>
          </w:hyperlink>
        </w:p>
        <w:p w14:paraId="2D22A6FE" w14:textId="77777777" w:rsidR="006D1F5D" w:rsidRDefault="006D1F5D">
          <w:pPr>
            <w:pStyle w:val="TOC2"/>
            <w:tabs>
              <w:tab w:val="right" w:leader="dot" w:pos="8630"/>
            </w:tabs>
            <w:rPr>
              <w:rFonts w:asciiTheme="minorHAnsi" w:hAnsiTheme="minorHAnsi"/>
              <w:b w:val="0"/>
              <w:noProof/>
            </w:rPr>
          </w:pPr>
          <w:hyperlink w:anchor="_Toc337625191" w:history="1">
            <w:r w:rsidRPr="00962939">
              <w:rPr>
                <w:rStyle w:val="Hyperlink"/>
                <w:noProof/>
              </w:rPr>
              <w:t>1.1 Project Background</w:t>
            </w:r>
            <w:r>
              <w:rPr>
                <w:noProof/>
                <w:webHidden/>
              </w:rPr>
              <w:tab/>
            </w:r>
            <w:r>
              <w:rPr>
                <w:noProof/>
                <w:webHidden/>
              </w:rPr>
              <w:fldChar w:fldCharType="begin"/>
            </w:r>
            <w:r>
              <w:rPr>
                <w:noProof/>
                <w:webHidden/>
              </w:rPr>
              <w:instrText xml:space="preserve"> PAGEREF _Toc337625191 \h </w:instrText>
            </w:r>
            <w:r>
              <w:rPr>
                <w:noProof/>
                <w:webHidden/>
              </w:rPr>
            </w:r>
            <w:r>
              <w:rPr>
                <w:noProof/>
                <w:webHidden/>
              </w:rPr>
              <w:fldChar w:fldCharType="separate"/>
            </w:r>
            <w:r w:rsidR="00AD71E4">
              <w:rPr>
                <w:noProof/>
                <w:webHidden/>
              </w:rPr>
              <w:t>10</w:t>
            </w:r>
            <w:r>
              <w:rPr>
                <w:noProof/>
                <w:webHidden/>
              </w:rPr>
              <w:fldChar w:fldCharType="end"/>
            </w:r>
          </w:hyperlink>
        </w:p>
        <w:p w14:paraId="256D2C20" w14:textId="77777777" w:rsidR="006D1F5D" w:rsidRDefault="006D1F5D">
          <w:pPr>
            <w:pStyle w:val="TOC2"/>
            <w:tabs>
              <w:tab w:val="right" w:leader="dot" w:pos="8630"/>
            </w:tabs>
            <w:rPr>
              <w:rFonts w:asciiTheme="minorHAnsi" w:hAnsiTheme="minorHAnsi"/>
              <w:b w:val="0"/>
              <w:noProof/>
            </w:rPr>
          </w:pPr>
          <w:hyperlink w:anchor="_Toc337625192" w:history="1">
            <w:r w:rsidRPr="00962939">
              <w:rPr>
                <w:rStyle w:val="Hyperlink"/>
                <w:noProof/>
              </w:rPr>
              <w:t>1.2 Rwandan Context</w:t>
            </w:r>
            <w:r>
              <w:rPr>
                <w:noProof/>
                <w:webHidden/>
              </w:rPr>
              <w:tab/>
            </w:r>
            <w:r>
              <w:rPr>
                <w:noProof/>
                <w:webHidden/>
              </w:rPr>
              <w:fldChar w:fldCharType="begin"/>
            </w:r>
            <w:r>
              <w:rPr>
                <w:noProof/>
                <w:webHidden/>
              </w:rPr>
              <w:instrText xml:space="preserve"> PAGEREF _Toc337625192 \h </w:instrText>
            </w:r>
            <w:r>
              <w:rPr>
                <w:noProof/>
                <w:webHidden/>
              </w:rPr>
            </w:r>
            <w:r>
              <w:rPr>
                <w:noProof/>
                <w:webHidden/>
              </w:rPr>
              <w:fldChar w:fldCharType="separate"/>
            </w:r>
            <w:r w:rsidR="00AD71E4">
              <w:rPr>
                <w:noProof/>
                <w:webHidden/>
              </w:rPr>
              <w:t>11</w:t>
            </w:r>
            <w:r>
              <w:rPr>
                <w:noProof/>
                <w:webHidden/>
              </w:rPr>
              <w:fldChar w:fldCharType="end"/>
            </w:r>
          </w:hyperlink>
        </w:p>
        <w:p w14:paraId="684296E6" w14:textId="77777777" w:rsidR="006D1F5D" w:rsidRDefault="006D1F5D">
          <w:pPr>
            <w:pStyle w:val="TOC2"/>
            <w:tabs>
              <w:tab w:val="right" w:leader="dot" w:pos="8630"/>
            </w:tabs>
            <w:rPr>
              <w:rFonts w:asciiTheme="minorHAnsi" w:hAnsiTheme="minorHAnsi"/>
              <w:b w:val="0"/>
              <w:noProof/>
            </w:rPr>
          </w:pPr>
          <w:hyperlink w:anchor="_Toc337625193" w:history="1">
            <w:r w:rsidRPr="00962939">
              <w:rPr>
                <w:rStyle w:val="Hyperlink"/>
                <w:noProof/>
              </w:rPr>
              <w:t>1.3 Project Description</w:t>
            </w:r>
            <w:r>
              <w:rPr>
                <w:noProof/>
                <w:webHidden/>
              </w:rPr>
              <w:tab/>
            </w:r>
            <w:r>
              <w:rPr>
                <w:noProof/>
                <w:webHidden/>
              </w:rPr>
              <w:fldChar w:fldCharType="begin"/>
            </w:r>
            <w:r>
              <w:rPr>
                <w:noProof/>
                <w:webHidden/>
              </w:rPr>
              <w:instrText xml:space="preserve"> PAGEREF _Toc337625193 \h </w:instrText>
            </w:r>
            <w:r>
              <w:rPr>
                <w:noProof/>
                <w:webHidden/>
              </w:rPr>
            </w:r>
            <w:r>
              <w:rPr>
                <w:noProof/>
                <w:webHidden/>
              </w:rPr>
              <w:fldChar w:fldCharType="separate"/>
            </w:r>
            <w:r w:rsidR="00AD71E4">
              <w:rPr>
                <w:noProof/>
                <w:webHidden/>
              </w:rPr>
              <w:t>13</w:t>
            </w:r>
            <w:r>
              <w:rPr>
                <w:noProof/>
                <w:webHidden/>
              </w:rPr>
              <w:fldChar w:fldCharType="end"/>
            </w:r>
          </w:hyperlink>
        </w:p>
        <w:p w14:paraId="5DA3D623" w14:textId="77777777" w:rsidR="006D1F5D" w:rsidRDefault="006D1F5D">
          <w:pPr>
            <w:pStyle w:val="TOC3"/>
            <w:tabs>
              <w:tab w:val="right" w:leader="dot" w:pos="8630"/>
            </w:tabs>
            <w:rPr>
              <w:rFonts w:asciiTheme="minorHAnsi" w:hAnsiTheme="minorHAnsi"/>
              <w:noProof/>
            </w:rPr>
          </w:pPr>
          <w:hyperlink w:anchor="_Toc337625194" w:history="1">
            <w:r w:rsidRPr="00962939">
              <w:rPr>
                <w:rStyle w:val="Hyperlink"/>
                <w:noProof/>
              </w:rPr>
              <w:t>1.3.1 Project goals and objectives</w:t>
            </w:r>
            <w:r>
              <w:rPr>
                <w:noProof/>
                <w:webHidden/>
              </w:rPr>
              <w:tab/>
            </w:r>
            <w:r>
              <w:rPr>
                <w:noProof/>
                <w:webHidden/>
              </w:rPr>
              <w:fldChar w:fldCharType="begin"/>
            </w:r>
            <w:r>
              <w:rPr>
                <w:noProof/>
                <w:webHidden/>
              </w:rPr>
              <w:instrText xml:space="preserve"> PAGEREF _Toc337625194 \h </w:instrText>
            </w:r>
            <w:r>
              <w:rPr>
                <w:noProof/>
                <w:webHidden/>
              </w:rPr>
            </w:r>
            <w:r>
              <w:rPr>
                <w:noProof/>
                <w:webHidden/>
              </w:rPr>
              <w:fldChar w:fldCharType="separate"/>
            </w:r>
            <w:r w:rsidR="00AD71E4">
              <w:rPr>
                <w:noProof/>
                <w:webHidden/>
              </w:rPr>
              <w:t>13</w:t>
            </w:r>
            <w:r>
              <w:rPr>
                <w:noProof/>
                <w:webHidden/>
              </w:rPr>
              <w:fldChar w:fldCharType="end"/>
            </w:r>
          </w:hyperlink>
        </w:p>
        <w:p w14:paraId="715ADBB9" w14:textId="77777777" w:rsidR="006D1F5D" w:rsidRDefault="006D1F5D">
          <w:pPr>
            <w:pStyle w:val="TOC3"/>
            <w:tabs>
              <w:tab w:val="right" w:leader="dot" w:pos="8630"/>
            </w:tabs>
            <w:rPr>
              <w:rFonts w:asciiTheme="minorHAnsi" w:hAnsiTheme="minorHAnsi"/>
              <w:noProof/>
            </w:rPr>
          </w:pPr>
          <w:hyperlink w:anchor="_Toc337625195" w:history="1">
            <w:r w:rsidRPr="00962939">
              <w:rPr>
                <w:rStyle w:val="Hyperlink"/>
                <w:noProof/>
              </w:rPr>
              <w:t>1.3.2 Project design</w:t>
            </w:r>
            <w:r>
              <w:rPr>
                <w:noProof/>
                <w:webHidden/>
              </w:rPr>
              <w:tab/>
            </w:r>
            <w:r>
              <w:rPr>
                <w:noProof/>
                <w:webHidden/>
              </w:rPr>
              <w:fldChar w:fldCharType="begin"/>
            </w:r>
            <w:r>
              <w:rPr>
                <w:noProof/>
                <w:webHidden/>
              </w:rPr>
              <w:instrText xml:space="preserve"> PAGEREF _Toc337625195 \h </w:instrText>
            </w:r>
            <w:r>
              <w:rPr>
                <w:noProof/>
                <w:webHidden/>
              </w:rPr>
            </w:r>
            <w:r>
              <w:rPr>
                <w:noProof/>
                <w:webHidden/>
              </w:rPr>
              <w:fldChar w:fldCharType="separate"/>
            </w:r>
            <w:r w:rsidR="00AD71E4">
              <w:rPr>
                <w:noProof/>
                <w:webHidden/>
              </w:rPr>
              <w:t>14</w:t>
            </w:r>
            <w:r>
              <w:rPr>
                <w:noProof/>
                <w:webHidden/>
              </w:rPr>
              <w:fldChar w:fldCharType="end"/>
            </w:r>
          </w:hyperlink>
        </w:p>
        <w:p w14:paraId="45AC2E56" w14:textId="77777777" w:rsidR="006D1F5D" w:rsidRDefault="006D1F5D">
          <w:pPr>
            <w:pStyle w:val="TOC3"/>
            <w:tabs>
              <w:tab w:val="right" w:leader="dot" w:pos="8630"/>
            </w:tabs>
            <w:rPr>
              <w:rFonts w:asciiTheme="minorHAnsi" w:hAnsiTheme="minorHAnsi"/>
              <w:noProof/>
            </w:rPr>
          </w:pPr>
          <w:hyperlink w:anchor="_Toc337625196" w:history="1">
            <w:r w:rsidRPr="00962939">
              <w:rPr>
                <w:rStyle w:val="Hyperlink"/>
                <w:noProof/>
              </w:rPr>
              <w:t>1.3.3 Target beneficiaries</w:t>
            </w:r>
            <w:r>
              <w:rPr>
                <w:noProof/>
                <w:webHidden/>
              </w:rPr>
              <w:tab/>
            </w:r>
            <w:r>
              <w:rPr>
                <w:noProof/>
                <w:webHidden/>
              </w:rPr>
              <w:fldChar w:fldCharType="begin"/>
            </w:r>
            <w:r>
              <w:rPr>
                <w:noProof/>
                <w:webHidden/>
              </w:rPr>
              <w:instrText xml:space="preserve"> PAGEREF _Toc337625196 \h </w:instrText>
            </w:r>
            <w:r>
              <w:rPr>
                <w:noProof/>
                <w:webHidden/>
              </w:rPr>
            </w:r>
            <w:r>
              <w:rPr>
                <w:noProof/>
                <w:webHidden/>
              </w:rPr>
              <w:fldChar w:fldCharType="separate"/>
            </w:r>
            <w:r w:rsidR="00AD71E4">
              <w:rPr>
                <w:noProof/>
                <w:webHidden/>
              </w:rPr>
              <w:t>14</w:t>
            </w:r>
            <w:r>
              <w:rPr>
                <w:noProof/>
                <w:webHidden/>
              </w:rPr>
              <w:fldChar w:fldCharType="end"/>
            </w:r>
          </w:hyperlink>
        </w:p>
        <w:p w14:paraId="797A62E5" w14:textId="77777777" w:rsidR="006D1F5D" w:rsidRDefault="006D1F5D">
          <w:pPr>
            <w:pStyle w:val="TOC2"/>
            <w:tabs>
              <w:tab w:val="right" w:leader="dot" w:pos="8630"/>
            </w:tabs>
            <w:rPr>
              <w:rFonts w:asciiTheme="minorHAnsi" w:hAnsiTheme="minorHAnsi"/>
              <w:b w:val="0"/>
              <w:noProof/>
            </w:rPr>
          </w:pPr>
          <w:hyperlink w:anchor="_Toc337625197" w:history="1">
            <w:r w:rsidRPr="00962939">
              <w:rPr>
                <w:rStyle w:val="Hyperlink"/>
                <w:noProof/>
              </w:rPr>
              <w:t>1.4 Organizational Roles and Responsibilities</w:t>
            </w:r>
            <w:r>
              <w:rPr>
                <w:noProof/>
                <w:webHidden/>
              </w:rPr>
              <w:tab/>
            </w:r>
            <w:r>
              <w:rPr>
                <w:noProof/>
                <w:webHidden/>
              </w:rPr>
              <w:fldChar w:fldCharType="begin"/>
            </w:r>
            <w:r>
              <w:rPr>
                <w:noProof/>
                <w:webHidden/>
              </w:rPr>
              <w:instrText xml:space="preserve"> PAGEREF _Toc337625197 \h </w:instrText>
            </w:r>
            <w:r>
              <w:rPr>
                <w:noProof/>
                <w:webHidden/>
              </w:rPr>
            </w:r>
            <w:r>
              <w:rPr>
                <w:noProof/>
                <w:webHidden/>
              </w:rPr>
              <w:fldChar w:fldCharType="separate"/>
            </w:r>
            <w:r w:rsidR="00AD71E4">
              <w:rPr>
                <w:noProof/>
                <w:webHidden/>
              </w:rPr>
              <w:t>15</w:t>
            </w:r>
            <w:r>
              <w:rPr>
                <w:noProof/>
                <w:webHidden/>
              </w:rPr>
              <w:fldChar w:fldCharType="end"/>
            </w:r>
          </w:hyperlink>
        </w:p>
        <w:p w14:paraId="6730DA3C" w14:textId="77777777" w:rsidR="006D1F5D" w:rsidRDefault="006D1F5D">
          <w:pPr>
            <w:pStyle w:val="TOC2"/>
            <w:tabs>
              <w:tab w:val="right" w:leader="dot" w:pos="8630"/>
            </w:tabs>
            <w:rPr>
              <w:rFonts w:asciiTheme="minorHAnsi" w:hAnsiTheme="minorHAnsi"/>
              <w:b w:val="0"/>
              <w:noProof/>
            </w:rPr>
          </w:pPr>
          <w:hyperlink w:anchor="_Toc337625198" w:history="1">
            <w:r w:rsidRPr="00962939">
              <w:rPr>
                <w:rStyle w:val="Hyperlink"/>
                <w:noProof/>
              </w:rPr>
              <w:t>1.5 Overall Project Spending</w:t>
            </w:r>
            <w:r>
              <w:rPr>
                <w:noProof/>
                <w:webHidden/>
              </w:rPr>
              <w:tab/>
            </w:r>
            <w:r>
              <w:rPr>
                <w:noProof/>
                <w:webHidden/>
              </w:rPr>
              <w:fldChar w:fldCharType="begin"/>
            </w:r>
            <w:r>
              <w:rPr>
                <w:noProof/>
                <w:webHidden/>
              </w:rPr>
              <w:instrText xml:space="preserve"> PAGEREF _Toc337625198 \h </w:instrText>
            </w:r>
            <w:r>
              <w:rPr>
                <w:noProof/>
                <w:webHidden/>
              </w:rPr>
            </w:r>
            <w:r>
              <w:rPr>
                <w:noProof/>
                <w:webHidden/>
              </w:rPr>
              <w:fldChar w:fldCharType="separate"/>
            </w:r>
            <w:r w:rsidR="00AD71E4">
              <w:rPr>
                <w:noProof/>
                <w:webHidden/>
              </w:rPr>
              <w:t>15</w:t>
            </w:r>
            <w:r>
              <w:rPr>
                <w:noProof/>
                <w:webHidden/>
              </w:rPr>
              <w:fldChar w:fldCharType="end"/>
            </w:r>
          </w:hyperlink>
        </w:p>
        <w:p w14:paraId="583110FA" w14:textId="77777777" w:rsidR="006D1F5D" w:rsidRDefault="006D1F5D">
          <w:pPr>
            <w:pStyle w:val="TOC2"/>
            <w:tabs>
              <w:tab w:val="right" w:leader="dot" w:pos="8630"/>
            </w:tabs>
            <w:rPr>
              <w:rFonts w:asciiTheme="minorHAnsi" w:hAnsiTheme="minorHAnsi"/>
              <w:b w:val="0"/>
              <w:noProof/>
            </w:rPr>
          </w:pPr>
          <w:hyperlink w:anchor="_Toc337625199" w:history="1">
            <w:r w:rsidRPr="00962939">
              <w:rPr>
                <w:rStyle w:val="Hyperlink"/>
                <w:noProof/>
              </w:rPr>
              <w:t>1.6 Evaluation Methodology</w:t>
            </w:r>
            <w:r>
              <w:rPr>
                <w:noProof/>
                <w:webHidden/>
              </w:rPr>
              <w:tab/>
            </w:r>
            <w:r>
              <w:rPr>
                <w:noProof/>
                <w:webHidden/>
              </w:rPr>
              <w:fldChar w:fldCharType="begin"/>
            </w:r>
            <w:r>
              <w:rPr>
                <w:noProof/>
                <w:webHidden/>
              </w:rPr>
              <w:instrText xml:space="preserve"> PAGEREF _Toc337625199 \h </w:instrText>
            </w:r>
            <w:r>
              <w:rPr>
                <w:noProof/>
                <w:webHidden/>
              </w:rPr>
            </w:r>
            <w:r>
              <w:rPr>
                <w:noProof/>
                <w:webHidden/>
              </w:rPr>
              <w:fldChar w:fldCharType="separate"/>
            </w:r>
            <w:r w:rsidR="00AD71E4">
              <w:rPr>
                <w:noProof/>
                <w:webHidden/>
              </w:rPr>
              <w:t>16</w:t>
            </w:r>
            <w:r>
              <w:rPr>
                <w:noProof/>
                <w:webHidden/>
              </w:rPr>
              <w:fldChar w:fldCharType="end"/>
            </w:r>
          </w:hyperlink>
        </w:p>
        <w:p w14:paraId="6D653736" w14:textId="77777777" w:rsidR="006D1F5D" w:rsidRDefault="006D1F5D">
          <w:pPr>
            <w:pStyle w:val="TOC2"/>
            <w:tabs>
              <w:tab w:val="right" w:leader="dot" w:pos="8630"/>
            </w:tabs>
            <w:rPr>
              <w:rFonts w:asciiTheme="minorHAnsi" w:hAnsiTheme="minorHAnsi"/>
              <w:b w:val="0"/>
              <w:noProof/>
            </w:rPr>
          </w:pPr>
          <w:hyperlink w:anchor="_Toc337625200" w:history="1">
            <w:r w:rsidRPr="00962939">
              <w:rPr>
                <w:rStyle w:val="Hyperlink"/>
                <w:noProof/>
              </w:rPr>
              <w:t>1.7 Constraints and Gaps</w:t>
            </w:r>
            <w:r>
              <w:rPr>
                <w:noProof/>
                <w:webHidden/>
              </w:rPr>
              <w:tab/>
            </w:r>
            <w:r>
              <w:rPr>
                <w:noProof/>
                <w:webHidden/>
              </w:rPr>
              <w:fldChar w:fldCharType="begin"/>
            </w:r>
            <w:r>
              <w:rPr>
                <w:noProof/>
                <w:webHidden/>
              </w:rPr>
              <w:instrText xml:space="preserve"> PAGEREF _Toc337625200 \h </w:instrText>
            </w:r>
            <w:r>
              <w:rPr>
                <w:noProof/>
                <w:webHidden/>
              </w:rPr>
            </w:r>
            <w:r>
              <w:rPr>
                <w:noProof/>
                <w:webHidden/>
              </w:rPr>
              <w:fldChar w:fldCharType="separate"/>
            </w:r>
            <w:r w:rsidR="00AD71E4">
              <w:rPr>
                <w:noProof/>
                <w:webHidden/>
              </w:rPr>
              <w:t>18</w:t>
            </w:r>
            <w:r>
              <w:rPr>
                <w:noProof/>
                <w:webHidden/>
              </w:rPr>
              <w:fldChar w:fldCharType="end"/>
            </w:r>
          </w:hyperlink>
        </w:p>
        <w:p w14:paraId="5F03FE23" w14:textId="77777777" w:rsidR="006D1F5D" w:rsidRDefault="006D1F5D">
          <w:pPr>
            <w:pStyle w:val="TOC1"/>
            <w:rPr>
              <w:rFonts w:asciiTheme="minorHAnsi" w:hAnsiTheme="minorHAnsi"/>
              <w:b w:val="0"/>
              <w:noProof/>
            </w:rPr>
          </w:pPr>
          <w:hyperlink w:anchor="_Toc337625201" w:history="1">
            <w:r w:rsidRPr="00962939">
              <w:rPr>
                <w:rStyle w:val="Hyperlink"/>
                <w:noProof/>
              </w:rPr>
              <w:t>2.0 Findings</w:t>
            </w:r>
            <w:r>
              <w:rPr>
                <w:noProof/>
                <w:webHidden/>
              </w:rPr>
              <w:tab/>
            </w:r>
            <w:r>
              <w:rPr>
                <w:noProof/>
                <w:webHidden/>
              </w:rPr>
              <w:fldChar w:fldCharType="begin"/>
            </w:r>
            <w:r>
              <w:rPr>
                <w:noProof/>
                <w:webHidden/>
              </w:rPr>
              <w:instrText xml:space="preserve"> PAGEREF _Toc337625201 \h </w:instrText>
            </w:r>
            <w:r>
              <w:rPr>
                <w:noProof/>
                <w:webHidden/>
              </w:rPr>
            </w:r>
            <w:r>
              <w:rPr>
                <w:noProof/>
                <w:webHidden/>
              </w:rPr>
              <w:fldChar w:fldCharType="separate"/>
            </w:r>
            <w:r w:rsidR="00AD71E4">
              <w:rPr>
                <w:noProof/>
                <w:webHidden/>
              </w:rPr>
              <w:t>20</w:t>
            </w:r>
            <w:r>
              <w:rPr>
                <w:noProof/>
                <w:webHidden/>
              </w:rPr>
              <w:fldChar w:fldCharType="end"/>
            </w:r>
          </w:hyperlink>
        </w:p>
        <w:p w14:paraId="373977BB" w14:textId="77777777" w:rsidR="006D1F5D" w:rsidRDefault="006D1F5D">
          <w:pPr>
            <w:pStyle w:val="TOC2"/>
            <w:tabs>
              <w:tab w:val="right" w:leader="dot" w:pos="8630"/>
            </w:tabs>
            <w:rPr>
              <w:rFonts w:asciiTheme="minorHAnsi" w:hAnsiTheme="minorHAnsi"/>
              <w:b w:val="0"/>
              <w:noProof/>
            </w:rPr>
          </w:pPr>
          <w:hyperlink w:anchor="_Toc337625202" w:history="1">
            <w:r w:rsidRPr="00962939">
              <w:rPr>
                <w:rStyle w:val="Hyperlink"/>
                <w:noProof/>
              </w:rPr>
              <w:t>2.1 Objective One: Identify Evidence of Increased Youth Access to Employment</w:t>
            </w:r>
            <w:r>
              <w:rPr>
                <w:noProof/>
                <w:webHidden/>
              </w:rPr>
              <w:tab/>
            </w:r>
            <w:r>
              <w:rPr>
                <w:noProof/>
                <w:webHidden/>
              </w:rPr>
              <w:fldChar w:fldCharType="begin"/>
            </w:r>
            <w:r>
              <w:rPr>
                <w:noProof/>
                <w:webHidden/>
              </w:rPr>
              <w:instrText xml:space="preserve"> PAGEREF _Toc337625202 \h </w:instrText>
            </w:r>
            <w:r>
              <w:rPr>
                <w:noProof/>
                <w:webHidden/>
              </w:rPr>
            </w:r>
            <w:r>
              <w:rPr>
                <w:noProof/>
                <w:webHidden/>
              </w:rPr>
              <w:fldChar w:fldCharType="separate"/>
            </w:r>
            <w:r w:rsidR="00AD71E4">
              <w:rPr>
                <w:noProof/>
                <w:webHidden/>
              </w:rPr>
              <w:t>20</w:t>
            </w:r>
            <w:r>
              <w:rPr>
                <w:noProof/>
                <w:webHidden/>
              </w:rPr>
              <w:fldChar w:fldCharType="end"/>
            </w:r>
          </w:hyperlink>
        </w:p>
        <w:p w14:paraId="32B313CE" w14:textId="77777777" w:rsidR="006D1F5D" w:rsidRDefault="006D1F5D">
          <w:pPr>
            <w:pStyle w:val="TOC3"/>
            <w:tabs>
              <w:tab w:val="right" w:leader="dot" w:pos="8630"/>
            </w:tabs>
            <w:rPr>
              <w:rFonts w:asciiTheme="minorHAnsi" w:hAnsiTheme="minorHAnsi"/>
              <w:noProof/>
            </w:rPr>
          </w:pPr>
          <w:hyperlink w:anchor="_Toc337625203" w:history="1">
            <w:r w:rsidRPr="00962939">
              <w:rPr>
                <w:rStyle w:val="Hyperlink"/>
                <w:noProof/>
              </w:rPr>
              <w:t>2.1.1 Akazi Kanoze graduates who have found work</w:t>
            </w:r>
            <w:r>
              <w:rPr>
                <w:noProof/>
                <w:webHidden/>
              </w:rPr>
              <w:tab/>
            </w:r>
            <w:r>
              <w:rPr>
                <w:noProof/>
                <w:webHidden/>
              </w:rPr>
              <w:fldChar w:fldCharType="begin"/>
            </w:r>
            <w:r>
              <w:rPr>
                <w:noProof/>
                <w:webHidden/>
              </w:rPr>
              <w:instrText xml:space="preserve"> PAGEREF _Toc337625203 \h </w:instrText>
            </w:r>
            <w:r>
              <w:rPr>
                <w:noProof/>
                <w:webHidden/>
              </w:rPr>
            </w:r>
            <w:r>
              <w:rPr>
                <w:noProof/>
                <w:webHidden/>
              </w:rPr>
              <w:fldChar w:fldCharType="separate"/>
            </w:r>
            <w:r w:rsidR="00AD71E4">
              <w:rPr>
                <w:noProof/>
                <w:webHidden/>
              </w:rPr>
              <w:t>20</w:t>
            </w:r>
            <w:r>
              <w:rPr>
                <w:noProof/>
                <w:webHidden/>
              </w:rPr>
              <w:fldChar w:fldCharType="end"/>
            </w:r>
          </w:hyperlink>
        </w:p>
        <w:p w14:paraId="1B0B9BA2" w14:textId="77777777" w:rsidR="006D1F5D" w:rsidRDefault="006D1F5D">
          <w:pPr>
            <w:pStyle w:val="TOC3"/>
            <w:tabs>
              <w:tab w:val="right" w:leader="dot" w:pos="8630"/>
            </w:tabs>
            <w:rPr>
              <w:rFonts w:asciiTheme="minorHAnsi" w:hAnsiTheme="minorHAnsi"/>
              <w:noProof/>
            </w:rPr>
          </w:pPr>
          <w:hyperlink w:anchor="_Toc337625204" w:history="1">
            <w:r w:rsidRPr="00962939">
              <w:rPr>
                <w:rStyle w:val="Hyperlink"/>
                <w:noProof/>
              </w:rPr>
              <w:t>2.1.2 Comparison of work placements</w:t>
            </w:r>
            <w:r>
              <w:rPr>
                <w:noProof/>
                <w:webHidden/>
              </w:rPr>
              <w:tab/>
            </w:r>
            <w:r>
              <w:rPr>
                <w:noProof/>
                <w:webHidden/>
              </w:rPr>
              <w:fldChar w:fldCharType="begin"/>
            </w:r>
            <w:r>
              <w:rPr>
                <w:noProof/>
                <w:webHidden/>
              </w:rPr>
              <w:instrText xml:space="preserve"> PAGEREF _Toc337625204 \h </w:instrText>
            </w:r>
            <w:r>
              <w:rPr>
                <w:noProof/>
                <w:webHidden/>
              </w:rPr>
            </w:r>
            <w:r>
              <w:rPr>
                <w:noProof/>
                <w:webHidden/>
              </w:rPr>
              <w:fldChar w:fldCharType="separate"/>
            </w:r>
            <w:r w:rsidR="00AD71E4">
              <w:rPr>
                <w:noProof/>
                <w:webHidden/>
              </w:rPr>
              <w:t>25</w:t>
            </w:r>
            <w:r>
              <w:rPr>
                <w:noProof/>
                <w:webHidden/>
              </w:rPr>
              <w:fldChar w:fldCharType="end"/>
            </w:r>
          </w:hyperlink>
        </w:p>
        <w:p w14:paraId="275E4881" w14:textId="77777777" w:rsidR="006D1F5D" w:rsidRDefault="006D1F5D">
          <w:pPr>
            <w:pStyle w:val="TOC3"/>
            <w:tabs>
              <w:tab w:val="right" w:leader="dot" w:pos="8630"/>
            </w:tabs>
            <w:rPr>
              <w:rFonts w:asciiTheme="minorHAnsi" w:hAnsiTheme="minorHAnsi"/>
              <w:noProof/>
            </w:rPr>
          </w:pPr>
          <w:hyperlink w:anchor="_Toc337625205" w:history="1">
            <w:r w:rsidRPr="00962939">
              <w:rPr>
                <w:rStyle w:val="Hyperlink"/>
                <w:noProof/>
              </w:rPr>
              <w:t>2.1.3 Match between technical training and economic opportunity</w:t>
            </w:r>
            <w:r>
              <w:rPr>
                <w:noProof/>
                <w:webHidden/>
              </w:rPr>
              <w:tab/>
            </w:r>
            <w:r>
              <w:rPr>
                <w:noProof/>
                <w:webHidden/>
              </w:rPr>
              <w:fldChar w:fldCharType="begin"/>
            </w:r>
            <w:r>
              <w:rPr>
                <w:noProof/>
                <w:webHidden/>
              </w:rPr>
              <w:instrText xml:space="preserve"> PAGEREF _Toc337625205 \h </w:instrText>
            </w:r>
            <w:r>
              <w:rPr>
                <w:noProof/>
                <w:webHidden/>
              </w:rPr>
            </w:r>
            <w:r>
              <w:rPr>
                <w:noProof/>
                <w:webHidden/>
              </w:rPr>
              <w:fldChar w:fldCharType="separate"/>
            </w:r>
            <w:r w:rsidR="00AD71E4">
              <w:rPr>
                <w:noProof/>
                <w:webHidden/>
              </w:rPr>
              <w:t>26</w:t>
            </w:r>
            <w:r>
              <w:rPr>
                <w:noProof/>
                <w:webHidden/>
              </w:rPr>
              <w:fldChar w:fldCharType="end"/>
            </w:r>
          </w:hyperlink>
        </w:p>
        <w:p w14:paraId="67104E9C" w14:textId="77777777" w:rsidR="006D1F5D" w:rsidRDefault="006D1F5D">
          <w:pPr>
            <w:pStyle w:val="TOC3"/>
            <w:tabs>
              <w:tab w:val="right" w:leader="dot" w:pos="8630"/>
            </w:tabs>
            <w:rPr>
              <w:rFonts w:asciiTheme="minorHAnsi" w:hAnsiTheme="minorHAnsi"/>
              <w:noProof/>
            </w:rPr>
          </w:pPr>
          <w:hyperlink w:anchor="_Toc337625206" w:history="1">
            <w:r w:rsidRPr="00962939">
              <w:rPr>
                <w:rStyle w:val="Hyperlink"/>
                <w:noProof/>
              </w:rPr>
              <w:t>2.1.4 Factors affecting employability outcomes</w:t>
            </w:r>
            <w:r>
              <w:rPr>
                <w:noProof/>
                <w:webHidden/>
              </w:rPr>
              <w:tab/>
            </w:r>
            <w:r>
              <w:rPr>
                <w:noProof/>
                <w:webHidden/>
              </w:rPr>
              <w:fldChar w:fldCharType="begin"/>
            </w:r>
            <w:r>
              <w:rPr>
                <w:noProof/>
                <w:webHidden/>
              </w:rPr>
              <w:instrText xml:space="preserve"> PAGEREF _Toc337625206 \h </w:instrText>
            </w:r>
            <w:r>
              <w:rPr>
                <w:noProof/>
                <w:webHidden/>
              </w:rPr>
            </w:r>
            <w:r>
              <w:rPr>
                <w:noProof/>
                <w:webHidden/>
              </w:rPr>
              <w:fldChar w:fldCharType="separate"/>
            </w:r>
            <w:r w:rsidR="00AD71E4">
              <w:rPr>
                <w:noProof/>
                <w:webHidden/>
              </w:rPr>
              <w:t>29</w:t>
            </w:r>
            <w:r>
              <w:rPr>
                <w:noProof/>
                <w:webHidden/>
              </w:rPr>
              <w:fldChar w:fldCharType="end"/>
            </w:r>
          </w:hyperlink>
        </w:p>
        <w:p w14:paraId="77A49707" w14:textId="77777777" w:rsidR="006D1F5D" w:rsidRDefault="006D1F5D">
          <w:pPr>
            <w:pStyle w:val="TOC2"/>
            <w:tabs>
              <w:tab w:val="right" w:leader="dot" w:pos="8630"/>
            </w:tabs>
            <w:rPr>
              <w:rFonts w:asciiTheme="minorHAnsi" w:hAnsiTheme="minorHAnsi"/>
              <w:b w:val="0"/>
              <w:noProof/>
            </w:rPr>
          </w:pPr>
          <w:hyperlink w:anchor="_Toc337625207" w:history="1">
            <w:r w:rsidRPr="00962939">
              <w:rPr>
                <w:rStyle w:val="Hyperlink"/>
                <w:noProof/>
              </w:rPr>
              <w:t>2.2 Evaluation Objective Two:  Identify Evidence of Increased Capacity of Local NGOs</w:t>
            </w:r>
            <w:r>
              <w:rPr>
                <w:noProof/>
                <w:webHidden/>
              </w:rPr>
              <w:tab/>
            </w:r>
            <w:r>
              <w:rPr>
                <w:noProof/>
                <w:webHidden/>
              </w:rPr>
              <w:fldChar w:fldCharType="begin"/>
            </w:r>
            <w:r>
              <w:rPr>
                <w:noProof/>
                <w:webHidden/>
              </w:rPr>
              <w:instrText xml:space="preserve"> PAGEREF _Toc337625207 \h </w:instrText>
            </w:r>
            <w:r>
              <w:rPr>
                <w:noProof/>
                <w:webHidden/>
              </w:rPr>
            </w:r>
            <w:r>
              <w:rPr>
                <w:noProof/>
                <w:webHidden/>
              </w:rPr>
              <w:fldChar w:fldCharType="separate"/>
            </w:r>
            <w:r w:rsidR="00AD71E4">
              <w:rPr>
                <w:noProof/>
                <w:webHidden/>
              </w:rPr>
              <w:t>30</w:t>
            </w:r>
            <w:r>
              <w:rPr>
                <w:noProof/>
                <w:webHidden/>
              </w:rPr>
              <w:fldChar w:fldCharType="end"/>
            </w:r>
          </w:hyperlink>
        </w:p>
        <w:p w14:paraId="0042D804" w14:textId="77777777" w:rsidR="006D1F5D" w:rsidRDefault="006D1F5D">
          <w:pPr>
            <w:pStyle w:val="TOC3"/>
            <w:tabs>
              <w:tab w:val="right" w:leader="dot" w:pos="8630"/>
            </w:tabs>
            <w:rPr>
              <w:rFonts w:asciiTheme="minorHAnsi" w:hAnsiTheme="minorHAnsi"/>
              <w:noProof/>
            </w:rPr>
          </w:pPr>
          <w:hyperlink w:anchor="_Toc337625208" w:history="1">
            <w:r w:rsidRPr="00962939">
              <w:rPr>
                <w:rStyle w:val="Hyperlink"/>
                <w:noProof/>
              </w:rPr>
              <w:t>2.2.1 Graduates’ skill levels and work readiness</w:t>
            </w:r>
            <w:r>
              <w:rPr>
                <w:noProof/>
                <w:webHidden/>
              </w:rPr>
              <w:tab/>
            </w:r>
            <w:r>
              <w:rPr>
                <w:noProof/>
                <w:webHidden/>
              </w:rPr>
              <w:fldChar w:fldCharType="begin"/>
            </w:r>
            <w:r>
              <w:rPr>
                <w:noProof/>
                <w:webHidden/>
              </w:rPr>
              <w:instrText xml:space="preserve"> PAGEREF _Toc337625208 \h </w:instrText>
            </w:r>
            <w:r>
              <w:rPr>
                <w:noProof/>
                <w:webHidden/>
              </w:rPr>
            </w:r>
            <w:r>
              <w:rPr>
                <w:noProof/>
                <w:webHidden/>
              </w:rPr>
              <w:fldChar w:fldCharType="separate"/>
            </w:r>
            <w:r w:rsidR="00AD71E4">
              <w:rPr>
                <w:noProof/>
                <w:webHidden/>
              </w:rPr>
              <w:t>30</w:t>
            </w:r>
            <w:r>
              <w:rPr>
                <w:noProof/>
                <w:webHidden/>
              </w:rPr>
              <w:fldChar w:fldCharType="end"/>
            </w:r>
          </w:hyperlink>
        </w:p>
        <w:p w14:paraId="1F65B74B" w14:textId="77777777" w:rsidR="006D1F5D" w:rsidRDefault="006D1F5D">
          <w:pPr>
            <w:pStyle w:val="TOC3"/>
            <w:tabs>
              <w:tab w:val="right" w:leader="dot" w:pos="8630"/>
            </w:tabs>
            <w:rPr>
              <w:rFonts w:asciiTheme="minorHAnsi" w:hAnsiTheme="minorHAnsi"/>
              <w:noProof/>
            </w:rPr>
          </w:pPr>
          <w:hyperlink w:anchor="_Toc337625209" w:history="1">
            <w:r w:rsidRPr="00962939">
              <w:rPr>
                <w:rStyle w:val="Hyperlink"/>
                <w:noProof/>
              </w:rPr>
              <w:t>2.2.2 Graduates’ assessment of the value and utility of skills acquired</w:t>
            </w:r>
            <w:r>
              <w:rPr>
                <w:noProof/>
                <w:webHidden/>
              </w:rPr>
              <w:tab/>
            </w:r>
            <w:r>
              <w:rPr>
                <w:noProof/>
                <w:webHidden/>
              </w:rPr>
              <w:fldChar w:fldCharType="begin"/>
            </w:r>
            <w:r>
              <w:rPr>
                <w:noProof/>
                <w:webHidden/>
              </w:rPr>
              <w:instrText xml:space="preserve"> PAGEREF _Toc337625209 \h </w:instrText>
            </w:r>
            <w:r>
              <w:rPr>
                <w:noProof/>
                <w:webHidden/>
              </w:rPr>
            </w:r>
            <w:r>
              <w:rPr>
                <w:noProof/>
                <w:webHidden/>
              </w:rPr>
              <w:fldChar w:fldCharType="separate"/>
            </w:r>
            <w:r w:rsidR="00AD71E4">
              <w:rPr>
                <w:noProof/>
                <w:webHidden/>
              </w:rPr>
              <w:t>31</w:t>
            </w:r>
            <w:r>
              <w:rPr>
                <w:noProof/>
                <w:webHidden/>
              </w:rPr>
              <w:fldChar w:fldCharType="end"/>
            </w:r>
          </w:hyperlink>
        </w:p>
        <w:p w14:paraId="1C3587AD" w14:textId="77777777" w:rsidR="006D1F5D" w:rsidRDefault="006D1F5D">
          <w:pPr>
            <w:pStyle w:val="TOC2"/>
            <w:tabs>
              <w:tab w:val="right" w:leader="dot" w:pos="8630"/>
            </w:tabs>
            <w:rPr>
              <w:rFonts w:asciiTheme="minorHAnsi" w:hAnsiTheme="minorHAnsi"/>
              <w:b w:val="0"/>
              <w:noProof/>
            </w:rPr>
          </w:pPr>
          <w:hyperlink w:anchor="_Toc337625210" w:history="1">
            <w:r w:rsidRPr="00962939">
              <w:rPr>
                <w:rStyle w:val="Hyperlink"/>
                <w:noProof/>
              </w:rPr>
              <w:t>2.3 Evaluation Objective Three: Key Components Affecting Success of Model</w:t>
            </w:r>
            <w:r>
              <w:rPr>
                <w:noProof/>
                <w:webHidden/>
              </w:rPr>
              <w:tab/>
            </w:r>
            <w:r>
              <w:rPr>
                <w:noProof/>
                <w:webHidden/>
              </w:rPr>
              <w:fldChar w:fldCharType="begin"/>
            </w:r>
            <w:r>
              <w:rPr>
                <w:noProof/>
                <w:webHidden/>
              </w:rPr>
              <w:instrText xml:space="preserve"> PAGEREF _Toc337625210 \h </w:instrText>
            </w:r>
            <w:r>
              <w:rPr>
                <w:noProof/>
                <w:webHidden/>
              </w:rPr>
            </w:r>
            <w:r>
              <w:rPr>
                <w:noProof/>
                <w:webHidden/>
              </w:rPr>
              <w:fldChar w:fldCharType="separate"/>
            </w:r>
            <w:r w:rsidR="00AD71E4">
              <w:rPr>
                <w:noProof/>
                <w:webHidden/>
              </w:rPr>
              <w:t>34</w:t>
            </w:r>
            <w:r>
              <w:rPr>
                <w:noProof/>
                <w:webHidden/>
              </w:rPr>
              <w:fldChar w:fldCharType="end"/>
            </w:r>
          </w:hyperlink>
        </w:p>
        <w:p w14:paraId="4CA2A807" w14:textId="77777777" w:rsidR="006D1F5D" w:rsidRDefault="006D1F5D">
          <w:pPr>
            <w:pStyle w:val="TOC3"/>
            <w:tabs>
              <w:tab w:val="right" w:leader="dot" w:pos="8630"/>
            </w:tabs>
            <w:rPr>
              <w:rFonts w:asciiTheme="minorHAnsi" w:hAnsiTheme="minorHAnsi"/>
              <w:noProof/>
            </w:rPr>
          </w:pPr>
          <w:hyperlink w:anchor="_Toc337625211" w:history="1">
            <w:r w:rsidRPr="00962939">
              <w:rPr>
                <w:rStyle w:val="Hyperlink"/>
                <w:noProof/>
              </w:rPr>
              <w:t>2.3.1 Regression analysis of variables affecting program success</w:t>
            </w:r>
            <w:r>
              <w:rPr>
                <w:noProof/>
                <w:webHidden/>
              </w:rPr>
              <w:tab/>
            </w:r>
            <w:r>
              <w:rPr>
                <w:noProof/>
                <w:webHidden/>
              </w:rPr>
              <w:fldChar w:fldCharType="begin"/>
            </w:r>
            <w:r>
              <w:rPr>
                <w:noProof/>
                <w:webHidden/>
              </w:rPr>
              <w:instrText xml:space="preserve"> PAGEREF _Toc337625211 \h </w:instrText>
            </w:r>
            <w:r>
              <w:rPr>
                <w:noProof/>
                <w:webHidden/>
              </w:rPr>
            </w:r>
            <w:r>
              <w:rPr>
                <w:noProof/>
                <w:webHidden/>
              </w:rPr>
              <w:fldChar w:fldCharType="separate"/>
            </w:r>
            <w:r w:rsidR="00AD71E4">
              <w:rPr>
                <w:noProof/>
                <w:webHidden/>
              </w:rPr>
              <w:t>34</w:t>
            </w:r>
            <w:r>
              <w:rPr>
                <w:noProof/>
                <w:webHidden/>
              </w:rPr>
              <w:fldChar w:fldCharType="end"/>
            </w:r>
          </w:hyperlink>
        </w:p>
        <w:p w14:paraId="1714E684" w14:textId="77777777" w:rsidR="006D1F5D" w:rsidRDefault="006D1F5D">
          <w:pPr>
            <w:pStyle w:val="TOC3"/>
            <w:tabs>
              <w:tab w:val="right" w:leader="dot" w:pos="8630"/>
            </w:tabs>
            <w:rPr>
              <w:rFonts w:asciiTheme="minorHAnsi" w:hAnsiTheme="minorHAnsi"/>
              <w:noProof/>
            </w:rPr>
          </w:pPr>
          <w:hyperlink w:anchor="_Toc337625212" w:history="1">
            <w:r w:rsidRPr="00962939">
              <w:rPr>
                <w:rStyle w:val="Hyperlink"/>
                <w:noProof/>
              </w:rPr>
              <w:t>2.3.2 Applicability for youth education programs in other contexts</w:t>
            </w:r>
            <w:r>
              <w:rPr>
                <w:noProof/>
                <w:webHidden/>
              </w:rPr>
              <w:tab/>
            </w:r>
            <w:r>
              <w:rPr>
                <w:noProof/>
                <w:webHidden/>
              </w:rPr>
              <w:fldChar w:fldCharType="begin"/>
            </w:r>
            <w:r>
              <w:rPr>
                <w:noProof/>
                <w:webHidden/>
              </w:rPr>
              <w:instrText xml:space="preserve"> PAGEREF _Toc337625212 \h </w:instrText>
            </w:r>
            <w:r>
              <w:rPr>
                <w:noProof/>
                <w:webHidden/>
              </w:rPr>
            </w:r>
            <w:r>
              <w:rPr>
                <w:noProof/>
                <w:webHidden/>
              </w:rPr>
              <w:fldChar w:fldCharType="separate"/>
            </w:r>
            <w:r w:rsidR="00AD71E4">
              <w:rPr>
                <w:noProof/>
                <w:webHidden/>
              </w:rPr>
              <w:t>35</w:t>
            </w:r>
            <w:r>
              <w:rPr>
                <w:noProof/>
                <w:webHidden/>
              </w:rPr>
              <w:fldChar w:fldCharType="end"/>
            </w:r>
          </w:hyperlink>
        </w:p>
        <w:p w14:paraId="17DC24DB" w14:textId="77777777" w:rsidR="006D1F5D" w:rsidRDefault="006D1F5D">
          <w:pPr>
            <w:pStyle w:val="TOC3"/>
            <w:tabs>
              <w:tab w:val="right" w:leader="dot" w:pos="8630"/>
            </w:tabs>
            <w:rPr>
              <w:rFonts w:asciiTheme="minorHAnsi" w:hAnsiTheme="minorHAnsi"/>
              <w:noProof/>
            </w:rPr>
          </w:pPr>
          <w:hyperlink w:anchor="_Toc337625213" w:history="1">
            <w:r w:rsidRPr="00962939">
              <w:rPr>
                <w:rStyle w:val="Hyperlink"/>
                <w:noProof/>
              </w:rPr>
              <w:t>2.3.3 Lessons that can be drawn from the Akazi Kanoze model</w:t>
            </w:r>
            <w:r>
              <w:rPr>
                <w:noProof/>
                <w:webHidden/>
              </w:rPr>
              <w:tab/>
            </w:r>
            <w:r>
              <w:rPr>
                <w:noProof/>
                <w:webHidden/>
              </w:rPr>
              <w:fldChar w:fldCharType="begin"/>
            </w:r>
            <w:r>
              <w:rPr>
                <w:noProof/>
                <w:webHidden/>
              </w:rPr>
              <w:instrText xml:space="preserve"> PAGEREF _Toc337625213 \h </w:instrText>
            </w:r>
            <w:r>
              <w:rPr>
                <w:noProof/>
                <w:webHidden/>
              </w:rPr>
            </w:r>
            <w:r>
              <w:rPr>
                <w:noProof/>
                <w:webHidden/>
              </w:rPr>
              <w:fldChar w:fldCharType="separate"/>
            </w:r>
            <w:r w:rsidR="00AD71E4">
              <w:rPr>
                <w:noProof/>
                <w:webHidden/>
              </w:rPr>
              <w:t>36</w:t>
            </w:r>
            <w:r>
              <w:rPr>
                <w:noProof/>
                <w:webHidden/>
              </w:rPr>
              <w:fldChar w:fldCharType="end"/>
            </w:r>
          </w:hyperlink>
        </w:p>
        <w:p w14:paraId="737EA34C" w14:textId="77777777" w:rsidR="006D1F5D" w:rsidRDefault="006D1F5D">
          <w:pPr>
            <w:pStyle w:val="TOC2"/>
            <w:tabs>
              <w:tab w:val="right" w:leader="dot" w:pos="8630"/>
            </w:tabs>
            <w:rPr>
              <w:rFonts w:asciiTheme="minorHAnsi" w:hAnsiTheme="minorHAnsi"/>
              <w:b w:val="0"/>
              <w:noProof/>
            </w:rPr>
          </w:pPr>
          <w:hyperlink w:anchor="_Toc337625214" w:history="1">
            <w:r w:rsidRPr="00962939">
              <w:rPr>
                <w:rStyle w:val="Hyperlink"/>
                <w:noProof/>
              </w:rPr>
              <w:t>2.4 Evaluation Objective Four:  Assessing Goals, Objectives, Cost-Effectiveness</w:t>
            </w:r>
            <w:r>
              <w:rPr>
                <w:noProof/>
                <w:webHidden/>
              </w:rPr>
              <w:tab/>
            </w:r>
            <w:r>
              <w:rPr>
                <w:noProof/>
                <w:webHidden/>
              </w:rPr>
              <w:fldChar w:fldCharType="begin"/>
            </w:r>
            <w:r>
              <w:rPr>
                <w:noProof/>
                <w:webHidden/>
              </w:rPr>
              <w:instrText xml:space="preserve"> PAGEREF _Toc337625214 \h </w:instrText>
            </w:r>
            <w:r>
              <w:rPr>
                <w:noProof/>
                <w:webHidden/>
              </w:rPr>
            </w:r>
            <w:r>
              <w:rPr>
                <w:noProof/>
                <w:webHidden/>
              </w:rPr>
              <w:fldChar w:fldCharType="separate"/>
            </w:r>
            <w:r w:rsidR="00AD71E4">
              <w:rPr>
                <w:noProof/>
                <w:webHidden/>
              </w:rPr>
              <w:t>38</w:t>
            </w:r>
            <w:r>
              <w:rPr>
                <w:noProof/>
                <w:webHidden/>
              </w:rPr>
              <w:fldChar w:fldCharType="end"/>
            </w:r>
          </w:hyperlink>
        </w:p>
        <w:p w14:paraId="5C4B8E39" w14:textId="77777777" w:rsidR="006D1F5D" w:rsidRDefault="006D1F5D">
          <w:pPr>
            <w:pStyle w:val="TOC3"/>
            <w:tabs>
              <w:tab w:val="right" w:leader="dot" w:pos="8630"/>
            </w:tabs>
            <w:rPr>
              <w:rFonts w:asciiTheme="minorHAnsi" w:hAnsiTheme="minorHAnsi"/>
              <w:noProof/>
            </w:rPr>
          </w:pPr>
          <w:hyperlink w:anchor="_Toc337625215" w:history="1">
            <w:r w:rsidRPr="00962939">
              <w:rPr>
                <w:rStyle w:val="Hyperlink"/>
                <w:noProof/>
              </w:rPr>
              <w:t>2.4.1 Assessment of success of Akazi Kanoze project in meeting its objectives</w:t>
            </w:r>
            <w:r>
              <w:rPr>
                <w:noProof/>
                <w:webHidden/>
              </w:rPr>
              <w:tab/>
            </w:r>
            <w:r>
              <w:rPr>
                <w:noProof/>
                <w:webHidden/>
              </w:rPr>
              <w:fldChar w:fldCharType="begin"/>
            </w:r>
            <w:r>
              <w:rPr>
                <w:noProof/>
                <w:webHidden/>
              </w:rPr>
              <w:instrText xml:space="preserve"> PAGEREF _Toc337625215 \h </w:instrText>
            </w:r>
            <w:r>
              <w:rPr>
                <w:noProof/>
                <w:webHidden/>
              </w:rPr>
            </w:r>
            <w:r>
              <w:rPr>
                <w:noProof/>
                <w:webHidden/>
              </w:rPr>
              <w:fldChar w:fldCharType="separate"/>
            </w:r>
            <w:r w:rsidR="00AD71E4">
              <w:rPr>
                <w:noProof/>
                <w:webHidden/>
              </w:rPr>
              <w:t>38</w:t>
            </w:r>
            <w:r>
              <w:rPr>
                <w:noProof/>
                <w:webHidden/>
              </w:rPr>
              <w:fldChar w:fldCharType="end"/>
            </w:r>
          </w:hyperlink>
        </w:p>
        <w:p w14:paraId="599C0509" w14:textId="77777777" w:rsidR="006D1F5D" w:rsidRDefault="006D1F5D">
          <w:pPr>
            <w:pStyle w:val="TOC3"/>
            <w:tabs>
              <w:tab w:val="right" w:leader="dot" w:pos="8630"/>
            </w:tabs>
            <w:rPr>
              <w:rFonts w:asciiTheme="minorHAnsi" w:hAnsiTheme="minorHAnsi"/>
              <w:noProof/>
            </w:rPr>
          </w:pPr>
          <w:hyperlink w:anchor="_Toc337625216" w:history="1">
            <w:r w:rsidRPr="00962939">
              <w:rPr>
                <w:rStyle w:val="Hyperlink"/>
                <w:noProof/>
              </w:rPr>
              <w:t>2.4.2 Factors affecting outcomes related to administration</w:t>
            </w:r>
            <w:r>
              <w:rPr>
                <w:noProof/>
                <w:webHidden/>
              </w:rPr>
              <w:tab/>
            </w:r>
            <w:r>
              <w:rPr>
                <w:noProof/>
                <w:webHidden/>
              </w:rPr>
              <w:fldChar w:fldCharType="begin"/>
            </w:r>
            <w:r>
              <w:rPr>
                <w:noProof/>
                <w:webHidden/>
              </w:rPr>
              <w:instrText xml:space="preserve"> PAGEREF _Toc337625216 \h </w:instrText>
            </w:r>
            <w:r>
              <w:rPr>
                <w:noProof/>
                <w:webHidden/>
              </w:rPr>
            </w:r>
            <w:r>
              <w:rPr>
                <w:noProof/>
                <w:webHidden/>
              </w:rPr>
              <w:fldChar w:fldCharType="separate"/>
            </w:r>
            <w:r w:rsidR="00AD71E4">
              <w:rPr>
                <w:noProof/>
                <w:webHidden/>
              </w:rPr>
              <w:t>38</w:t>
            </w:r>
            <w:r>
              <w:rPr>
                <w:noProof/>
                <w:webHidden/>
              </w:rPr>
              <w:fldChar w:fldCharType="end"/>
            </w:r>
          </w:hyperlink>
        </w:p>
        <w:p w14:paraId="517A0C6D" w14:textId="77777777" w:rsidR="006D1F5D" w:rsidRDefault="006D1F5D">
          <w:pPr>
            <w:pStyle w:val="TOC3"/>
            <w:tabs>
              <w:tab w:val="right" w:leader="dot" w:pos="8630"/>
            </w:tabs>
            <w:rPr>
              <w:rFonts w:asciiTheme="minorHAnsi" w:hAnsiTheme="minorHAnsi"/>
              <w:noProof/>
            </w:rPr>
          </w:pPr>
          <w:hyperlink w:anchor="_Toc337625217" w:history="1">
            <w:r w:rsidRPr="00962939">
              <w:rPr>
                <w:rStyle w:val="Hyperlink"/>
                <w:noProof/>
              </w:rPr>
              <w:t>2.4.3 Comparison of cost-effectiveness of Akazi Kanoze and other programs</w:t>
            </w:r>
            <w:r>
              <w:rPr>
                <w:noProof/>
                <w:webHidden/>
              </w:rPr>
              <w:tab/>
            </w:r>
            <w:r>
              <w:rPr>
                <w:noProof/>
                <w:webHidden/>
              </w:rPr>
              <w:fldChar w:fldCharType="begin"/>
            </w:r>
            <w:r>
              <w:rPr>
                <w:noProof/>
                <w:webHidden/>
              </w:rPr>
              <w:instrText xml:space="preserve"> PAGEREF _Toc337625217 \h </w:instrText>
            </w:r>
            <w:r>
              <w:rPr>
                <w:noProof/>
                <w:webHidden/>
              </w:rPr>
            </w:r>
            <w:r>
              <w:rPr>
                <w:noProof/>
                <w:webHidden/>
              </w:rPr>
              <w:fldChar w:fldCharType="separate"/>
            </w:r>
            <w:r w:rsidR="00AD71E4">
              <w:rPr>
                <w:noProof/>
                <w:webHidden/>
              </w:rPr>
              <w:t>39</w:t>
            </w:r>
            <w:r>
              <w:rPr>
                <w:noProof/>
                <w:webHidden/>
              </w:rPr>
              <w:fldChar w:fldCharType="end"/>
            </w:r>
          </w:hyperlink>
        </w:p>
        <w:p w14:paraId="523B897D" w14:textId="77777777" w:rsidR="006D1F5D" w:rsidRDefault="006D1F5D">
          <w:pPr>
            <w:pStyle w:val="TOC1"/>
            <w:rPr>
              <w:rFonts w:asciiTheme="minorHAnsi" w:hAnsiTheme="minorHAnsi"/>
              <w:b w:val="0"/>
              <w:noProof/>
            </w:rPr>
          </w:pPr>
          <w:hyperlink w:anchor="_Toc337625218" w:history="1">
            <w:r w:rsidRPr="00962939">
              <w:rPr>
                <w:rStyle w:val="Hyperlink"/>
                <w:noProof/>
              </w:rPr>
              <w:t>3.0 Cross-Cutting Issues</w:t>
            </w:r>
            <w:r>
              <w:rPr>
                <w:noProof/>
                <w:webHidden/>
              </w:rPr>
              <w:tab/>
            </w:r>
            <w:r>
              <w:rPr>
                <w:noProof/>
                <w:webHidden/>
              </w:rPr>
              <w:fldChar w:fldCharType="begin"/>
            </w:r>
            <w:r>
              <w:rPr>
                <w:noProof/>
                <w:webHidden/>
              </w:rPr>
              <w:instrText xml:space="preserve"> PAGEREF _Toc337625218 \h </w:instrText>
            </w:r>
            <w:r>
              <w:rPr>
                <w:noProof/>
                <w:webHidden/>
              </w:rPr>
            </w:r>
            <w:r>
              <w:rPr>
                <w:noProof/>
                <w:webHidden/>
              </w:rPr>
              <w:fldChar w:fldCharType="separate"/>
            </w:r>
            <w:r w:rsidR="00AD71E4">
              <w:rPr>
                <w:noProof/>
                <w:webHidden/>
              </w:rPr>
              <w:t>40</w:t>
            </w:r>
            <w:r>
              <w:rPr>
                <w:noProof/>
                <w:webHidden/>
              </w:rPr>
              <w:fldChar w:fldCharType="end"/>
            </w:r>
          </w:hyperlink>
        </w:p>
        <w:p w14:paraId="51165CB9" w14:textId="77777777" w:rsidR="006D1F5D" w:rsidRDefault="006D1F5D">
          <w:pPr>
            <w:pStyle w:val="TOC2"/>
            <w:tabs>
              <w:tab w:val="right" w:leader="dot" w:pos="8630"/>
            </w:tabs>
            <w:rPr>
              <w:rFonts w:asciiTheme="minorHAnsi" w:hAnsiTheme="minorHAnsi"/>
              <w:b w:val="0"/>
              <w:noProof/>
            </w:rPr>
          </w:pPr>
          <w:hyperlink w:anchor="_Toc337625219" w:history="1">
            <w:r w:rsidRPr="00962939">
              <w:rPr>
                <w:rStyle w:val="Hyperlink"/>
                <w:noProof/>
              </w:rPr>
              <w:t>3.1 Gender Balance</w:t>
            </w:r>
            <w:r>
              <w:rPr>
                <w:noProof/>
                <w:webHidden/>
              </w:rPr>
              <w:tab/>
            </w:r>
            <w:r>
              <w:rPr>
                <w:noProof/>
                <w:webHidden/>
              </w:rPr>
              <w:fldChar w:fldCharType="begin"/>
            </w:r>
            <w:r>
              <w:rPr>
                <w:noProof/>
                <w:webHidden/>
              </w:rPr>
              <w:instrText xml:space="preserve"> PAGEREF _Toc337625219 \h </w:instrText>
            </w:r>
            <w:r>
              <w:rPr>
                <w:noProof/>
                <w:webHidden/>
              </w:rPr>
            </w:r>
            <w:r>
              <w:rPr>
                <w:noProof/>
                <w:webHidden/>
              </w:rPr>
              <w:fldChar w:fldCharType="separate"/>
            </w:r>
            <w:r w:rsidR="00AD71E4">
              <w:rPr>
                <w:noProof/>
                <w:webHidden/>
              </w:rPr>
              <w:t>40</w:t>
            </w:r>
            <w:r>
              <w:rPr>
                <w:noProof/>
                <w:webHidden/>
              </w:rPr>
              <w:fldChar w:fldCharType="end"/>
            </w:r>
          </w:hyperlink>
        </w:p>
        <w:p w14:paraId="61EFF6A7" w14:textId="77777777" w:rsidR="006D1F5D" w:rsidRDefault="006D1F5D">
          <w:pPr>
            <w:pStyle w:val="TOC2"/>
            <w:tabs>
              <w:tab w:val="right" w:leader="dot" w:pos="8630"/>
            </w:tabs>
            <w:rPr>
              <w:rFonts w:asciiTheme="minorHAnsi" w:hAnsiTheme="minorHAnsi"/>
              <w:b w:val="0"/>
              <w:noProof/>
            </w:rPr>
          </w:pPr>
          <w:hyperlink w:anchor="_Toc337625220" w:history="1">
            <w:r w:rsidRPr="00962939">
              <w:rPr>
                <w:rStyle w:val="Hyperlink"/>
                <w:noProof/>
              </w:rPr>
              <w:t>3.2 Youth Perspectives</w:t>
            </w:r>
            <w:r>
              <w:rPr>
                <w:noProof/>
                <w:webHidden/>
              </w:rPr>
              <w:tab/>
            </w:r>
            <w:r>
              <w:rPr>
                <w:noProof/>
                <w:webHidden/>
              </w:rPr>
              <w:fldChar w:fldCharType="begin"/>
            </w:r>
            <w:r>
              <w:rPr>
                <w:noProof/>
                <w:webHidden/>
              </w:rPr>
              <w:instrText xml:space="preserve"> PAGEREF _Toc337625220 \h </w:instrText>
            </w:r>
            <w:r>
              <w:rPr>
                <w:noProof/>
                <w:webHidden/>
              </w:rPr>
            </w:r>
            <w:r>
              <w:rPr>
                <w:noProof/>
                <w:webHidden/>
              </w:rPr>
              <w:fldChar w:fldCharType="separate"/>
            </w:r>
            <w:r w:rsidR="00AD71E4">
              <w:rPr>
                <w:noProof/>
                <w:webHidden/>
              </w:rPr>
              <w:t>41</w:t>
            </w:r>
            <w:r>
              <w:rPr>
                <w:noProof/>
                <w:webHidden/>
              </w:rPr>
              <w:fldChar w:fldCharType="end"/>
            </w:r>
          </w:hyperlink>
        </w:p>
        <w:p w14:paraId="4DD64F84" w14:textId="77777777" w:rsidR="006D1F5D" w:rsidRDefault="006D1F5D">
          <w:pPr>
            <w:pStyle w:val="TOC1"/>
            <w:rPr>
              <w:rFonts w:asciiTheme="minorHAnsi" w:hAnsiTheme="minorHAnsi"/>
              <w:b w:val="0"/>
              <w:noProof/>
            </w:rPr>
          </w:pPr>
          <w:hyperlink w:anchor="_Toc337625221" w:history="1">
            <w:r w:rsidRPr="00962939">
              <w:rPr>
                <w:rStyle w:val="Hyperlink"/>
                <w:noProof/>
              </w:rPr>
              <w:t>4.0 Recommendations</w:t>
            </w:r>
            <w:r>
              <w:rPr>
                <w:noProof/>
                <w:webHidden/>
              </w:rPr>
              <w:tab/>
            </w:r>
            <w:r>
              <w:rPr>
                <w:noProof/>
                <w:webHidden/>
              </w:rPr>
              <w:fldChar w:fldCharType="begin"/>
            </w:r>
            <w:r>
              <w:rPr>
                <w:noProof/>
                <w:webHidden/>
              </w:rPr>
              <w:instrText xml:space="preserve"> PAGEREF _Toc337625221 \h </w:instrText>
            </w:r>
            <w:r>
              <w:rPr>
                <w:noProof/>
                <w:webHidden/>
              </w:rPr>
            </w:r>
            <w:r>
              <w:rPr>
                <w:noProof/>
                <w:webHidden/>
              </w:rPr>
              <w:fldChar w:fldCharType="separate"/>
            </w:r>
            <w:r w:rsidR="00AD71E4">
              <w:rPr>
                <w:noProof/>
                <w:webHidden/>
              </w:rPr>
              <w:t>41</w:t>
            </w:r>
            <w:r>
              <w:rPr>
                <w:noProof/>
                <w:webHidden/>
              </w:rPr>
              <w:fldChar w:fldCharType="end"/>
            </w:r>
          </w:hyperlink>
        </w:p>
        <w:p w14:paraId="31B5558B" w14:textId="77777777" w:rsidR="006D1F5D" w:rsidRDefault="006D1F5D">
          <w:pPr>
            <w:pStyle w:val="TOC1"/>
            <w:rPr>
              <w:rFonts w:asciiTheme="minorHAnsi" w:hAnsiTheme="minorHAnsi"/>
              <w:b w:val="0"/>
              <w:noProof/>
            </w:rPr>
          </w:pPr>
          <w:hyperlink w:anchor="_Toc337625222" w:history="1">
            <w:r w:rsidRPr="00962939">
              <w:rPr>
                <w:rStyle w:val="Hyperlink"/>
                <w:noProof/>
              </w:rPr>
              <w:t>5.0 ANNEXES</w:t>
            </w:r>
            <w:r>
              <w:rPr>
                <w:noProof/>
                <w:webHidden/>
              </w:rPr>
              <w:tab/>
            </w:r>
            <w:r>
              <w:rPr>
                <w:noProof/>
                <w:webHidden/>
              </w:rPr>
              <w:fldChar w:fldCharType="begin"/>
            </w:r>
            <w:r>
              <w:rPr>
                <w:noProof/>
                <w:webHidden/>
              </w:rPr>
              <w:instrText xml:space="preserve"> PAGEREF _Toc337625222 \h </w:instrText>
            </w:r>
            <w:r>
              <w:rPr>
                <w:noProof/>
                <w:webHidden/>
              </w:rPr>
            </w:r>
            <w:r>
              <w:rPr>
                <w:noProof/>
                <w:webHidden/>
              </w:rPr>
              <w:fldChar w:fldCharType="separate"/>
            </w:r>
            <w:r w:rsidR="00AD71E4">
              <w:rPr>
                <w:noProof/>
                <w:webHidden/>
              </w:rPr>
              <w:t>44</w:t>
            </w:r>
            <w:r>
              <w:rPr>
                <w:noProof/>
                <w:webHidden/>
              </w:rPr>
              <w:fldChar w:fldCharType="end"/>
            </w:r>
          </w:hyperlink>
        </w:p>
        <w:p w14:paraId="149F8021" w14:textId="77777777" w:rsidR="006D1F5D" w:rsidRDefault="006D1F5D">
          <w:pPr>
            <w:pStyle w:val="TOC2"/>
            <w:tabs>
              <w:tab w:val="right" w:leader="dot" w:pos="8630"/>
            </w:tabs>
            <w:rPr>
              <w:rFonts w:asciiTheme="minorHAnsi" w:hAnsiTheme="minorHAnsi"/>
              <w:b w:val="0"/>
              <w:noProof/>
            </w:rPr>
          </w:pPr>
          <w:hyperlink w:anchor="_Toc337625223" w:history="1">
            <w:r w:rsidRPr="00962939">
              <w:rPr>
                <w:rStyle w:val="Hyperlink"/>
                <w:noProof/>
              </w:rPr>
              <w:t>ANNEX A: Persons Met</w:t>
            </w:r>
            <w:r>
              <w:rPr>
                <w:noProof/>
                <w:webHidden/>
              </w:rPr>
              <w:tab/>
            </w:r>
            <w:r>
              <w:rPr>
                <w:noProof/>
                <w:webHidden/>
              </w:rPr>
              <w:fldChar w:fldCharType="begin"/>
            </w:r>
            <w:r>
              <w:rPr>
                <w:noProof/>
                <w:webHidden/>
              </w:rPr>
              <w:instrText xml:space="preserve"> PAGEREF _Toc337625223 \h </w:instrText>
            </w:r>
            <w:r>
              <w:rPr>
                <w:noProof/>
                <w:webHidden/>
              </w:rPr>
            </w:r>
            <w:r>
              <w:rPr>
                <w:noProof/>
                <w:webHidden/>
              </w:rPr>
              <w:fldChar w:fldCharType="separate"/>
            </w:r>
            <w:r w:rsidR="00AD71E4">
              <w:rPr>
                <w:noProof/>
                <w:webHidden/>
              </w:rPr>
              <w:t>44</w:t>
            </w:r>
            <w:r>
              <w:rPr>
                <w:noProof/>
                <w:webHidden/>
              </w:rPr>
              <w:fldChar w:fldCharType="end"/>
            </w:r>
          </w:hyperlink>
        </w:p>
        <w:p w14:paraId="4603222B" w14:textId="77777777" w:rsidR="006D1F5D" w:rsidRDefault="006D1F5D">
          <w:pPr>
            <w:pStyle w:val="TOC2"/>
            <w:tabs>
              <w:tab w:val="right" w:leader="dot" w:pos="8630"/>
            </w:tabs>
            <w:rPr>
              <w:rFonts w:asciiTheme="minorHAnsi" w:hAnsiTheme="minorHAnsi"/>
              <w:b w:val="0"/>
              <w:noProof/>
            </w:rPr>
          </w:pPr>
          <w:hyperlink w:anchor="_Toc337625224" w:history="1">
            <w:r w:rsidRPr="00962939">
              <w:rPr>
                <w:rStyle w:val="Hyperlink"/>
                <w:noProof/>
              </w:rPr>
              <w:t>ANNEX B: Focus Group Discussion Participants</w:t>
            </w:r>
            <w:r>
              <w:rPr>
                <w:noProof/>
                <w:webHidden/>
              </w:rPr>
              <w:tab/>
            </w:r>
            <w:r>
              <w:rPr>
                <w:noProof/>
                <w:webHidden/>
              </w:rPr>
              <w:fldChar w:fldCharType="begin"/>
            </w:r>
            <w:r>
              <w:rPr>
                <w:noProof/>
                <w:webHidden/>
              </w:rPr>
              <w:instrText xml:space="preserve"> PAGEREF _Toc337625224 \h </w:instrText>
            </w:r>
            <w:r>
              <w:rPr>
                <w:noProof/>
                <w:webHidden/>
              </w:rPr>
            </w:r>
            <w:r>
              <w:rPr>
                <w:noProof/>
                <w:webHidden/>
              </w:rPr>
              <w:fldChar w:fldCharType="separate"/>
            </w:r>
            <w:r w:rsidR="00AD71E4">
              <w:rPr>
                <w:noProof/>
                <w:webHidden/>
              </w:rPr>
              <w:t>46</w:t>
            </w:r>
            <w:r>
              <w:rPr>
                <w:noProof/>
                <w:webHidden/>
              </w:rPr>
              <w:fldChar w:fldCharType="end"/>
            </w:r>
          </w:hyperlink>
        </w:p>
        <w:p w14:paraId="01429D99" w14:textId="77777777" w:rsidR="006D1F5D" w:rsidRDefault="006D1F5D">
          <w:pPr>
            <w:pStyle w:val="TOC2"/>
            <w:tabs>
              <w:tab w:val="right" w:leader="dot" w:pos="8630"/>
            </w:tabs>
            <w:rPr>
              <w:rFonts w:asciiTheme="minorHAnsi" w:hAnsiTheme="minorHAnsi"/>
              <w:b w:val="0"/>
              <w:noProof/>
            </w:rPr>
          </w:pPr>
          <w:hyperlink w:anchor="_Toc337625225" w:history="1">
            <w:r w:rsidRPr="00962939">
              <w:rPr>
                <w:rStyle w:val="Hyperlink"/>
                <w:noProof/>
              </w:rPr>
              <w:t>ANNEX C: Documents List</w:t>
            </w:r>
            <w:r>
              <w:rPr>
                <w:noProof/>
                <w:webHidden/>
              </w:rPr>
              <w:tab/>
            </w:r>
            <w:r>
              <w:rPr>
                <w:noProof/>
                <w:webHidden/>
              </w:rPr>
              <w:fldChar w:fldCharType="begin"/>
            </w:r>
            <w:r>
              <w:rPr>
                <w:noProof/>
                <w:webHidden/>
              </w:rPr>
              <w:instrText xml:space="preserve"> PAGEREF _Toc337625225 \h </w:instrText>
            </w:r>
            <w:r>
              <w:rPr>
                <w:noProof/>
                <w:webHidden/>
              </w:rPr>
            </w:r>
            <w:r>
              <w:rPr>
                <w:noProof/>
                <w:webHidden/>
              </w:rPr>
              <w:fldChar w:fldCharType="separate"/>
            </w:r>
            <w:r w:rsidR="00AD71E4">
              <w:rPr>
                <w:noProof/>
                <w:webHidden/>
              </w:rPr>
              <w:t>49</w:t>
            </w:r>
            <w:r>
              <w:rPr>
                <w:noProof/>
                <w:webHidden/>
              </w:rPr>
              <w:fldChar w:fldCharType="end"/>
            </w:r>
          </w:hyperlink>
        </w:p>
        <w:p w14:paraId="73A49F1E" w14:textId="77777777" w:rsidR="006D1F5D" w:rsidRDefault="006D1F5D">
          <w:pPr>
            <w:pStyle w:val="TOC2"/>
            <w:tabs>
              <w:tab w:val="right" w:leader="dot" w:pos="8630"/>
            </w:tabs>
            <w:rPr>
              <w:rFonts w:asciiTheme="minorHAnsi" w:hAnsiTheme="minorHAnsi"/>
              <w:b w:val="0"/>
              <w:noProof/>
            </w:rPr>
          </w:pPr>
          <w:hyperlink w:anchor="_Toc337625226" w:history="1">
            <w:r w:rsidRPr="00962939">
              <w:rPr>
                <w:rStyle w:val="Hyperlink"/>
                <w:noProof/>
              </w:rPr>
              <w:t>ANNEX D: Expenditures</w:t>
            </w:r>
            <w:r>
              <w:rPr>
                <w:noProof/>
                <w:webHidden/>
              </w:rPr>
              <w:tab/>
            </w:r>
            <w:r>
              <w:rPr>
                <w:noProof/>
                <w:webHidden/>
              </w:rPr>
              <w:fldChar w:fldCharType="begin"/>
            </w:r>
            <w:r>
              <w:rPr>
                <w:noProof/>
                <w:webHidden/>
              </w:rPr>
              <w:instrText xml:space="preserve"> PAGEREF _Toc337625226 \h </w:instrText>
            </w:r>
            <w:r>
              <w:rPr>
                <w:noProof/>
                <w:webHidden/>
              </w:rPr>
            </w:r>
            <w:r>
              <w:rPr>
                <w:noProof/>
                <w:webHidden/>
              </w:rPr>
              <w:fldChar w:fldCharType="separate"/>
            </w:r>
            <w:r w:rsidR="00AD71E4">
              <w:rPr>
                <w:noProof/>
                <w:webHidden/>
              </w:rPr>
              <w:t>52</w:t>
            </w:r>
            <w:r>
              <w:rPr>
                <w:noProof/>
                <w:webHidden/>
              </w:rPr>
              <w:fldChar w:fldCharType="end"/>
            </w:r>
          </w:hyperlink>
        </w:p>
        <w:p w14:paraId="0D792602" w14:textId="77777777" w:rsidR="006D1F5D" w:rsidRDefault="006D1F5D">
          <w:pPr>
            <w:pStyle w:val="TOC2"/>
            <w:tabs>
              <w:tab w:val="right" w:leader="dot" w:pos="8630"/>
            </w:tabs>
            <w:rPr>
              <w:rFonts w:asciiTheme="minorHAnsi" w:hAnsiTheme="minorHAnsi"/>
              <w:b w:val="0"/>
              <w:noProof/>
            </w:rPr>
          </w:pPr>
          <w:hyperlink w:anchor="_Toc337625227" w:history="1">
            <w:r w:rsidRPr="00962939">
              <w:rPr>
                <w:rStyle w:val="Hyperlink"/>
                <w:noProof/>
              </w:rPr>
              <w:t>ANNEX E: EDC/Akazi Kanoze Staff (March 2011)</w:t>
            </w:r>
            <w:r>
              <w:rPr>
                <w:noProof/>
                <w:webHidden/>
              </w:rPr>
              <w:tab/>
            </w:r>
            <w:r>
              <w:rPr>
                <w:noProof/>
                <w:webHidden/>
              </w:rPr>
              <w:fldChar w:fldCharType="begin"/>
            </w:r>
            <w:r>
              <w:rPr>
                <w:noProof/>
                <w:webHidden/>
              </w:rPr>
              <w:instrText xml:space="preserve"> PAGEREF _Toc337625227 \h </w:instrText>
            </w:r>
            <w:r>
              <w:rPr>
                <w:noProof/>
                <w:webHidden/>
              </w:rPr>
            </w:r>
            <w:r>
              <w:rPr>
                <w:noProof/>
                <w:webHidden/>
              </w:rPr>
              <w:fldChar w:fldCharType="separate"/>
            </w:r>
            <w:r w:rsidR="00AD71E4">
              <w:rPr>
                <w:noProof/>
                <w:webHidden/>
              </w:rPr>
              <w:t>57</w:t>
            </w:r>
            <w:r>
              <w:rPr>
                <w:noProof/>
                <w:webHidden/>
              </w:rPr>
              <w:fldChar w:fldCharType="end"/>
            </w:r>
          </w:hyperlink>
        </w:p>
        <w:p w14:paraId="7BB3CD26" w14:textId="77777777" w:rsidR="006D1F5D" w:rsidRDefault="006D1F5D">
          <w:pPr>
            <w:pStyle w:val="TOC2"/>
            <w:tabs>
              <w:tab w:val="right" w:leader="dot" w:pos="8630"/>
            </w:tabs>
            <w:rPr>
              <w:rFonts w:asciiTheme="minorHAnsi" w:hAnsiTheme="minorHAnsi"/>
              <w:b w:val="0"/>
              <w:noProof/>
            </w:rPr>
          </w:pPr>
          <w:hyperlink w:anchor="_Toc337625228" w:history="1">
            <w:r w:rsidRPr="00962939">
              <w:rPr>
                <w:rStyle w:val="Hyperlink"/>
                <w:noProof/>
              </w:rPr>
              <w:t>ANNEX F: Interview and Focus Group Discussion Schedule</w:t>
            </w:r>
            <w:r>
              <w:rPr>
                <w:noProof/>
                <w:webHidden/>
              </w:rPr>
              <w:tab/>
            </w:r>
            <w:r>
              <w:rPr>
                <w:noProof/>
                <w:webHidden/>
              </w:rPr>
              <w:fldChar w:fldCharType="begin"/>
            </w:r>
            <w:r>
              <w:rPr>
                <w:noProof/>
                <w:webHidden/>
              </w:rPr>
              <w:instrText xml:space="preserve"> PAGEREF _Toc337625228 \h </w:instrText>
            </w:r>
            <w:r>
              <w:rPr>
                <w:noProof/>
                <w:webHidden/>
              </w:rPr>
            </w:r>
            <w:r>
              <w:rPr>
                <w:noProof/>
                <w:webHidden/>
              </w:rPr>
              <w:fldChar w:fldCharType="separate"/>
            </w:r>
            <w:r w:rsidR="00AD71E4">
              <w:rPr>
                <w:noProof/>
                <w:webHidden/>
              </w:rPr>
              <w:t>58</w:t>
            </w:r>
            <w:r>
              <w:rPr>
                <w:noProof/>
                <w:webHidden/>
              </w:rPr>
              <w:fldChar w:fldCharType="end"/>
            </w:r>
          </w:hyperlink>
        </w:p>
        <w:p w14:paraId="3BD23460" w14:textId="77777777" w:rsidR="006D1F5D" w:rsidRDefault="006D1F5D">
          <w:pPr>
            <w:pStyle w:val="TOC2"/>
            <w:tabs>
              <w:tab w:val="right" w:leader="dot" w:pos="8630"/>
            </w:tabs>
            <w:rPr>
              <w:rFonts w:asciiTheme="minorHAnsi" w:hAnsiTheme="minorHAnsi"/>
              <w:b w:val="0"/>
              <w:noProof/>
            </w:rPr>
          </w:pPr>
          <w:hyperlink w:anchor="_Toc337625229" w:history="1">
            <w:r w:rsidRPr="00962939">
              <w:rPr>
                <w:rStyle w:val="Hyperlink"/>
                <w:noProof/>
              </w:rPr>
              <w:t>ANNEX G: Akazi Kanoze Graduates’ Findings on Work Readiness</w:t>
            </w:r>
            <w:r>
              <w:rPr>
                <w:noProof/>
                <w:webHidden/>
              </w:rPr>
              <w:tab/>
            </w:r>
            <w:r>
              <w:rPr>
                <w:noProof/>
                <w:webHidden/>
              </w:rPr>
              <w:fldChar w:fldCharType="begin"/>
            </w:r>
            <w:r>
              <w:rPr>
                <w:noProof/>
                <w:webHidden/>
              </w:rPr>
              <w:instrText xml:space="preserve"> PAGEREF _Toc337625229 \h </w:instrText>
            </w:r>
            <w:r>
              <w:rPr>
                <w:noProof/>
                <w:webHidden/>
              </w:rPr>
            </w:r>
            <w:r>
              <w:rPr>
                <w:noProof/>
                <w:webHidden/>
              </w:rPr>
              <w:fldChar w:fldCharType="separate"/>
            </w:r>
            <w:r w:rsidR="00AD71E4">
              <w:rPr>
                <w:noProof/>
                <w:webHidden/>
              </w:rPr>
              <w:t>59</w:t>
            </w:r>
            <w:r>
              <w:rPr>
                <w:noProof/>
                <w:webHidden/>
              </w:rPr>
              <w:fldChar w:fldCharType="end"/>
            </w:r>
          </w:hyperlink>
        </w:p>
        <w:p w14:paraId="0A300D3C" w14:textId="77777777" w:rsidR="006D1F5D" w:rsidRDefault="006D1F5D">
          <w:pPr>
            <w:pStyle w:val="TOC2"/>
            <w:tabs>
              <w:tab w:val="right" w:leader="dot" w:pos="8630"/>
            </w:tabs>
            <w:rPr>
              <w:rFonts w:asciiTheme="minorHAnsi" w:hAnsiTheme="minorHAnsi"/>
              <w:b w:val="0"/>
              <w:noProof/>
            </w:rPr>
          </w:pPr>
          <w:hyperlink w:anchor="_Toc337625230" w:history="1">
            <w:r w:rsidRPr="00962939">
              <w:rPr>
                <w:rStyle w:val="Hyperlink"/>
                <w:noProof/>
              </w:rPr>
              <w:t>ANNEX H: Relevant USG Results and PEPFAR Indicators</w:t>
            </w:r>
            <w:r>
              <w:rPr>
                <w:noProof/>
                <w:webHidden/>
              </w:rPr>
              <w:tab/>
            </w:r>
            <w:r>
              <w:rPr>
                <w:noProof/>
                <w:webHidden/>
              </w:rPr>
              <w:fldChar w:fldCharType="begin"/>
            </w:r>
            <w:r>
              <w:rPr>
                <w:noProof/>
                <w:webHidden/>
              </w:rPr>
              <w:instrText xml:space="preserve"> PAGEREF _Toc337625230 \h </w:instrText>
            </w:r>
            <w:r>
              <w:rPr>
                <w:noProof/>
                <w:webHidden/>
              </w:rPr>
            </w:r>
            <w:r>
              <w:rPr>
                <w:noProof/>
                <w:webHidden/>
              </w:rPr>
              <w:fldChar w:fldCharType="separate"/>
            </w:r>
            <w:r w:rsidR="00AD71E4">
              <w:rPr>
                <w:noProof/>
                <w:webHidden/>
              </w:rPr>
              <w:t>62</w:t>
            </w:r>
            <w:r>
              <w:rPr>
                <w:noProof/>
                <w:webHidden/>
              </w:rPr>
              <w:fldChar w:fldCharType="end"/>
            </w:r>
          </w:hyperlink>
        </w:p>
        <w:p w14:paraId="70787FC6" w14:textId="77777777" w:rsidR="006D1F5D" w:rsidRDefault="006D1F5D">
          <w:pPr>
            <w:pStyle w:val="TOC2"/>
            <w:tabs>
              <w:tab w:val="right" w:leader="dot" w:pos="8630"/>
            </w:tabs>
            <w:rPr>
              <w:rFonts w:asciiTheme="minorHAnsi" w:hAnsiTheme="minorHAnsi"/>
              <w:b w:val="0"/>
              <w:noProof/>
            </w:rPr>
          </w:pPr>
          <w:hyperlink w:anchor="_Toc337625231" w:history="1">
            <w:r w:rsidRPr="00962939">
              <w:rPr>
                <w:rStyle w:val="Hyperlink"/>
                <w:noProof/>
              </w:rPr>
              <w:t>ANNEX I: Project Spending</w:t>
            </w:r>
            <w:r>
              <w:rPr>
                <w:noProof/>
                <w:webHidden/>
              </w:rPr>
              <w:tab/>
            </w:r>
            <w:r>
              <w:rPr>
                <w:noProof/>
                <w:webHidden/>
              </w:rPr>
              <w:fldChar w:fldCharType="begin"/>
            </w:r>
            <w:r>
              <w:rPr>
                <w:noProof/>
                <w:webHidden/>
              </w:rPr>
              <w:instrText xml:space="preserve"> PAGEREF _Toc337625231 \h </w:instrText>
            </w:r>
            <w:r>
              <w:rPr>
                <w:noProof/>
                <w:webHidden/>
              </w:rPr>
            </w:r>
            <w:r>
              <w:rPr>
                <w:noProof/>
                <w:webHidden/>
              </w:rPr>
              <w:fldChar w:fldCharType="separate"/>
            </w:r>
            <w:r w:rsidR="00AD71E4">
              <w:rPr>
                <w:noProof/>
                <w:webHidden/>
              </w:rPr>
              <w:t>63</w:t>
            </w:r>
            <w:r>
              <w:rPr>
                <w:noProof/>
                <w:webHidden/>
              </w:rPr>
              <w:fldChar w:fldCharType="end"/>
            </w:r>
          </w:hyperlink>
        </w:p>
        <w:p w14:paraId="59CACBFC" w14:textId="77777777" w:rsidR="006D1F5D" w:rsidRDefault="006D1F5D">
          <w:pPr>
            <w:pStyle w:val="TOC2"/>
            <w:tabs>
              <w:tab w:val="right" w:leader="dot" w:pos="8630"/>
            </w:tabs>
            <w:rPr>
              <w:rFonts w:asciiTheme="minorHAnsi" w:hAnsiTheme="minorHAnsi"/>
              <w:b w:val="0"/>
              <w:noProof/>
            </w:rPr>
          </w:pPr>
          <w:hyperlink w:anchor="_Toc337625232" w:history="1">
            <w:r w:rsidRPr="00962939">
              <w:rPr>
                <w:rStyle w:val="Hyperlink"/>
                <w:noProof/>
                <w:lang w:val="fr-CA"/>
              </w:rPr>
              <w:t>ANNEX J: Quantitative Phone Survey Instrument</w:t>
            </w:r>
            <w:r>
              <w:rPr>
                <w:noProof/>
                <w:webHidden/>
              </w:rPr>
              <w:tab/>
            </w:r>
            <w:r>
              <w:rPr>
                <w:noProof/>
                <w:webHidden/>
              </w:rPr>
              <w:fldChar w:fldCharType="begin"/>
            </w:r>
            <w:r>
              <w:rPr>
                <w:noProof/>
                <w:webHidden/>
              </w:rPr>
              <w:instrText xml:space="preserve"> PAGEREF _Toc337625232 \h </w:instrText>
            </w:r>
            <w:r>
              <w:rPr>
                <w:noProof/>
                <w:webHidden/>
              </w:rPr>
            </w:r>
            <w:r>
              <w:rPr>
                <w:noProof/>
                <w:webHidden/>
              </w:rPr>
              <w:fldChar w:fldCharType="separate"/>
            </w:r>
            <w:r w:rsidR="00AD71E4">
              <w:rPr>
                <w:noProof/>
                <w:webHidden/>
              </w:rPr>
              <w:t>66</w:t>
            </w:r>
            <w:r>
              <w:rPr>
                <w:noProof/>
                <w:webHidden/>
              </w:rPr>
              <w:fldChar w:fldCharType="end"/>
            </w:r>
          </w:hyperlink>
        </w:p>
        <w:p w14:paraId="01BF832F" w14:textId="77777777" w:rsidR="004A79EC" w:rsidRPr="00672CBB" w:rsidRDefault="00672CBB" w:rsidP="00672CBB">
          <w:pPr>
            <w:pStyle w:val="TOCHeading"/>
            <w:rPr>
              <w:b w:val="0"/>
              <w:bCs w:val="0"/>
              <w:noProof/>
            </w:rPr>
          </w:pPr>
          <w:r>
            <w:rPr>
              <w:b w:val="0"/>
              <w:bCs w:val="0"/>
              <w:noProof/>
            </w:rPr>
            <w:fldChar w:fldCharType="end"/>
          </w:r>
        </w:p>
      </w:sdtContent>
    </w:sdt>
    <w:p w14:paraId="05830CE4" w14:textId="77777777" w:rsidR="00AD71E4" w:rsidRDefault="00AD71E4">
      <w:pPr>
        <w:spacing w:line="276" w:lineRule="auto"/>
        <w:rPr>
          <w:rFonts w:asciiTheme="majorHAnsi" w:eastAsiaTheme="majorEastAsia" w:hAnsiTheme="majorHAnsi" w:cstheme="majorBidi"/>
          <w:b/>
          <w:bCs/>
          <w:sz w:val="28"/>
          <w:szCs w:val="28"/>
        </w:rPr>
      </w:pPr>
      <w:bookmarkStart w:id="1" w:name="_Toc323031263"/>
      <w:bookmarkStart w:id="2" w:name="_Toc337625183"/>
      <w:r>
        <w:br w:type="page"/>
      </w:r>
    </w:p>
    <w:p w14:paraId="5F96D3E5" w14:textId="721407FB" w:rsidR="0014548A" w:rsidRPr="00014B51" w:rsidRDefault="008040ED" w:rsidP="00340791">
      <w:pPr>
        <w:pStyle w:val="Heading1"/>
        <w:numPr>
          <w:ilvl w:val="0"/>
          <w:numId w:val="43"/>
        </w:numPr>
      </w:pPr>
      <w:r>
        <w:t>E</w:t>
      </w:r>
      <w:r w:rsidR="0014548A" w:rsidRPr="00014B51">
        <w:t xml:space="preserve">xecutive </w:t>
      </w:r>
      <w:r w:rsidR="006135EB">
        <w:t>S</w:t>
      </w:r>
      <w:r w:rsidR="0014548A" w:rsidRPr="00014B51">
        <w:t>ummary</w:t>
      </w:r>
      <w:bookmarkEnd w:id="1"/>
      <w:bookmarkEnd w:id="2"/>
    </w:p>
    <w:p w14:paraId="532687A6" w14:textId="4C623444" w:rsidR="0046463A" w:rsidRPr="002A54E2" w:rsidRDefault="006135EB" w:rsidP="002A54E2">
      <w:pPr>
        <w:pStyle w:val="Heading2"/>
      </w:pPr>
      <w:bookmarkStart w:id="3" w:name="_Toc337625184"/>
      <w:r w:rsidRPr="002A54E2">
        <w:t>Introduction</w:t>
      </w:r>
      <w:bookmarkEnd w:id="3"/>
    </w:p>
    <w:p w14:paraId="3DA4DE15" w14:textId="560BB646" w:rsidR="00C11D52" w:rsidRDefault="00941316" w:rsidP="00502B12">
      <w:r>
        <w:t>Akazi</w:t>
      </w:r>
      <w:r w:rsidR="009D48D6" w:rsidRPr="009D48D6">
        <w:t xml:space="preserve"> Kanoze</w:t>
      </w:r>
      <w:r w:rsidR="009D48D6">
        <w:t xml:space="preserve"> (“Work Well Done”) is a</w:t>
      </w:r>
      <w:r w:rsidR="00C11D52">
        <w:t xml:space="preserve"> five</w:t>
      </w:r>
      <w:r w:rsidR="00C11D52" w:rsidRPr="00AE1CFA">
        <w:t>-year</w:t>
      </w:r>
      <w:r w:rsidR="00C11D52">
        <w:t>,</w:t>
      </w:r>
      <w:r w:rsidR="00C11D52" w:rsidRPr="00AE1CFA">
        <w:t xml:space="preserve"> $</w:t>
      </w:r>
      <w:r w:rsidR="00346FE0">
        <w:t>9.8</w:t>
      </w:r>
      <w:r w:rsidR="00C11D52" w:rsidRPr="00AE1CFA">
        <w:t xml:space="preserve"> million</w:t>
      </w:r>
      <w:r w:rsidR="009D48D6">
        <w:t xml:space="preserve"> youth workforce development project</w:t>
      </w:r>
      <w:r w:rsidR="009D48D6" w:rsidRPr="00AE1CFA">
        <w:t xml:space="preserve"> designed specifically to</w:t>
      </w:r>
      <w:r w:rsidR="009D48D6">
        <w:t xml:space="preserve"> h</w:t>
      </w:r>
      <w:r w:rsidR="009D48D6" w:rsidRPr="00AE1CFA">
        <w:t>elp Rwandan youth develop the skills and attitudes necessary to obtain sustainable livelihoods, maintain healthy lifestyles, and participate constructively in their communities through a combination of education, training, and support services</w:t>
      </w:r>
      <w:r w:rsidR="009D48D6">
        <w:t xml:space="preserve">. More specifically, it couples a </w:t>
      </w:r>
      <w:r w:rsidR="0041450F">
        <w:t>Work Readiness</w:t>
      </w:r>
      <w:r w:rsidR="00D4536D">
        <w:t xml:space="preserve"> </w:t>
      </w:r>
      <w:r w:rsidR="009D48D6">
        <w:t xml:space="preserve">Curriculum designed to build the soft skills required by youth to succeed in the careers they are preparing as they complete skills training programs offered by various youth-serving organizations. </w:t>
      </w:r>
      <w:r w:rsidR="00C11D52">
        <w:t>Akazi Kanoze is financed by the</w:t>
      </w:r>
      <w:r w:rsidR="00C11D52" w:rsidRPr="00AE1CFA">
        <w:t xml:space="preserve"> United States Agency for International Development (USAID) and implemented by Education Development Center, Inc. (EDC). </w:t>
      </w:r>
    </w:p>
    <w:p w14:paraId="638963B8" w14:textId="77777777" w:rsidR="00C11D52" w:rsidRDefault="009D48D6" w:rsidP="00502B12">
      <w:r>
        <w:t xml:space="preserve">The objective of the </w:t>
      </w:r>
      <w:r w:rsidR="00C11D52">
        <w:t xml:space="preserve">Akazi Kanoze </w:t>
      </w:r>
      <w:r>
        <w:t>program is to improve youth access to employment opportunities, where this term signifies part-time or full-</w:t>
      </w:r>
      <w:r w:rsidRPr="00874D18">
        <w:t>time employment, paid internships, income generating cooperatives</w:t>
      </w:r>
      <w:r>
        <w:t xml:space="preserve">, micro-enterprise or self-employment. For the purpose of brevity, the term “employment” is occasionally used in this document to mean economic opportunities more generally.  The project </w:t>
      </w:r>
      <w:r w:rsidR="00C11D52">
        <w:t>also seeks to</w:t>
      </w:r>
      <w:r>
        <w:t xml:space="preserve"> b</w:t>
      </w:r>
      <w:r w:rsidRPr="00AE1CFA">
        <w:t>uild the capacity of organizations promoting youth workforce development and contribute to e</w:t>
      </w:r>
      <w:r>
        <w:t>merging Government of Rwanda (</w:t>
      </w:r>
      <w:proofErr w:type="spellStart"/>
      <w:r>
        <w:t>Go</w:t>
      </w:r>
      <w:r w:rsidRPr="00AE1CFA">
        <w:t>R</w:t>
      </w:r>
      <w:proofErr w:type="spellEnd"/>
      <w:r w:rsidRPr="00AE1CFA">
        <w:t>) poli</w:t>
      </w:r>
      <w:r>
        <w:t>cy implementation in this area. The project design includes l</w:t>
      </w:r>
      <w:r w:rsidRPr="00AE1CFA">
        <w:t>ink</w:t>
      </w:r>
      <w:r>
        <w:t>ing</w:t>
      </w:r>
      <w:r w:rsidRPr="00AE1CFA">
        <w:t xml:space="preserve"> youth to existing jobs, training, and education opportunities where possible</w:t>
      </w:r>
      <w:r>
        <w:t>. N</w:t>
      </w:r>
      <w:r w:rsidRPr="00AE1CFA">
        <w:t>urtur</w:t>
      </w:r>
      <w:r>
        <w:t>ing</w:t>
      </w:r>
      <w:r w:rsidRPr="00AE1CFA">
        <w:t xml:space="preserve"> formal </w:t>
      </w:r>
      <w:r>
        <w:t xml:space="preserve">and informal </w:t>
      </w:r>
      <w:r w:rsidRPr="00AE1CFA">
        <w:t>collaborative alliances b</w:t>
      </w:r>
      <w:r>
        <w:t>etween USG, local government</w:t>
      </w:r>
      <w:r w:rsidRPr="00AE1CFA">
        <w:t xml:space="preserve"> institutions, other donors, NGOs, education and training providers, and the private sector</w:t>
      </w:r>
      <w:r>
        <w:t xml:space="preserve"> are also part of the project design</w:t>
      </w:r>
      <w:r w:rsidRPr="00AE1CFA">
        <w:t xml:space="preserve">. </w:t>
      </w:r>
      <w:r w:rsidR="00C11D52">
        <w:t xml:space="preserve"> </w:t>
      </w:r>
    </w:p>
    <w:p w14:paraId="38BB8404" w14:textId="7CF1CB88" w:rsidR="00C11D52" w:rsidRDefault="00C11D52" w:rsidP="00502B12">
      <w:r>
        <w:t xml:space="preserve">Having launched in early 2010, the Akazi Kanoze project has nearly reached its midpoint. In order to assess how well the project design is achieving its aims, USAID/Rwanda invited </w:t>
      </w:r>
      <w:r w:rsidR="006C6B13">
        <w:t xml:space="preserve">an evaluation team made up of </w:t>
      </w:r>
      <w:r w:rsidR="006135EB">
        <w:t xml:space="preserve">Iain </w:t>
      </w:r>
      <w:proofErr w:type="spellStart"/>
      <w:r w:rsidR="006135EB">
        <w:t>McLellan</w:t>
      </w:r>
      <w:proofErr w:type="spellEnd"/>
      <w:r w:rsidR="006135EB">
        <w:t xml:space="preserve">, consultant, and Jackson </w:t>
      </w:r>
      <w:r w:rsidR="006135EB" w:rsidRPr="00014B51">
        <w:t>Bamwesigye</w:t>
      </w:r>
      <w:r w:rsidR="006135EB">
        <w:t xml:space="preserve">, USAID/Rwanda Monitoring and Evaluation </w:t>
      </w:r>
      <w:r w:rsidR="006326F3">
        <w:t>S</w:t>
      </w:r>
      <w:r w:rsidR="006135EB">
        <w:t xml:space="preserve">pecialist, to conduct a mid-term evaluation. </w:t>
      </w:r>
      <w:r>
        <w:t xml:space="preserve">The Statement of Work prepared for the evaluation by USAID/Rwanda defined four evaluation objectives, as well as their respective illustrative key questions, as listed below. This evaluation explores the </w:t>
      </w:r>
      <w:r w:rsidR="007D6C39">
        <w:t xml:space="preserve">relevant </w:t>
      </w:r>
      <w:r>
        <w:t>data available to inform USAID/Rwanda on the impact of the Akazi Kanoze program</w:t>
      </w:r>
      <w:r w:rsidR="007D6C39">
        <w:t xml:space="preserve"> in relation to the following four objectives.</w:t>
      </w:r>
    </w:p>
    <w:p w14:paraId="1377F141" w14:textId="358A18CC" w:rsidR="008F5E96" w:rsidRPr="00E5325A" w:rsidRDefault="006135EB" w:rsidP="008F5E96">
      <w:pPr>
        <w:pStyle w:val="Head3"/>
        <w:shd w:val="clear" w:color="auto" w:fill="DBE5F1" w:themeFill="accent1" w:themeFillTint="33"/>
        <w:spacing w:before="0" w:after="0"/>
        <w:rPr>
          <w:rFonts w:asciiTheme="majorHAnsi" w:hAnsiTheme="majorHAnsi" w:cstheme="majorHAnsi"/>
          <w:b w:val="0"/>
        </w:rPr>
      </w:pPr>
      <w:r w:rsidRPr="00E5325A">
        <w:rPr>
          <w:rFonts w:asciiTheme="majorHAnsi" w:hAnsiTheme="majorHAnsi" w:cstheme="majorHAnsi"/>
        </w:rPr>
        <w:t>Objective 1:</w:t>
      </w:r>
      <w:r w:rsidRPr="00E5325A">
        <w:rPr>
          <w:rFonts w:asciiTheme="majorHAnsi" w:hAnsiTheme="majorHAnsi" w:cstheme="majorHAnsi"/>
          <w:b w:val="0"/>
        </w:rPr>
        <w:t xml:space="preserve"> </w:t>
      </w:r>
      <w:r w:rsidR="005A41C3" w:rsidRPr="00E5325A">
        <w:rPr>
          <w:rFonts w:asciiTheme="majorHAnsi" w:hAnsiTheme="majorHAnsi" w:cstheme="majorHAnsi"/>
          <w:b w:val="0"/>
        </w:rPr>
        <w:t xml:space="preserve"> </w:t>
      </w:r>
      <w:r w:rsidRPr="00E5325A">
        <w:rPr>
          <w:rFonts w:asciiTheme="majorHAnsi" w:hAnsiTheme="majorHAnsi" w:cstheme="majorHAnsi"/>
          <w:b w:val="0"/>
        </w:rPr>
        <w:t>Identify evidence of increased youth access to employment</w:t>
      </w:r>
    </w:p>
    <w:p w14:paraId="6B6731EA" w14:textId="50EFCDA3" w:rsidR="008F5E96" w:rsidRPr="00E5325A" w:rsidRDefault="006135EB" w:rsidP="008F5E96">
      <w:pPr>
        <w:pStyle w:val="Head3"/>
        <w:shd w:val="clear" w:color="auto" w:fill="DBE5F1" w:themeFill="accent1" w:themeFillTint="33"/>
        <w:spacing w:before="0" w:after="0"/>
        <w:rPr>
          <w:rFonts w:asciiTheme="majorHAnsi" w:eastAsia="Cambria" w:hAnsiTheme="majorHAnsi" w:cstheme="majorHAnsi"/>
          <w:b w:val="0"/>
        </w:rPr>
      </w:pPr>
      <w:r w:rsidRPr="00E5325A">
        <w:rPr>
          <w:rFonts w:asciiTheme="majorHAnsi" w:hAnsiTheme="majorHAnsi" w:cstheme="majorHAnsi"/>
        </w:rPr>
        <w:t>Objective 2:</w:t>
      </w:r>
      <w:r w:rsidR="005A41C3" w:rsidRPr="00E5325A">
        <w:rPr>
          <w:rFonts w:asciiTheme="majorHAnsi" w:hAnsiTheme="majorHAnsi" w:cstheme="majorHAnsi"/>
        </w:rPr>
        <w:t xml:space="preserve">  </w:t>
      </w:r>
      <w:r w:rsidRPr="00E5325A">
        <w:rPr>
          <w:rFonts w:asciiTheme="majorHAnsi" w:hAnsiTheme="majorHAnsi" w:cstheme="majorHAnsi"/>
          <w:b w:val="0"/>
        </w:rPr>
        <w:t xml:space="preserve">Identify evidence of increased capacity of local NGOs to serve youth needs for non-formal </w:t>
      </w:r>
      <w:r w:rsidR="0041450F">
        <w:rPr>
          <w:rFonts w:asciiTheme="majorHAnsi" w:hAnsiTheme="majorHAnsi" w:cstheme="majorHAnsi"/>
          <w:b w:val="0"/>
        </w:rPr>
        <w:t>Work Readiness</w:t>
      </w:r>
      <w:r w:rsidR="009E0F09">
        <w:rPr>
          <w:rFonts w:asciiTheme="majorHAnsi" w:hAnsiTheme="majorHAnsi" w:cstheme="majorHAnsi"/>
          <w:b w:val="0"/>
        </w:rPr>
        <w:t xml:space="preserve"> </w:t>
      </w:r>
      <w:r w:rsidRPr="00E5325A">
        <w:rPr>
          <w:rFonts w:asciiTheme="majorHAnsi" w:hAnsiTheme="majorHAnsi" w:cstheme="majorHAnsi"/>
          <w:b w:val="0"/>
        </w:rPr>
        <w:t>and job skills training</w:t>
      </w:r>
    </w:p>
    <w:p w14:paraId="2DA2EDA1" w14:textId="5090B7DD" w:rsidR="008F5E96" w:rsidRPr="00E5325A" w:rsidRDefault="006135EB" w:rsidP="008F5E96">
      <w:pPr>
        <w:pStyle w:val="Head3"/>
        <w:shd w:val="clear" w:color="auto" w:fill="DBE5F1" w:themeFill="accent1" w:themeFillTint="33"/>
        <w:spacing w:before="0" w:after="0"/>
        <w:rPr>
          <w:rFonts w:asciiTheme="majorHAnsi" w:hAnsiTheme="majorHAnsi" w:cstheme="majorHAnsi"/>
          <w:b w:val="0"/>
        </w:rPr>
      </w:pPr>
      <w:r w:rsidRPr="00E5325A">
        <w:rPr>
          <w:rFonts w:asciiTheme="majorHAnsi" w:hAnsiTheme="majorHAnsi" w:cstheme="majorHAnsi"/>
        </w:rPr>
        <w:t>Objective 3:</w:t>
      </w:r>
      <w:r w:rsidRPr="00E5325A">
        <w:rPr>
          <w:rFonts w:asciiTheme="majorHAnsi" w:hAnsiTheme="majorHAnsi" w:cstheme="majorHAnsi"/>
          <w:b w:val="0"/>
        </w:rPr>
        <w:t xml:space="preserve"> </w:t>
      </w:r>
      <w:r w:rsidR="005A41C3" w:rsidRPr="00E5325A">
        <w:rPr>
          <w:rFonts w:asciiTheme="majorHAnsi" w:hAnsiTheme="majorHAnsi" w:cstheme="majorHAnsi"/>
          <w:b w:val="0"/>
        </w:rPr>
        <w:t xml:space="preserve"> I</w:t>
      </w:r>
      <w:r w:rsidRPr="00E5325A">
        <w:rPr>
          <w:rFonts w:asciiTheme="majorHAnsi" w:hAnsiTheme="majorHAnsi" w:cstheme="majorHAnsi"/>
          <w:b w:val="0"/>
        </w:rPr>
        <w:t xml:space="preserve">dentify key components of the Akazi </w:t>
      </w:r>
      <w:r w:rsidR="00A50145" w:rsidRPr="00E5325A">
        <w:rPr>
          <w:rFonts w:asciiTheme="majorHAnsi" w:hAnsiTheme="majorHAnsi" w:cstheme="majorHAnsi"/>
          <w:b w:val="0"/>
        </w:rPr>
        <w:t>Kanoze</w:t>
      </w:r>
      <w:r w:rsidRPr="00E5325A">
        <w:rPr>
          <w:rFonts w:asciiTheme="majorHAnsi" w:hAnsiTheme="majorHAnsi" w:cstheme="majorHAnsi"/>
          <w:b w:val="0"/>
        </w:rPr>
        <w:t xml:space="preserve"> model that may affect program success</w:t>
      </w:r>
    </w:p>
    <w:p w14:paraId="5E82F8CD" w14:textId="6FB6DFA3" w:rsidR="008F5E96" w:rsidRPr="00AE4BF4" w:rsidRDefault="006135EB" w:rsidP="008040ED">
      <w:pPr>
        <w:pStyle w:val="NoSpacing"/>
        <w:shd w:val="clear" w:color="auto" w:fill="DBE5F1" w:themeFill="accent1" w:themeFillTint="33"/>
      </w:pPr>
      <w:r w:rsidRPr="00E5325A">
        <w:rPr>
          <w:b/>
        </w:rPr>
        <w:t>Objective 4:</w:t>
      </w:r>
      <w:r w:rsidRPr="00E5325A">
        <w:t xml:space="preserve"> </w:t>
      </w:r>
      <w:r w:rsidR="005A41C3" w:rsidRPr="00E5325A">
        <w:t xml:space="preserve"> </w:t>
      </w:r>
      <w:r w:rsidRPr="00E5325A">
        <w:t xml:space="preserve">Assess how well the Akazi </w:t>
      </w:r>
      <w:r w:rsidR="00A50145" w:rsidRPr="00E5325A">
        <w:t>Kanoze</w:t>
      </w:r>
      <w:r w:rsidRPr="00E5325A">
        <w:t xml:space="preserve"> project is meeting its goal and key objectives cost-effectively</w:t>
      </w:r>
    </w:p>
    <w:p w14:paraId="23BCB3F2" w14:textId="77777777" w:rsidR="008040ED" w:rsidRDefault="008040ED" w:rsidP="008040ED">
      <w:pPr>
        <w:pStyle w:val="Heading4"/>
        <w:rPr>
          <w:i w:val="0"/>
        </w:rPr>
      </w:pPr>
      <w:bookmarkStart w:id="4" w:name="_Toc323031264"/>
    </w:p>
    <w:p w14:paraId="426B6075" w14:textId="77777777" w:rsidR="00806972" w:rsidRPr="00806972" w:rsidRDefault="00806972" w:rsidP="00806972"/>
    <w:p w14:paraId="33190CDD" w14:textId="77777777" w:rsidR="008040ED" w:rsidRPr="002A54E2" w:rsidRDefault="006135EB" w:rsidP="002A54E2">
      <w:pPr>
        <w:pStyle w:val="Heading2"/>
      </w:pPr>
      <w:bookmarkStart w:id="5" w:name="_Toc337625185"/>
      <w:r w:rsidRPr="002A54E2">
        <w:t>Evaluation Methodology</w:t>
      </w:r>
      <w:bookmarkEnd w:id="4"/>
      <w:bookmarkEnd w:id="5"/>
    </w:p>
    <w:p w14:paraId="266C8759" w14:textId="630F4F7A" w:rsidR="00B46924" w:rsidRDefault="00690BA8" w:rsidP="008040ED">
      <w:r>
        <w:t>The Akazi Kanoze project design matches technical training to real labor market needs and prepares youths for work in general. The purpose of the evaluation was to gain insights into how effectively this approach achieves measurable results in order to potentially replicate aspects of the project’s approach in other settings o</w:t>
      </w:r>
      <w:r w:rsidR="005A6851">
        <w:t>n the continent and elsewhere. The evaluation objectives include identifying the strengths and limitations</w:t>
      </w:r>
      <w:r w:rsidR="00FE157A">
        <w:t xml:space="preserve"> of the approach and how the selection of youth participants impacted the outcomes. Special attention has been given to tracking patterns of economic activity of the youth graduates to </w:t>
      </w:r>
      <w:r w:rsidR="00D35ECC">
        <w:t>identify</w:t>
      </w:r>
      <w:r w:rsidR="00FE157A">
        <w:t xml:space="preserve"> </w:t>
      </w:r>
      <w:r w:rsidR="00163895">
        <w:t>clear links with preparation and work.</w:t>
      </w:r>
      <w:r w:rsidR="005A6851">
        <w:t xml:space="preserve"> </w:t>
      </w:r>
    </w:p>
    <w:p w14:paraId="6DD1325A" w14:textId="006690F5" w:rsidR="006135EB" w:rsidRPr="004B1BF7" w:rsidRDefault="00441FDF" w:rsidP="00502B12">
      <w:r>
        <w:t xml:space="preserve">Data to inform the analysis was collected by the evaluation team in Rwanda over the course of two weeks of field work in February 2012. </w:t>
      </w:r>
      <w:r w:rsidR="006135EB" w:rsidRPr="004B1BF7">
        <w:t xml:space="preserve">Key informant interviews were held with EDC/Akazi </w:t>
      </w:r>
      <w:r w:rsidR="00A50145">
        <w:t>Kanoze</w:t>
      </w:r>
      <w:r w:rsidR="009D48D6">
        <w:t xml:space="preserve"> staff members, IP representatives, </w:t>
      </w:r>
      <w:r w:rsidR="006135EB" w:rsidRPr="004B1BF7">
        <w:t>USAID/Rwanda staff members</w:t>
      </w:r>
      <w:r w:rsidR="004D4513">
        <w:t>,</w:t>
      </w:r>
      <w:r w:rsidR="006135EB" w:rsidRPr="004B1BF7">
        <w:t xml:space="preserve"> </w:t>
      </w:r>
      <w:r w:rsidR="0041450F">
        <w:t>Work Readiness</w:t>
      </w:r>
      <w:r w:rsidR="00D4536D">
        <w:t xml:space="preserve"> </w:t>
      </w:r>
      <w:r w:rsidR="006135EB" w:rsidRPr="004B1BF7">
        <w:t>Curriculum trainers</w:t>
      </w:r>
      <w:r w:rsidR="009D48D6">
        <w:t>,</w:t>
      </w:r>
      <w:r w:rsidR="006135EB" w:rsidRPr="004B1BF7">
        <w:t xml:space="preserve"> private sector employers </w:t>
      </w:r>
      <w:r w:rsidR="009D48D6">
        <w:t>and Akazi Kanoze youth participants</w:t>
      </w:r>
      <w:r w:rsidR="006135EB" w:rsidRPr="004B1BF7">
        <w:t xml:space="preserve">. </w:t>
      </w:r>
      <w:r w:rsidR="009D48D6">
        <w:t>These were complemented by a series of focus group</w:t>
      </w:r>
      <w:r>
        <w:t>s and site visits. D</w:t>
      </w:r>
      <w:r w:rsidR="009D48D6">
        <w:t>ata was triangulated by comparing emerging themes</w:t>
      </w:r>
      <w:r>
        <w:t xml:space="preserve"> from qualitative interviews and focus groups</w:t>
      </w:r>
      <w:r w:rsidR="009D48D6">
        <w:t xml:space="preserve"> with quantitative data collected through telephone surveys and IP databases.</w:t>
      </w:r>
    </w:p>
    <w:p w14:paraId="7037E9D0" w14:textId="77777777" w:rsidR="00DA5504" w:rsidRPr="00E20A14" w:rsidRDefault="006135EB" w:rsidP="005A41C3">
      <w:pPr>
        <w:pStyle w:val="Heading2"/>
        <w:rPr>
          <w:sz w:val="24"/>
          <w:szCs w:val="24"/>
        </w:rPr>
      </w:pPr>
      <w:bookmarkStart w:id="6" w:name="_Toc323031265"/>
      <w:bookmarkStart w:id="7" w:name="_Toc337625186"/>
      <w:r w:rsidRPr="00E20A14">
        <w:rPr>
          <w:sz w:val="24"/>
          <w:szCs w:val="24"/>
        </w:rPr>
        <w:t>Findin</w:t>
      </w:r>
      <w:r w:rsidR="00DA5504" w:rsidRPr="00E20A14">
        <w:rPr>
          <w:sz w:val="24"/>
          <w:szCs w:val="24"/>
        </w:rPr>
        <w:t>gs</w:t>
      </w:r>
      <w:bookmarkEnd w:id="7"/>
    </w:p>
    <w:bookmarkEnd w:id="6"/>
    <w:p w14:paraId="40637978" w14:textId="77777777" w:rsidR="0046463A" w:rsidRPr="00D97E9F" w:rsidRDefault="00D97E9F" w:rsidP="00D97E9F">
      <w:pPr>
        <w:pStyle w:val="Heading4"/>
        <w:rPr>
          <w:i w:val="0"/>
        </w:rPr>
      </w:pPr>
      <w:r w:rsidRPr="00D97E9F">
        <w:rPr>
          <w:bCs w:val="0"/>
          <w:i w:val="0"/>
          <w:iCs w:val="0"/>
        </w:rPr>
        <w:t>Objective One:</w:t>
      </w:r>
      <w:r>
        <w:rPr>
          <w:b w:val="0"/>
          <w:bCs w:val="0"/>
          <w:i w:val="0"/>
          <w:iCs w:val="0"/>
        </w:rPr>
        <w:t xml:space="preserve"> </w:t>
      </w:r>
      <w:r w:rsidR="006135EB" w:rsidRPr="00D97E9F">
        <w:rPr>
          <w:i w:val="0"/>
        </w:rPr>
        <w:t>Identify evidence of increased youth access to employment</w:t>
      </w:r>
    </w:p>
    <w:p w14:paraId="4337BD2C" w14:textId="77777777" w:rsidR="00D97E9F" w:rsidRDefault="00D97E9F" w:rsidP="00D97E9F">
      <w:pPr>
        <w:spacing w:after="0"/>
        <w:rPr>
          <w:rFonts w:asciiTheme="majorHAnsi" w:eastAsiaTheme="majorEastAsia" w:hAnsiTheme="majorHAnsi" w:cstheme="majorBidi"/>
          <w:b/>
          <w:bCs/>
          <w:i/>
          <w:iCs/>
        </w:rPr>
      </w:pPr>
    </w:p>
    <w:p w14:paraId="4B7E5402" w14:textId="33A05BF2" w:rsidR="00EF5091" w:rsidRDefault="009329CB" w:rsidP="00DE10C5">
      <w:r>
        <w:rPr>
          <w:rFonts w:cs="Arial"/>
          <w:color w:val="000000"/>
          <w:lang w:val="en-GB"/>
        </w:rPr>
        <w:t xml:space="preserve">Halfway through FY12 in March 2012, </w:t>
      </w:r>
      <w:r>
        <w:rPr>
          <w:rFonts w:cs="Arial"/>
        </w:rPr>
        <w:t>the program had produced 2710 graduates, of whom 1413 (53%) were male and 1297 (47%) were female. Among these graduates, 1,851 (68.3%) had found an economic opportunity, including 880 women (47%)</w:t>
      </w:r>
      <w:r w:rsidR="00441FDF">
        <w:t>.</w:t>
      </w:r>
      <w:r w:rsidR="00714594">
        <w:t xml:space="preserve"> </w:t>
      </w:r>
      <w:r>
        <w:t>Although rates of graduate access to EOs are high, the</w:t>
      </w:r>
      <w:r w:rsidR="00B1363B">
        <w:t xml:space="preserve"> data indicate a weak link between</w:t>
      </w:r>
      <w:r>
        <w:t xml:space="preserve"> technical</w:t>
      </w:r>
      <w:r w:rsidR="00B1363B">
        <w:t xml:space="preserve"> skills trainings and access to post-graduation econo</w:t>
      </w:r>
      <w:r w:rsidR="00441FDF">
        <w:t>mic opportunities within that particular sector</w:t>
      </w:r>
      <w:r w:rsidR="00B1363B">
        <w:t>.</w:t>
      </w:r>
      <w:r w:rsidR="00BF3A8C">
        <w:t xml:space="preserve"> </w:t>
      </w:r>
      <w:r w:rsidR="006135EB">
        <w:t>Those who received t</w:t>
      </w:r>
      <w:r>
        <w:t>echnical</w:t>
      </w:r>
      <w:r w:rsidR="006135EB">
        <w:t xml:space="preserve"> skills training did</w:t>
      </w:r>
      <w:r w:rsidR="00714594">
        <w:t xml:space="preserve"> no</w:t>
      </w:r>
      <w:r w:rsidR="006135EB">
        <w:t xml:space="preserve">t necessarily find opportunities in the sectors for which they were trained. </w:t>
      </w:r>
      <w:r w:rsidR="002B40F2">
        <w:t>An analysis of q</w:t>
      </w:r>
      <w:r w:rsidR="006135EB">
        <w:t xml:space="preserve">ualitative data </w:t>
      </w:r>
      <w:r w:rsidR="002B40F2">
        <w:t>indicated</w:t>
      </w:r>
      <w:r w:rsidR="00BF3A8C">
        <w:t xml:space="preserve"> a minority of graduates </w:t>
      </w:r>
      <w:r>
        <w:t>did not access an enduring</w:t>
      </w:r>
      <w:r w:rsidR="006135EB">
        <w:t xml:space="preserve"> economic opportunity</w:t>
      </w:r>
      <w:r>
        <w:t xml:space="preserve"> after completing the program.</w:t>
      </w:r>
      <w:r w:rsidR="001E0088">
        <w:t xml:space="preserve"> Data also indicate that paid internships do not constitute a lasting EO, although it is unclear whether they facilitate access to longer-term EOs. The value of paid internships should be further explored to determine whether it is worthwhile to build sub-grantee capacity to connect graduates to these opportunities.</w:t>
      </w:r>
    </w:p>
    <w:p w14:paraId="71D64901" w14:textId="1AB0B69E" w:rsidR="00441FDF" w:rsidRDefault="00AE698D" w:rsidP="00441FDF">
      <w:pPr>
        <w:pStyle w:val="Heading4"/>
        <w:rPr>
          <w:i w:val="0"/>
        </w:rPr>
      </w:pPr>
      <w:r w:rsidRPr="00D97E9F">
        <w:rPr>
          <w:i w:val="0"/>
        </w:rPr>
        <w:t>Objective Two</w:t>
      </w:r>
      <w:r w:rsidR="00DA6E46" w:rsidRPr="00D97E9F">
        <w:rPr>
          <w:i w:val="0"/>
        </w:rPr>
        <w:t xml:space="preserve">: </w:t>
      </w:r>
      <w:r w:rsidR="006135EB" w:rsidRPr="00D97E9F">
        <w:rPr>
          <w:i w:val="0"/>
        </w:rPr>
        <w:t xml:space="preserve">Identify evidence of </w:t>
      </w:r>
      <w:r w:rsidR="0091529B" w:rsidRPr="0091529B">
        <w:rPr>
          <w:i w:val="0"/>
        </w:rPr>
        <w:t xml:space="preserve">increased capacity of local NGOs to serve youth needs for non-formal </w:t>
      </w:r>
      <w:r w:rsidR="0041450F">
        <w:rPr>
          <w:i w:val="0"/>
        </w:rPr>
        <w:t>Work Readiness</w:t>
      </w:r>
      <w:r w:rsidR="009E0F09">
        <w:rPr>
          <w:i w:val="0"/>
        </w:rPr>
        <w:t xml:space="preserve"> </w:t>
      </w:r>
      <w:r w:rsidR="0091529B" w:rsidRPr="0091529B">
        <w:rPr>
          <w:i w:val="0"/>
        </w:rPr>
        <w:t>and job skills training</w:t>
      </w:r>
    </w:p>
    <w:p w14:paraId="330D4FE5" w14:textId="77777777" w:rsidR="00441FDF" w:rsidRDefault="00441FDF" w:rsidP="00441FDF">
      <w:pPr>
        <w:spacing w:after="0"/>
      </w:pPr>
    </w:p>
    <w:p w14:paraId="071EE2FB" w14:textId="3AA56E1E" w:rsidR="006135EB" w:rsidRPr="0046011D" w:rsidRDefault="00AC55BE" w:rsidP="00502B12">
      <w:r>
        <w:t xml:space="preserve">Quantitative and qualitative data </w:t>
      </w:r>
      <w:r w:rsidR="00441FDF">
        <w:t>indicate</w:t>
      </w:r>
      <w:r>
        <w:t xml:space="preserve"> that </w:t>
      </w:r>
      <w:r w:rsidR="00441FDF">
        <w:t>the vast majority of</w:t>
      </w:r>
      <w:r>
        <w:t xml:space="preserve"> stakeholders, including employers, Akazi Kanoze graduates and </w:t>
      </w:r>
      <w:r w:rsidR="005C5062">
        <w:t>sub-grantee partner</w:t>
      </w:r>
      <w:r>
        <w:t xml:space="preserve">s, are satisfied with both the soft and the hard skills that youth have developed through their participation in the project. </w:t>
      </w:r>
      <w:r w:rsidR="006135EB" w:rsidRPr="00BF3A8C">
        <w:t xml:space="preserve">Despite </w:t>
      </w:r>
      <w:r w:rsidR="002774A4">
        <w:t>persistent gaps in some graduates’</w:t>
      </w:r>
      <w:r w:rsidR="00BF3A8C" w:rsidRPr="00BF3A8C">
        <w:t xml:space="preserve"> technical skill level</w:t>
      </w:r>
      <w:r w:rsidR="002774A4">
        <w:t>s,</w:t>
      </w:r>
      <w:r w:rsidR="006135EB" w:rsidRPr="00BF3A8C">
        <w:t xml:space="preserve"> Akazi </w:t>
      </w:r>
      <w:r w:rsidR="00A50145" w:rsidRPr="00BF3A8C">
        <w:t>Kanoze</w:t>
      </w:r>
      <w:r w:rsidR="006135EB" w:rsidRPr="00BF3A8C">
        <w:t xml:space="preserve"> graduates are </w:t>
      </w:r>
      <w:r w:rsidR="002774A4">
        <w:t>generally appreciated</w:t>
      </w:r>
      <w:r w:rsidR="00BF3A8C" w:rsidRPr="00BF3A8C">
        <w:t xml:space="preserve"> by employers. The</w:t>
      </w:r>
      <w:r w:rsidR="006135EB" w:rsidRPr="00BF3A8C">
        <w:t xml:space="preserve"> soft skills </w:t>
      </w:r>
      <w:r w:rsidR="00BF3A8C" w:rsidRPr="00BF3A8C">
        <w:t xml:space="preserve">they </w:t>
      </w:r>
      <w:r w:rsidR="006135EB" w:rsidRPr="00BF3A8C">
        <w:t xml:space="preserve">developed in Work Readiness training, such as customer service, leadership, conflict resolution, </w:t>
      </w:r>
      <w:r w:rsidR="00BF3A8C" w:rsidRPr="00BF3A8C">
        <w:t xml:space="preserve">and </w:t>
      </w:r>
      <w:r w:rsidR="006135EB" w:rsidRPr="00BF3A8C">
        <w:t>working with others, are particularly appreciated by employers</w:t>
      </w:r>
      <w:r w:rsidR="00D97E9F">
        <w:t>,</w:t>
      </w:r>
      <w:r w:rsidR="006135EB" w:rsidRPr="00BF3A8C">
        <w:t xml:space="preserve"> </w:t>
      </w:r>
      <w:r>
        <w:t xml:space="preserve">particularly </w:t>
      </w:r>
      <w:r w:rsidR="006135EB" w:rsidRPr="00BF3A8C">
        <w:t xml:space="preserve">in sectors </w:t>
      </w:r>
      <w:r w:rsidR="00BF3A8C" w:rsidRPr="00BF3A8C">
        <w:t xml:space="preserve">involving </w:t>
      </w:r>
      <w:r w:rsidR="006135EB" w:rsidRPr="00BF3A8C">
        <w:t xml:space="preserve">contact with the public </w:t>
      </w:r>
      <w:r w:rsidR="002774A4">
        <w:t>such as</w:t>
      </w:r>
      <w:r w:rsidR="006135EB" w:rsidRPr="00BF3A8C">
        <w:t xml:space="preserve"> hospitality and security. </w:t>
      </w:r>
    </w:p>
    <w:p w14:paraId="76892583" w14:textId="45A67253" w:rsidR="002B7C7D" w:rsidRPr="002B7C7D" w:rsidRDefault="00D46407" w:rsidP="002B7C7D">
      <w:r>
        <w:t xml:space="preserve">The </w:t>
      </w:r>
      <w:r w:rsidR="005C5062">
        <w:t>sub-grantee partner</w:t>
      </w:r>
      <w:r>
        <w:t xml:space="preserve">s report that participation in administering Akazi Kanoze has greatly increased their program management skills and strengthened their ability to deliver youth-serving programs such as Akazi Kanoze in the future. </w:t>
      </w:r>
      <w:r w:rsidR="006135EB">
        <w:t xml:space="preserve">There is </w:t>
      </w:r>
      <w:r w:rsidR="00B345BD">
        <w:t>enhanced ability o</w:t>
      </w:r>
      <w:r w:rsidR="006135EB">
        <w:t xml:space="preserve">n the part of the </w:t>
      </w:r>
      <w:r w:rsidR="00B345BD">
        <w:t>youth serving partner organizations</w:t>
      </w:r>
      <w:r w:rsidR="006135EB">
        <w:t xml:space="preserve"> to </w:t>
      </w:r>
      <w:r w:rsidR="00B345BD">
        <w:t xml:space="preserve">meet youth workforce training needs and strong enthusiasm to </w:t>
      </w:r>
      <w:r w:rsidR="006135EB">
        <w:t>build on the initi</w:t>
      </w:r>
      <w:r w:rsidR="002774A4">
        <w:t>al success in implementing the Work Readiness Curriculum model</w:t>
      </w:r>
      <w:r w:rsidR="006135EB">
        <w:t xml:space="preserve">. </w:t>
      </w:r>
      <w:r w:rsidR="009E0F09">
        <w:t>Youth-</w:t>
      </w:r>
      <w:r w:rsidR="00B345BD">
        <w:t>serving organizations could benefit from further capacity development in providing support to g</w:t>
      </w:r>
      <w:r w:rsidR="006135EB">
        <w:t>raduates</w:t>
      </w:r>
      <w:r w:rsidR="00B345BD">
        <w:t xml:space="preserve"> to link them with economic opportunities</w:t>
      </w:r>
      <w:r w:rsidR="006135EB">
        <w:t xml:space="preserve"> in the transition phase.</w:t>
      </w:r>
    </w:p>
    <w:p w14:paraId="06710742" w14:textId="77777777" w:rsidR="006135EB" w:rsidRPr="0046463A" w:rsidRDefault="006135EB" w:rsidP="00DA6E46">
      <w:pPr>
        <w:pStyle w:val="Heading4"/>
        <w:rPr>
          <w:i w:val="0"/>
        </w:rPr>
      </w:pPr>
      <w:r w:rsidRPr="0046463A">
        <w:rPr>
          <w:i w:val="0"/>
        </w:rPr>
        <w:t>Objective Three</w:t>
      </w:r>
      <w:r w:rsidR="00DA6E46" w:rsidRPr="0046463A">
        <w:rPr>
          <w:i w:val="0"/>
        </w:rPr>
        <w:t xml:space="preserve">: </w:t>
      </w:r>
      <w:r w:rsidRPr="0046463A">
        <w:rPr>
          <w:i w:val="0"/>
        </w:rPr>
        <w:t xml:space="preserve">Identify key components of the Akazi </w:t>
      </w:r>
      <w:r w:rsidR="00A50145" w:rsidRPr="0046463A">
        <w:rPr>
          <w:i w:val="0"/>
        </w:rPr>
        <w:t>Kanoze</w:t>
      </w:r>
      <w:r w:rsidRPr="0046463A">
        <w:rPr>
          <w:i w:val="0"/>
        </w:rPr>
        <w:t xml:space="preserve"> model that may affect program success</w:t>
      </w:r>
    </w:p>
    <w:p w14:paraId="0983FBD4" w14:textId="77777777" w:rsidR="00B345BD" w:rsidRDefault="00B345BD" w:rsidP="00B345BD">
      <w:pPr>
        <w:widowControl w:val="0"/>
        <w:autoSpaceDE w:val="0"/>
        <w:autoSpaceDN w:val="0"/>
        <w:adjustRightInd w:val="0"/>
        <w:spacing w:after="0"/>
      </w:pPr>
    </w:p>
    <w:p w14:paraId="27EE06B8" w14:textId="4C6D7E7C" w:rsidR="00EF5091" w:rsidRPr="00B345BD" w:rsidRDefault="00D46407" w:rsidP="00B345BD">
      <w:pPr>
        <w:widowControl w:val="0"/>
        <w:autoSpaceDE w:val="0"/>
        <w:autoSpaceDN w:val="0"/>
        <w:adjustRightInd w:val="0"/>
        <w:rPr>
          <w:rFonts w:cs="Calibri"/>
          <w:iCs/>
        </w:rPr>
      </w:pPr>
      <w:r>
        <w:t>A</w:t>
      </w:r>
      <w:r w:rsidR="00BB514A" w:rsidRPr="00502B12">
        <w:t xml:space="preserve"> number of social, economic and political dynamics contributed to the success of the model in Rwanda. An economic growth rate of 7 to 8% since 2003 and</w:t>
      </w:r>
      <w:r w:rsidR="00F5009C" w:rsidRPr="00502B12">
        <w:t xml:space="preserve"> a</w:t>
      </w:r>
      <w:r w:rsidR="00BB514A" w:rsidRPr="00502B12">
        <w:t xml:space="preserve"> relatively healthy economy,</w:t>
      </w:r>
      <w:r w:rsidR="00BB514A" w:rsidRPr="00925710">
        <w:rPr>
          <w:rFonts w:cs="Arial"/>
        </w:rPr>
        <w:t xml:space="preserve"> </w:t>
      </w:r>
      <w:r w:rsidR="00BB514A" w:rsidRPr="00502B12">
        <w:t>especially in the construction and hospitality sectors, facilitated the creation of economic opportunities</w:t>
      </w:r>
      <w:r w:rsidR="005605F5">
        <w:t xml:space="preserve"> for youth</w:t>
      </w:r>
      <w:r w:rsidR="00BB514A" w:rsidRPr="00502B12">
        <w:t>. This project model thrives in a context where the government provides a</w:t>
      </w:r>
      <w:r w:rsidR="005605F5">
        <w:t xml:space="preserve"> </w:t>
      </w:r>
      <w:r w:rsidR="00BB514A" w:rsidRPr="00502B12">
        <w:t>policy environment</w:t>
      </w:r>
      <w:r w:rsidR="005605F5">
        <w:t xml:space="preserve"> that supports private sector growth</w:t>
      </w:r>
      <w:r w:rsidR="00BB514A" w:rsidRPr="00502B12">
        <w:t xml:space="preserve"> and </w:t>
      </w:r>
      <w:r w:rsidR="005605F5">
        <w:t xml:space="preserve">favors </w:t>
      </w:r>
      <w:r w:rsidR="00BB514A" w:rsidRPr="00502B12">
        <w:t xml:space="preserve">entrepreneurship as well as </w:t>
      </w:r>
      <w:r w:rsidR="005605F5">
        <w:t xml:space="preserve">the </w:t>
      </w:r>
      <w:r w:rsidR="00BB514A" w:rsidRPr="00502B12">
        <w:t>civic participation of women and youth.</w:t>
      </w:r>
      <w:r w:rsidR="00020AE6" w:rsidRPr="00502B12">
        <w:t xml:space="preserve"> </w:t>
      </w:r>
      <w:r w:rsidR="00443F68">
        <w:t xml:space="preserve">The </w:t>
      </w:r>
      <w:r w:rsidR="00B345BD">
        <w:t xml:space="preserve">Rwandan </w:t>
      </w:r>
      <w:r w:rsidR="00443F68">
        <w:t>education context</w:t>
      </w:r>
      <w:r w:rsidR="00B345BD">
        <w:t xml:space="preserve">, with literacy </w:t>
      </w:r>
      <w:r w:rsidR="00BB514A" w:rsidRPr="00502B12">
        <w:t xml:space="preserve">levels </w:t>
      </w:r>
      <w:r w:rsidR="005605F5">
        <w:t xml:space="preserve">approximately equal among </w:t>
      </w:r>
      <w:r w:rsidR="00BB514A" w:rsidRPr="00502B12">
        <w:t>women and men</w:t>
      </w:r>
      <w:r w:rsidR="00443F68">
        <w:t xml:space="preserve"> (around </w:t>
      </w:r>
      <w:r w:rsidR="00BB514A" w:rsidRPr="00502B12">
        <w:t>77%</w:t>
      </w:r>
      <w:r w:rsidR="00443F68">
        <w:t>)</w:t>
      </w:r>
      <w:r w:rsidR="00BB514A" w:rsidRPr="00502B12">
        <w:t xml:space="preserve"> and</w:t>
      </w:r>
      <w:r w:rsidR="00B345BD">
        <w:t xml:space="preserve"> high primary</w:t>
      </w:r>
      <w:r w:rsidR="00BB514A" w:rsidRPr="00502B12">
        <w:t xml:space="preserve"> s</w:t>
      </w:r>
      <w:r w:rsidR="00020AE6" w:rsidRPr="00502B12">
        <w:t xml:space="preserve">chool enrollment </w:t>
      </w:r>
      <w:proofErr w:type="gramStart"/>
      <w:r w:rsidR="00B345BD">
        <w:t>rates,</w:t>
      </w:r>
      <w:proofErr w:type="gramEnd"/>
      <w:r w:rsidR="00B345BD">
        <w:t xml:space="preserve"> further support the program’s success. Furthermore, a key factor contributing to the effectiveness of the Akazi Kanoze model is the market research that EDC staff members continually undertake</w:t>
      </w:r>
      <w:r w:rsidR="00B345BD">
        <w:rPr>
          <w:rFonts w:cs="Calibri"/>
          <w:iCs/>
        </w:rPr>
        <w:t xml:space="preserve"> </w:t>
      </w:r>
      <w:r w:rsidR="006135EB">
        <w:t xml:space="preserve">to identify </w:t>
      </w:r>
      <w:r w:rsidR="00936538">
        <w:t>areas of</w:t>
      </w:r>
      <w:r w:rsidR="006135EB">
        <w:t xml:space="preserve"> </w:t>
      </w:r>
      <w:r w:rsidR="00936538">
        <w:t>economic opportunity where youth graduates are most likely to succeed.  Tracking the youth from training</w:t>
      </w:r>
      <w:r>
        <w:t xml:space="preserve"> centers in</w:t>
      </w:r>
      <w:r w:rsidR="00936538">
        <w:t xml:space="preserve">to the working world enables EDC to make </w:t>
      </w:r>
      <w:r w:rsidR="00936042">
        <w:t xml:space="preserve">further </w:t>
      </w:r>
      <w:r w:rsidR="00936538">
        <w:t>adjustments in the selection of sub-grantees</w:t>
      </w:r>
      <w:r>
        <w:t>, thereby</w:t>
      </w:r>
      <w:r w:rsidR="00936538">
        <w:t xml:space="preserve"> </w:t>
      </w:r>
      <w:r>
        <w:t>optimizing</w:t>
      </w:r>
      <w:r w:rsidR="00936538">
        <w:t xml:space="preserve"> the employment outcomes of the project’s graduates. </w:t>
      </w:r>
    </w:p>
    <w:p w14:paraId="169CCE42" w14:textId="4B5E92F6" w:rsidR="00020AE6" w:rsidRDefault="00AE698D" w:rsidP="005A41C3">
      <w:pPr>
        <w:pStyle w:val="Heading4"/>
        <w:rPr>
          <w:i w:val="0"/>
        </w:rPr>
      </w:pPr>
      <w:r w:rsidRPr="0046463A">
        <w:rPr>
          <w:i w:val="0"/>
        </w:rPr>
        <w:t>Objective Four</w:t>
      </w:r>
      <w:r w:rsidR="00DA6E46" w:rsidRPr="0046463A">
        <w:rPr>
          <w:i w:val="0"/>
        </w:rPr>
        <w:t xml:space="preserve">: </w:t>
      </w:r>
      <w:r w:rsidR="006135EB" w:rsidRPr="0046463A">
        <w:rPr>
          <w:i w:val="0"/>
        </w:rPr>
        <w:t xml:space="preserve">Assess how well the Akazi </w:t>
      </w:r>
      <w:r w:rsidR="00A50145" w:rsidRPr="0046463A">
        <w:rPr>
          <w:i w:val="0"/>
        </w:rPr>
        <w:t>Kanoze</w:t>
      </w:r>
      <w:r w:rsidR="006135EB" w:rsidRPr="0046463A">
        <w:rPr>
          <w:i w:val="0"/>
        </w:rPr>
        <w:t xml:space="preserve"> project is meeting its goal and </w:t>
      </w:r>
      <w:r w:rsidR="00936042">
        <w:rPr>
          <w:i w:val="0"/>
        </w:rPr>
        <w:t>key objectives cost-effectively</w:t>
      </w:r>
    </w:p>
    <w:p w14:paraId="0638BA64" w14:textId="77777777" w:rsidR="00936042" w:rsidRPr="00936042" w:rsidRDefault="00936042" w:rsidP="00936042">
      <w:pPr>
        <w:spacing w:after="0"/>
      </w:pPr>
    </w:p>
    <w:p w14:paraId="2C6E066F" w14:textId="5204B3F9" w:rsidR="00936042" w:rsidRDefault="00936042" w:rsidP="00936042">
      <w:r>
        <w:t>EDC has achieved cost-effectiveness within Akazi Kanoze in a number of ways. EDC issued r</w:t>
      </w:r>
      <w:r w:rsidR="00020AE6">
        <w:t>equests for proposals (RFP)</w:t>
      </w:r>
      <w:r w:rsidR="00413F47">
        <w:t xml:space="preserve"> </w:t>
      </w:r>
      <w:r w:rsidR="00E80CEF">
        <w:t xml:space="preserve">to be submitted by youth serving organizations that were interested in adopting the </w:t>
      </w:r>
      <w:r w:rsidR="0041450F">
        <w:t>Work Readiness</w:t>
      </w:r>
      <w:r w:rsidR="00D4536D">
        <w:t xml:space="preserve"> </w:t>
      </w:r>
      <w:r w:rsidR="00E80CEF">
        <w:t>Curriculum as a sub-grantee of Akazi Kanoze</w:t>
      </w:r>
      <w:r w:rsidR="00413F47">
        <w:t xml:space="preserve">, </w:t>
      </w:r>
      <w:r w:rsidR="001C775F">
        <w:t>thereby</w:t>
      </w:r>
      <w:r w:rsidR="00020AE6">
        <w:t xml:space="preserve"> enabl</w:t>
      </w:r>
      <w:r w:rsidR="001C775F">
        <w:t>ing</w:t>
      </w:r>
      <w:r w:rsidR="00020AE6">
        <w:t xml:space="preserve"> the </w:t>
      </w:r>
      <w:r>
        <w:t>selection of partners with the most cost-effective proposals who</w:t>
      </w:r>
      <w:r w:rsidR="00020AE6">
        <w:t xml:space="preserve"> had</w:t>
      </w:r>
      <w:r>
        <w:t xml:space="preserve"> also</w:t>
      </w:r>
      <w:r w:rsidR="00020AE6">
        <w:t xml:space="preserve"> demonstrated cost-effectiveness in previous programming.</w:t>
      </w:r>
      <w:r w:rsidR="00AD73A1">
        <w:t xml:space="preserve"> </w:t>
      </w:r>
      <w:r w:rsidR="00020AE6">
        <w:t>The</w:t>
      </w:r>
      <w:r w:rsidR="001C775F">
        <w:t xml:space="preserve"> final selection of</w:t>
      </w:r>
      <w:r w:rsidR="00020AE6">
        <w:t xml:space="preserve"> </w:t>
      </w:r>
      <w:r w:rsidR="005C5062">
        <w:t>sub-grantee partner</w:t>
      </w:r>
      <w:r w:rsidR="00020AE6">
        <w:t xml:space="preserve">s </w:t>
      </w:r>
      <w:r w:rsidR="001C775F">
        <w:t xml:space="preserve">was partly guided by </w:t>
      </w:r>
      <w:r w:rsidR="00020AE6">
        <w:t>what the</w:t>
      </w:r>
      <w:r w:rsidR="00413F47">
        <w:t>se sub-grantees</w:t>
      </w:r>
      <w:r w:rsidR="00020AE6">
        <w:t xml:space="preserve"> could offer in terms of leveraged resources. EDC/Akazi </w:t>
      </w:r>
      <w:r w:rsidR="00A50145">
        <w:t>Kanoze</w:t>
      </w:r>
      <w:r w:rsidR="00020AE6">
        <w:t xml:space="preserve"> managed to contain costs and achieve relative cost-effectiveness on the part of its </w:t>
      </w:r>
      <w:r w:rsidR="005C5062">
        <w:t>sub-grantee partner</w:t>
      </w:r>
      <w:r w:rsidR="00020AE6">
        <w:t>s, in part, by establishing a ceiling for their deliverables.</w:t>
      </w:r>
      <w:r>
        <w:t xml:space="preserve"> In addition, the Government of Rwanda has sought to have Akazi Kanoze integrated into its technical schools and is also considering the adoption of the curriculum at academic upper secondary schools. This policy has enabled the low-cost expansion of the reach and impact of the </w:t>
      </w:r>
      <w:r w:rsidR="0041450F">
        <w:t>Work Readiness</w:t>
      </w:r>
      <w:r w:rsidR="00D4536D">
        <w:t xml:space="preserve"> </w:t>
      </w:r>
      <w:r>
        <w:t>Curriculum, further augmenting the cost-effectiveness of the program.</w:t>
      </w:r>
    </w:p>
    <w:p w14:paraId="108C7B4B" w14:textId="77777777" w:rsidR="006135EB" w:rsidRPr="00573AE8" w:rsidRDefault="006135EB" w:rsidP="00DA6E46">
      <w:pPr>
        <w:pStyle w:val="Heading2"/>
        <w:rPr>
          <w:color w:val="345A8A" w:themeColor="accent1" w:themeShade="B5"/>
          <w:sz w:val="24"/>
          <w:szCs w:val="24"/>
        </w:rPr>
      </w:pPr>
      <w:bookmarkStart w:id="8" w:name="_Toc323031267"/>
      <w:bookmarkStart w:id="9" w:name="_Toc337625187"/>
      <w:r w:rsidRPr="00936042">
        <w:rPr>
          <w:sz w:val="22"/>
          <w:szCs w:val="22"/>
        </w:rPr>
        <w:t>Recommendations</w:t>
      </w:r>
      <w:bookmarkEnd w:id="8"/>
      <w:bookmarkEnd w:id="9"/>
    </w:p>
    <w:p w14:paraId="5C1A5657" w14:textId="77777777" w:rsidR="00590513" w:rsidRDefault="00590513" w:rsidP="00502B12">
      <w:r>
        <w:t xml:space="preserve">The evaluation team identified a number of ways in which the impact of the Akazi Kanoze project can be further enhanced over the second half of its implementation period. Greater technical assistance to sub-grantees to improve market analysis capacity can </w:t>
      </w:r>
      <w:r w:rsidR="00F72BE9">
        <w:t xml:space="preserve">help to </w:t>
      </w:r>
      <w:r w:rsidR="00F04F66">
        <w:t xml:space="preserve">ensure </w:t>
      </w:r>
      <w:r w:rsidR="00F04F66" w:rsidRPr="00502B12">
        <w:t xml:space="preserve">that </w:t>
      </w:r>
      <w:r>
        <w:t>necessary data</w:t>
      </w:r>
      <w:r w:rsidR="00F04F66" w:rsidRPr="00502B12">
        <w:t xml:space="preserve"> is gathered in a practical</w:t>
      </w:r>
      <w:r>
        <w:t>,</w:t>
      </w:r>
      <w:r w:rsidR="00F72BE9">
        <w:t xml:space="preserve"> sustainable</w:t>
      </w:r>
      <w:r>
        <w:t xml:space="preserve"> and timely</w:t>
      </w:r>
      <w:r w:rsidR="00F04F66">
        <w:t xml:space="preserve"> way</w:t>
      </w:r>
      <w:r>
        <w:t xml:space="preserve">. This data collection could be enhanced by improving systems for tracking graduates to prevent falling out of contact due to changes in mobile numbers or physical relocation. </w:t>
      </w:r>
    </w:p>
    <w:p w14:paraId="5F3416DB" w14:textId="16BE6905" w:rsidR="006135EB" w:rsidRPr="00590513" w:rsidRDefault="00590513" w:rsidP="006135EB">
      <w:r>
        <w:t>Youth serving partner organizations can further benefit from targeted trainings, coupled with the development of more numerous and stronger relationships between sub-grantees and the private sector, to build their capacity to support youth during the transition phase between graduation and access to economic opportunity. As these opportunities include entrepreneurial activity</w:t>
      </w:r>
      <w:r w:rsidRPr="00590513">
        <w:t xml:space="preserve">, an </w:t>
      </w:r>
      <w:r w:rsidR="00B44A28" w:rsidRPr="00590513">
        <w:t>i</w:t>
      </w:r>
      <w:r w:rsidR="006135EB" w:rsidRPr="00590513">
        <w:t>ncreas</w:t>
      </w:r>
      <w:r w:rsidR="00B44A28" w:rsidRPr="00590513">
        <w:t>e</w:t>
      </w:r>
      <w:r w:rsidR="00B44A28">
        <w:t xml:space="preserve"> in</w:t>
      </w:r>
      <w:r w:rsidR="006135EB" w:rsidRPr="00502B12">
        <w:t xml:space="preserve"> </w:t>
      </w:r>
      <w:r w:rsidR="00B44A28">
        <w:t xml:space="preserve">entrepreneurs’ </w:t>
      </w:r>
      <w:r w:rsidR="006135EB" w:rsidRPr="00502B12">
        <w:t xml:space="preserve">access </w:t>
      </w:r>
      <w:r w:rsidR="00B44A28" w:rsidRPr="00502B12">
        <w:t>to</w:t>
      </w:r>
      <w:r w:rsidR="00B44A28">
        <w:t xml:space="preserve"> investment </w:t>
      </w:r>
      <w:r w:rsidR="006135EB" w:rsidRPr="00502B12">
        <w:t xml:space="preserve">capital </w:t>
      </w:r>
      <w:r>
        <w:t>will diversify options for youth wishing to go into business for themselves.</w:t>
      </w:r>
      <w:r w:rsidR="006135EB">
        <w:rPr>
          <w:rFonts w:cs="Arial"/>
        </w:rPr>
        <w:t xml:space="preserve"> </w:t>
      </w:r>
    </w:p>
    <w:p w14:paraId="60975B75" w14:textId="3535C6E5" w:rsidR="00171898" w:rsidRPr="00AE4BF4" w:rsidRDefault="0083614C">
      <w:r>
        <w:t xml:space="preserve">Finally, </w:t>
      </w:r>
      <w:r w:rsidR="00640CAE">
        <w:t>EDC has provided technical assistance to</w:t>
      </w:r>
      <w:r w:rsidR="006135EB" w:rsidRPr="00502B12">
        <w:t xml:space="preserve"> </w:t>
      </w:r>
      <w:r>
        <w:t>sub-grantees</w:t>
      </w:r>
      <w:r w:rsidR="006135EB" w:rsidRPr="00502B12">
        <w:t xml:space="preserve"> to prepare sustainability plans</w:t>
      </w:r>
      <w:r w:rsidR="00640CAE">
        <w:t>,</w:t>
      </w:r>
      <w:r w:rsidR="006135EB" w:rsidRPr="00502B12">
        <w:t xml:space="preserve"> </w:t>
      </w:r>
      <w:r>
        <w:t xml:space="preserve">but further support could be provided to these partner organizations to build capacity in applying for grants that would enable them to continue implementing the Akazi Kanoze </w:t>
      </w:r>
      <w:r w:rsidR="0041450F">
        <w:t>Work Readiness</w:t>
      </w:r>
      <w:r w:rsidR="00D4536D">
        <w:t xml:space="preserve"> </w:t>
      </w:r>
      <w:r>
        <w:t>Curriculum and other youth workforce development activities into the future.</w:t>
      </w:r>
    </w:p>
    <w:p w14:paraId="40943E57" w14:textId="77777777" w:rsidR="00AA512E" w:rsidRDefault="00AA512E">
      <w:pPr>
        <w:spacing w:line="276" w:lineRule="auto"/>
        <w:rPr>
          <w:rFonts w:asciiTheme="majorHAnsi" w:eastAsiaTheme="majorEastAsia" w:hAnsiTheme="majorHAnsi" w:cstheme="majorBidi"/>
          <w:b/>
          <w:bCs/>
          <w:sz w:val="28"/>
          <w:szCs w:val="28"/>
        </w:rPr>
      </w:pPr>
      <w:r>
        <w:br w:type="page"/>
      </w:r>
    </w:p>
    <w:p w14:paraId="74447127" w14:textId="535D6262" w:rsidR="004753DA" w:rsidRDefault="00014B51" w:rsidP="00D02673">
      <w:pPr>
        <w:pStyle w:val="Heading1"/>
      </w:pPr>
      <w:bookmarkStart w:id="10" w:name="_Toc337625188"/>
      <w:r w:rsidRPr="005A41C3">
        <w:t xml:space="preserve">ii. </w:t>
      </w:r>
      <w:r w:rsidR="0014548A" w:rsidRPr="005A41C3">
        <w:t>Acknowledgements</w:t>
      </w:r>
      <w:bookmarkEnd w:id="10"/>
    </w:p>
    <w:p w14:paraId="00B5D20B" w14:textId="77777777" w:rsidR="00281651" w:rsidRPr="00014B51" w:rsidRDefault="00281651" w:rsidP="00502B12">
      <w:pPr>
        <w:rPr>
          <w:rFonts w:cs="Arial"/>
        </w:rPr>
      </w:pPr>
      <w:r w:rsidRPr="00014B51">
        <w:t xml:space="preserve">The </w:t>
      </w:r>
      <w:r w:rsidR="00BC7AC6" w:rsidRPr="00014B51">
        <w:t>evaluation</w:t>
      </w:r>
      <w:r w:rsidRPr="00014B51">
        <w:t xml:space="preserve"> team would like to thank the USAID/Rwanda staff for its collaboration and guidance during this process. Particular thanks go to </w:t>
      </w:r>
      <w:r w:rsidRPr="00014B51">
        <w:rPr>
          <w:rFonts w:cs="Arial"/>
        </w:rPr>
        <w:t xml:space="preserve">Carrie Antal, Education Team Leader and </w:t>
      </w:r>
      <w:r w:rsidR="00CA2AD9" w:rsidRPr="00014B51">
        <w:rPr>
          <w:rFonts w:cs="Arial"/>
        </w:rPr>
        <w:t xml:space="preserve">Brian Frantz, General Development Officer, </w:t>
      </w:r>
      <w:r w:rsidRPr="00014B51">
        <w:rPr>
          <w:rFonts w:cs="Arial"/>
        </w:rPr>
        <w:t xml:space="preserve">for their well thought out scope of work </w:t>
      </w:r>
      <w:r w:rsidR="00640CAE">
        <w:rPr>
          <w:rFonts w:cs="Arial"/>
        </w:rPr>
        <w:t xml:space="preserve">that </w:t>
      </w:r>
      <w:r w:rsidRPr="00014B51">
        <w:rPr>
          <w:rFonts w:cs="Arial"/>
        </w:rPr>
        <w:t xml:space="preserve">set clear objectives and questions to </w:t>
      </w:r>
      <w:r w:rsidR="00F51D22" w:rsidRPr="00014B51">
        <w:rPr>
          <w:rFonts w:cs="Arial"/>
        </w:rPr>
        <w:t xml:space="preserve">be </w:t>
      </w:r>
      <w:r w:rsidRPr="00014B51">
        <w:rPr>
          <w:rFonts w:cs="Arial"/>
        </w:rPr>
        <w:t>explore</w:t>
      </w:r>
      <w:r w:rsidR="00F51D22" w:rsidRPr="00014B51">
        <w:rPr>
          <w:rFonts w:cs="Arial"/>
        </w:rPr>
        <w:t xml:space="preserve">d in the </w:t>
      </w:r>
      <w:r w:rsidR="00BC7AC6" w:rsidRPr="00014B51">
        <w:rPr>
          <w:rFonts w:cs="Arial"/>
        </w:rPr>
        <w:t>evaluation</w:t>
      </w:r>
      <w:r w:rsidRPr="00014B51">
        <w:rPr>
          <w:rFonts w:cs="Arial"/>
        </w:rPr>
        <w:t>.</w:t>
      </w:r>
    </w:p>
    <w:p w14:paraId="5A47A0A0" w14:textId="47EA0E1C" w:rsidR="00281651" w:rsidRDefault="00281651" w:rsidP="00502B12">
      <w:pPr>
        <w:rPr>
          <w:rFonts w:cs="Arial"/>
          <w:color w:val="000000"/>
        </w:rPr>
      </w:pPr>
      <w:r w:rsidRPr="00014B51">
        <w:rPr>
          <w:rFonts w:cs="Arial"/>
        </w:rPr>
        <w:t xml:space="preserve">Melanie Sany, Chief of Party of the EDC/Youth Livelihoods Project, and her staff did a remarkable job managing the logistics for the </w:t>
      </w:r>
      <w:r w:rsidR="00BC7AC6" w:rsidRPr="00014B51">
        <w:rPr>
          <w:rFonts w:cs="Arial"/>
        </w:rPr>
        <w:t>evaluation</w:t>
      </w:r>
      <w:r w:rsidRPr="00014B51">
        <w:rPr>
          <w:rFonts w:cs="Arial"/>
        </w:rPr>
        <w:t xml:space="preserve"> and </w:t>
      </w:r>
      <w:r w:rsidR="00F51D22" w:rsidRPr="00014B51">
        <w:rPr>
          <w:rFonts w:cs="Arial"/>
        </w:rPr>
        <w:t>were able</w:t>
      </w:r>
      <w:r w:rsidRPr="00014B51">
        <w:rPr>
          <w:rFonts w:cs="Arial"/>
        </w:rPr>
        <w:t xml:space="preserve"> to set up a full slate of interviews with numerable stakeholders on short notice. Maurice Masozera, </w:t>
      </w:r>
      <w:r w:rsidR="00640CAE">
        <w:rPr>
          <w:rFonts w:cs="Arial"/>
        </w:rPr>
        <w:t>M</w:t>
      </w:r>
      <w:r w:rsidRPr="00014B51">
        <w:rPr>
          <w:rFonts w:cs="Arial"/>
        </w:rPr>
        <w:t xml:space="preserve">onitoring and </w:t>
      </w:r>
      <w:r w:rsidR="00640CAE">
        <w:rPr>
          <w:rFonts w:cs="Arial"/>
        </w:rPr>
        <w:t>E</w:t>
      </w:r>
      <w:r w:rsidRPr="00014B51">
        <w:rPr>
          <w:rFonts w:cs="Arial"/>
        </w:rPr>
        <w:t xml:space="preserve">valuation </w:t>
      </w:r>
      <w:r w:rsidR="00640CAE">
        <w:rPr>
          <w:rFonts w:cs="Arial"/>
        </w:rPr>
        <w:t>S</w:t>
      </w:r>
      <w:r w:rsidRPr="00014B51">
        <w:rPr>
          <w:rFonts w:cs="Arial"/>
        </w:rPr>
        <w:t>pecialist, and</w:t>
      </w:r>
      <w:r w:rsidRPr="00014B51">
        <w:rPr>
          <w:rFonts w:cs="Arial"/>
          <w:color w:val="000000"/>
        </w:rPr>
        <w:t xml:space="preserve"> Jacques </w:t>
      </w:r>
      <w:proofErr w:type="spellStart"/>
      <w:r w:rsidRPr="00014B51">
        <w:rPr>
          <w:rFonts w:cs="Arial"/>
          <w:color w:val="000000"/>
        </w:rPr>
        <w:t>Sezikeye</w:t>
      </w:r>
      <w:proofErr w:type="spellEnd"/>
      <w:r w:rsidRPr="00014B51">
        <w:rPr>
          <w:rFonts w:cs="Arial"/>
          <w:color w:val="000000"/>
        </w:rPr>
        <w:t xml:space="preserve">, </w:t>
      </w:r>
      <w:r w:rsidR="00640CAE">
        <w:rPr>
          <w:rFonts w:cs="Arial"/>
          <w:color w:val="000000"/>
        </w:rPr>
        <w:t>L</w:t>
      </w:r>
      <w:r w:rsidRPr="00014B51">
        <w:rPr>
          <w:rFonts w:cs="Arial"/>
          <w:color w:val="000000"/>
        </w:rPr>
        <w:t xml:space="preserve">ocal </w:t>
      </w:r>
      <w:r w:rsidR="00640CAE">
        <w:rPr>
          <w:rFonts w:cs="Arial"/>
          <w:color w:val="000000"/>
        </w:rPr>
        <w:t>P</w:t>
      </w:r>
      <w:r w:rsidRPr="00014B51">
        <w:rPr>
          <w:rFonts w:cs="Arial"/>
          <w:color w:val="000000"/>
        </w:rPr>
        <w:t xml:space="preserve">artner </w:t>
      </w:r>
      <w:r w:rsidR="00640CAE">
        <w:rPr>
          <w:rFonts w:cs="Arial"/>
          <w:color w:val="000000"/>
        </w:rPr>
        <w:t>M</w:t>
      </w:r>
      <w:r w:rsidRPr="00014B51">
        <w:rPr>
          <w:rFonts w:cs="Arial"/>
          <w:color w:val="000000"/>
        </w:rPr>
        <w:t>anager, were instrumental in ensuring all the interviews, site visits and focus group discussions</w:t>
      </w:r>
      <w:r w:rsidR="00640CAE">
        <w:rPr>
          <w:rFonts w:cs="Arial"/>
          <w:color w:val="000000"/>
        </w:rPr>
        <w:t xml:space="preserve"> were scheduled within</w:t>
      </w:r>
      <w:r w:rsidRPr="00014B51">
        <w:rPr>
          <w:rFonts w:cs="Arial"/>
          <w:color w:val="000000"/>
        </w:rPr>
        <w:t xml:space="preserve"> the tight time frame. </w:t>
      </w:r>
    </w:p>
    <w:p w14:paraId="1E6ED1B7" w14:textId="5A4545D4" w:rsidR="00877B29" w:rsidRPr="00014B51" w:rsidRDefault="00163895" w:rsidP="00502B12">
      <w:pPr>
        <w:rPr>
          <w:rFonts w:cs="Arial"/>
          <w:color w:val="000000"/>
        </w:rPr>
      </w:pPr>
      <w:r w:rsidRPr="004B1BF7">
        <w:t xml:space="preserve">EDC/Akazi </w:t>
      </w:r>
      <w:r>
        <w:t>Kanoze provided efficient and well-</w:t>
      </w:r>
      <w:r w:rsidRPr="004B1BF7">
        <w:t xml:space="preserve">managed logistical </w:t>
      </w:r>
      <w:r>
        <w:t>assistance</w:t>
      </w:r>
      <w:r w:rsidRPr="004B1BF7">
        <w:t xml:space="preserve"> in setting up the</w:t>
      </w:r>
      <w:r>
        <w:t xml:space="preserve"> focus group discussions and</w:t>
      </w:r>
      <w:r w:rsidRPr="004B1BF7">
        <w:t xml:space="preserve"> interviews with stakeholders and staff representing more than half of the </w:t>
      </w:r>
      <w:r w:rsidR="005C5062">
        <w:t>sub-grantee partner</w:t>
      </w:r>
      <w:r>
        <w:t>s.</w:t>
      </w:r>
      <w:r w:rsidRPr="004B1BF7">
        <w:t xml:space="preserve"> </w:t>
      </w:r>
      <w:r w:rsidRPr="008B3455">
        <w:rPr>
          <w:rFonts w:cs="Arial"/>
        </w:rPr>
        <w:t>The complete and user-friendly Monitoring and Evaluation systems put in place by EDC/Akazi Kanoze served the evaluation team well as it was possible to track results and disaggregate them easily.</w:t>
      </w:r>
      <w:r w:rsidR="00877B29">
        <w:rPr>
          <w:rFonts w:cs="Arial"/>
          <w:color w:val="000000"/>
        </w:rPr>
        <w:t xml:space="preserve"> </w:t>
      </w:r>
    </w:p>
    <w:p w14:paraId="11978F80" w14:textId="300A1D45" w:rsidR="00171898" w:rsidRPr="00AE4BF4" w:rsidRDefault="00281651">
      <w:pPr>
        <w:rPr>
          <w:rFonts w:cs="Arial"/>
        </w:rPr>
      </w:pPr>
      <w:r w:rsidRPr="00014B51">
        <w:rPr>
          <w:rFonts w:cs="Arial"/>
          <w:color w:val="000000"/>
        </w:rPr>
        <w:t xml:space="preserve">Finally, </w:t>
      </w:r>
      <w:r w:rsidR="00CA2AD9" w:rsidRPr="00014B51">
        <w:rPr>
          <w:rFonts w:cs="Arial"/>
          <w:color w:val="000000"/>
        </w:rPr>
        <w:t xml:space="preserve">the work of </w:t>
      </w:r>
      <w:r w:rsidR="00CA2AD9" w:rsidRPr="00014B51">
        <w:rPr>
          <w:rFonts w:cs="Arial"/>
        </w:rPr>
        <w:t xml:space="preserve">Jackson Bamwesigye, USAID/Rwanda Monitoring and Evaluation Specialist, USAID/Rwanda, was instrumental in conducting the </w:t>
      </w:r>
      <w:r w:rsidR="00640CAE">
        <w:rPr>
          <w:rFonts w:cs="Arial"/>
        </w:rPr>
        <w:t>f</w:t>
      </w:r>
      <w:r w:rsidR="00CA2AD9" w:rsidRPr="00014B51">
        <w:rPr>
          <w:rFonts w:cs="Arial"/>
        </w:rPr>
        <w:t xml:space="preserve">ocus </w:t>
      </w:r>
      <w:r w:rsidR="00640CAE">
        <w:rPr>
          <w:rFonts w:cs="Arial"/>
        </w:rPr>
        <w:t>g</w:t>
      </w:r>
      <w:r w:rsidR="00CA2AD9" w:rsidRPr="00014B51">
        <w:rPr>
          <w:rFonts w:cs="Arial"/>
        </w:rPr>
        <w:t xml:space="preserve">roup </w:t>
      </w:r>
      <w:r w:rsidR="00DC6FBE">
        <w:rPr>
          <w:rFonts w:cs="Arial"/>
        </w:rPr>
        <w:t>d</w:t>
      </w:r>
      <w:r w:rsidR="00CA2AD9" w:rsidRPr="00014B51">
        <w:rPr>
          <w:rFonts w:cs="Arial"/>
        </w:rPr>
        <w:t xml:space="preserve">iscussions and </w:t>
      </w:r>
      <w:r w:rsidR="00640CAE">
        <w:rPr>
          <w:rFonts w:cs="Arial"/>
        </w:rPr>
        <w:t>telephone surveys</w:t>
      </w:r>
      <w:r w:rsidR="00CA2AD9" w:rsidRPr="00014B51">
        <w:rPr>
          <w:rFonts w:cs="Arial"/>
        </w:rPr>
        <w:t>.</w:t>
      </w:r>
      <w:r w:rsidR="00F51D22" w:rsidRPr="00014B51">
        <w:rPr>
          <w:rFonts w:cs="Arial"/>
        </w:rPr>
        <w:t xml:space="preserve"> His insights and </w:t>
      </w:r>
      <w:r w:rsidR="00640CAE">
        <w:rPr>
          <w:rFonts w:cs="Arial"/>
        </w:rPr>
        <w:t>analytical</w:t>
      </w:r>
      <w:r w:rsidR="00640CAE" w:rsidRPr="00014B51">
        <w:rPr>
          <w:rFonts w:cs="Arial"/>
        </w:rPr>
        <w:t xml:space="preserve"> </w:t>
      </w:r>
      <w:r w:rsidR="00F51D22" w:rsidRPr="00014B51">
        <w:rPr>
          <w:rFonts w:cs="Arial"/>
        </w:rPr>
        <w:t xml:space="preserve">skills have </w:t>
      </w:r>
      <w:r w:rsidR="00640CAE">
        <w:rPr>
          <w:rFonts w:cs="Arial"/>
        </w:rPr>
        <w:t xml:space="preserve">helped to </w:t>
      </w:r>
      <w:r w:rsidR="00F51D22" w:rsidRPr="00014B51">
        <w:rPr>
          <w:rFonts w:cs="Arial"/>
        </w:rPr>
        <w:t xml:space="preserve">guide the </w:t>
      </w:r>
      <w:r w:rsidR="00BC7AC6" w:rsidRPr="00014B51">
        <w:rPr>
          <w:rFonts w:cs="Arial"/>
        </w:rPr>
        <w:t>evaluation</w:t>
      </w:r>
      <w:r w:rsidR="00F51D22" w:rsidRPr="00014B51">
        <w:rPr>
          <w:rFonts w:cs="Arial"/>
        </w:rPr>
        <w:t xml:space="preserve"> process. </w:t>
      </w:r>
      <w:r w:rsidR="00171898">
        <w:rPr>
          <w:b/>
        </w:rPr>
        <w:br w:type="page"/>
      </w:r>
    </w:p>
    <w:p w14:paraId="7E68D978" w14:textId="77777777" w:rsidR="0014548A" w:rsidRDefault="00014B51" w:rsidP="00036457">
      <w:pPr>
        <w:pStyle w:val="Heading1"/>
      </w:pPr>
      <w:bookmarkStart w:id="11" w:name="_Toc337625189"/>
      <w:r w:rsidRPr="00014B51">
        <w:t xml:space="preserve">iii. </w:t>
      </w:r>
      <w:r w:rsidR="0014548A" w:rsidRPr="00014B51">
        <w:t>Acronyms</w:t>
      </w:r>
      <w:bookmarkEnd w:id="11"/>
    </w:p>
    <w:p w14:paraId="176BC4BC" w14:textId="77777777" w:rsidR="0046463A" w:rsidRPr="0046463A" w:rsidRDefault="0046463A" w:rsidP="004646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47"/>
      </w:tblGrid>
      <w:tr w:rsidR="00B6200A" w:rsidRPr="00D047D4" w14:paraId="781A12B8" w14:textId="77777777" w:rsidTr="00673325">
        <w:trPr>
          <w:trHeight w:val="283"/>
        </w:trPr>
        <w:tc>
          <w:tcPr>
            <w:tcW w:w="1809" w:type="dxa"/>
          </w:tcPr>
          <w:p w14:paraId="1C6728C1" w14:textId="77777777" w:rsidR="00673325" w:rsidRPr="00D047D4" w:rsidRDefault="00B6200A" w:rsidP="00F52E78">
            <w:pPr>
              <w:pStyle w:val="NoSpacing"/>
            </w:pPr>
            <w:r w:rsidRPr="00D047D4">
              <w:t>AED</w:t>
            </w:r>
          </w:p>
        </w:tc>
        <w:tc>
          <w:tcPr>
            <w:tcW w:w="7047" w:type="dxa"/>
          </w:tcPr>
          <w:p w14:paraId="3C934064" w14:textId="77777777" w:rsidR="00B6200A" w:rsidRPr="00D047D4" w:rsidRDefault="00B6200A" w:rsidP="00F52E78">
            <w:pPr>
              <w:pStyle w:val="NoSpacing"/>
            </w:pPr>
            <w:r w:rsidRPr="00D047D4">
              <w:t xml:space="preserve">Academy for Educational Development </w:t>
            </w:r>
          </w:p>
        </w:tc>
      </w:tr>
      <w:tr w:rsidR="00B6200A" w:rsidRPr="00D047D4" w14:paraId="41BBD91D" w14:textId="77777777" w:rsidTr="00B6200A">
        <w:tc>
          <w:tcPr>
            <w:tcW w:w="1809" w:type="dxa"/>
          </w:tcPr>
          <w:p w14:paraId="1B4D073F" w14:textId="77777777" w:rsidR="00B6200A" w:rsidRPr="00D047D4" w:rsidRDefault="00B6200A" w:rsidP="00F52E78">
            <w:pPr>
              <w:pStyle w:val="NoSpacing"/>
            </w:pPr>
            <w:r w:rsidRPr="00D047D4">
              <w:t xml:space="preserve">AJPRODHO </w:t>
            </w:r>
          </w:p>
        </w:tc>
        <w:tc>
          <w:tcPr>
            <w:tcW w:w="7047" w:type="dxa"/>
          </w:tcPr>
          <w:p w14:paraId="751BACAA" w14:textId="77777777" w:rsidR="00B6200A" w:rsidRPr="00D047D4" w:rsidRDefault="00B6200A" w:rsidP="00F52E78">
            <w:pPr>
              <w:pStyle w:val="NoSpacing"/>
            </w:pPr>
            <w:r w:rsidRPr="00D047D4">
              <w:t>Youth Association for Human Rights Promotion and Development</w:t>
            </w:r>
          </w:p>
        </w:tc>
      </w:tr>
      <w:tr w:rsidR="00B6200A" w:rsidRPr="00D047D4" w14:paraId="1F8B6F20" w14:textId="77777777" w:rsidTr="00B6200A">
        <w:tc>
          <w:tcPr>
            <w:tcW w:w="1809" w:type="dxa"/>
          </w:tcPr>
          <w:p w14:paraId="5E8501FA" w14:textId="77777777" w:rsidR="00B6200A" w:rsidRPr="00D047D4" w:rsidRDefault="00B6200A" w:rsidP="00F52E78">
            <w:pPr>
              <w:pStyle w:val="NoSpacing"/>
            </w:pPr>
            <w:r w:rsidRPr="00D047D4">
              <w:t>AVSI</w:t>
            </w:r>
          </w:p>
        </w:tc>
        <w:tc>
          <w:tcPr>
            <w:tcW w:w="7047" w:type="dxa"/>
          </w:tcPr>
          <w:p w14:paraId="2FA9C8DC" w14:textId="77777777" w:rsidR="00B6200A" w:rsidRPr="00D047D4" w:rsidRDefault="00B6200A" w:rsidP="00F52E78">
            <w:pPr>
              <w:pStyle w:val="NoSpacing"/>
            </w:pPr>
            <w:r w:rsidRPr="00D047D4">
              <w:t xml:space="preserve">Association of Volunteers in International Service </w:t>
            </w:r>
          </w:p>
        </w:tc>
      </w:tr>
      <w:tr w:rsidR="00B6200A" w:rsidRPr="00D047D4" w14:paraId="166B779E" w14:textId="77777777" w:rsidTr="00B6200A">
        <w:tc>
          <w:tcPr>
            <w:tcW w:w="1809" w:type="dxa"/>
          </w:tcPr>
          <w:p w14:paraId="4332D1E0" w14:textId="77777777" w:rsidR="00B6200A" w:rsidRPr="00D047D4" w:rsidRDefault="00B6200A" w:rsidP="00AE4BF4">
            <w:pPr>
              <w:pStyle w:val="NoSpacing"/>
            </w:pPr>
            <w:r w:rsidRPr="00D047D4">
              <w:t xml:space="preserve">BTC-CTB </w:t>
            </w:r>
          </w:p>
        </w:tc>
        <w:tc>
          <w:tcPr>
            <w:tcW w:w="7047" w:type="dxa"/>
          </w:tcPr>
          <w:p w14:paraId="0FAA6182" w14:textId="77777777" w:rsidR="00B6200A" w:rsidRPr="00D047D4" w:rsidRDefault="00B6200A" w:rsidP="00F52E78">
            <w:pPr>
              <w:pStyle w:val="NoSpacing"/>
            </w:pPr>
            <w:r w:rsidRPr="00D047D4">
              <w:t>Centre for Support to Small and Medium-Sized Enterprises in Rwanda</w:t>
            </w:r>
          </w:p>
        </w:tc>
      </w:tr>
      <w:tr w:rsidR="00B6200A" w:rsidRPr="00723CDB" w14:paraId="742CC65A" w14:textId="77777777" w:rsidTr="00B6200A">
        <w:tc>
          <w:tcPr>
            <w:tcW w:w="1809" w:type="dxa"/>
          </w:tcPr>
          <w:p w14:paraId="33D8B580" w14:textId="77777777" w:rsidR="00B6200A" w:rsidRPr="00D047D4" w:rsidRDefault="00B6200A" w:rsidP="00F52E78">
            <w:pPr>
              <w:pStyle w:val="NoSpacing"/>
            </w:pPr>
            <w:r w:rsidRPr="00D047D4">
              <w:rPr>
                <w:lang w:val="fr-CA"/>
              </w:rPr>
              <w:t>CAPMER</w:t>
            </w:r>
          </w:p>
        </w:tc>
        <w:tc>
          <w:tcPr>
            <w:tcW w:w="7047" w:type="dxa"/>
          </w:tcPr>
          <w:p w14:paraId="1BB7C5D2" w14:textId="77777777" w:rsidR="00B6200A" w:rsidRPr="00D047D4" w:rsidRDefault="00B6200A" w:rsidP="00F52E78">
            <w:pPr>
              <w:pStyle w:val="NoSpacing"/>
              <w:rPr>
                <w:lang w:val="fr-CA"/>
              </w:rPr>
            </w:pPr>
            <w:r w:rsidRPr="00D047D4">
              <w:rPr>
                <w:lang w:val="fr-CA"/>
              </w:rPr>
              <w:t xml:space="preserve">Centre d’Appui aux Petites et Moyennes Entreprises au Rwanda </w:t>
            </w:r>
          </w:p>
        </w:tc>
      </w:tr>
      <w:tr w:rsidR="00B6200A" w:rsidRPr="00D047D4" w14:paraId="7A3FE532" w14:textId="77777777" w:rsidTr="00B6200A">
        <w:tc>
          <w:tcPr>
            <w:tcW w:w="1809" w:type="dxa"/>
          </w:tcPr>
          <w:p w14:paraId="74C26C52" w14:textId="77777777" w:rsidR="00B6200A" w:rsidRPr="00D047D4" w:rsidRDefault="00B6200A" w:rsidP="00F52E78">
            <w:pPr>
              <w:pStyle w:val="NoSpacing"/>
            </w:pPr>
            <w:r w:rsidRPr="00D047D4">
              <w:t>CHAMP</w:t>
            </w:r>
          </w:p>
        </w:tc>
        <w:tc>
          <w:tcPr>
            <w:tcW w:w="7047" w:type="dxa"/>
          </w:tcPr>
          <w:p w14:paraId="61C268EB" w14:textId="77777777" w:rsidR="00B6200A" w:rsidRPr="00D047D4" w:rsidRDefault="00B6200A" w:rsidP="00F52E78">
            <w:pPr>
              <w:pStyle w:val="NoSpacing"/>
            </w:pPr>
            <w:r w:rsidRPr="00D047D4">
              <w:t xml:space="preserve">Community HIV/AIDS Mobilization Program </w:t>
            </w:r>
          </w:p>
        </w:tc>
      </w:tr>
      <w:tr w:rsidR="00B6200A" w:rsidRPr="00723CDB" w14:paraId="3A5889D7" w14:textId="77777777" w:rsidTr="00B6200A">
        <w:tc>
          <w:tcPr>
            <w:tcW w:w="1809" w:type="dxa"/>
          </w:tcPr>
          <w:p w14:paraId="0048A99A" w14:textId="77777777" w:rsidR="00B6200A" w:rsidRPr="00D047D4" w:rsidRDefault="00B6200A" w:rsidP="00F52E78">
            <w:pPr>
              <w:pStyle w:val="NoSpacing"/>
            </w:pPr>
            <w:r w:rsidRPr="00D047D4">
              <w:rPr>
                <w:lang w:val="fr-CA"/>
              </w:rPr>
              <w:t>COOJAD</w:t>
            </w:r>
          </w:p>
        </w:tc>
        <w:tc>
          <w:tcPr>
            <w:tcW w:w="7047" w:type="dxa"/>
          </w:tcPr>
          <w:p w14:paraId="7E9F24ED" w14:textId="77777777" w:rsidR="00B6200A" w:rsidRPr="00D047D4" w:rsidRDefault="00D83D43" w:rsidP="00F52E78">
            <w:pPr>
              <w:pStyle w:val="NoSpacing"/>
              <w:rPr>
                <w:lang w:val="fr-CA"/>
              </w:rPr>
            </w:pPr>
            <w:r w:rsidRPr="00D047D4">
              <w:rPr>
                <w:lang w:val="fr-CA"/>
              </w:rPr>
              <w:t>Coopérative de la j</w:t>
            </w:r>
            <w:r w:rsidR="00B6200A" w:rsidRPr="00D047D4">
              <w:rPr>
                <w:lang w:val="fr-CA"/>
              </w:rPr>
              <w:t>e</w:t>
            </w:r>
            <w:r w:rsidRPr="00D047D4">
              <w:rPr>
                <w:lang w:val="fr-CA"/>
              </w:rPr>
              <w:t>unesse pour l’a</w:t>
            </w:r>
            <w:r w:rsidR="00B6200A" w:rsidRPr="00D047D4">
              <w:rPr>
                <w:lang w:val="fr-CA"/>
              </w:rPr>
              <w:t>uto</w:t>
            </w:r>
            <w:r w:rsidRPr="00D047D4">
              <w:rPr>
                <w:lang w:val="fr-CA"/>
              </w:rPr>
              <w:t>-</w:t>
            </w:r>
            <w:r w:rsidR="00B6200A" w:rsidRPr="00D047D4">
              <w:rPr>
                <w:lang w:val="fr-CA"/>
              </w:rPr>
              <w:t xml:space="preserve">emploi et </w:t>
            </w:r>
            <w:r w:rsidRPr="00D047D4">
              <w:rPr>
                <w:lang w:val="fr-CA"/>
              </w:rPr>
              <w:t>le dé</w:t>
            </w:r>
            <w:r w:rsidR="00B6200A" w:rsidRPr="00D047D4">
              <w:rPr>
                <w:lang w:val="fr-CA"/>
              </w:rPr>
              <w:t>velopp</w:t>
            </w:r>
            <w:r w:rsidRPr="00D047D4">
              <w:rPr>
                <w:lang w:val="fr-CA"/>
              </w:rPr>
              <w:t>e</w:t>
            </w:r>
            <w:r w:rsidR="00B6200A" w:rsidRPr="00D047D4">
              <w:rPr>
                <w:lang w:val="fr-CA"/>
              </w:rPr>
              <w:t xml:space="preserve">ment </w:t>
            </w:r>
          </w:p>
        </w:tc>
      </w:tr>
      <w:tr w:rsidR="00B6200A" w:rsidRPr="00D047D4" w14:paraId="0CA250FB" w14:textId="77777777" w:rsidTr="00B6200A">
        <w:tc>
          <w:tcPr>
            <w:tcW w:w="1809" w:type="dxa"/>
          </w:tcPr>
          <w:p w14:paraId="71ACDAFD" w14:textId="77777777" w:rsidR="00B6200A" w:rsidRPr="00D047D4" w:rsidRDefault="00B6200A" w:rsidP="00F52E78">
            <w:pPr>
              <w:pStyle w:val="NoSpacing"/>
            </w:pPr>
            <w:r w:rsidRPr="00D047D4">
              <w:t>COP</w:t>
            </w:r>
          </w:p>
        </w:tc>
        <w:tc>
          <w:tcPr>
            <w:tcW w:w="7047" w:type="dxa"/>
          </w:tcPr>
          <w:p w14:paraId="0F5A0C9B" w14:textId="77777777" w:rsidR="00B6200A" w:rsidRPr="00D047D4" w:rsidRDefault="00B6200A" w:rsidP="00F52E78">
            <w:pPr>
              <w:pStyle w:val="NoSpacing"/>
            </w:pPr>
            <w:r w:rsidRPr="00D047D4">
              <w:t xml:space="preserve">Chief of Party </w:t>
            </w:r>
          </w:p>
        </w:tc>
      </w:tr>
      <w:tr w:rsidR="00B6200A" w:rsidRPr="00D047D4" w14:paraId="5846C7FE" w14:textId="77777777" w:rsidTr="00B6200A">
        <w:tc>
          <w:tcPr>
            <w:tcW w:w="1809" w:type="dxa"/>
          </w:tcPr>
          <w:p w14:paraId="4A096947" w14:textId="77777777" w:rsidR="00B6200A" w:rsidRPr="00D047D4" w:rsidRDefault="00B6200A" w:rsidP="00F52E78">
            <w:pPr>
              <w:pStyle w:val="NoSpacing"/>
            </w:pPr>
            <w:r w:rsidRPr="00D047D4">
              <w:t xml:space="preserve">COATB  </w:t>
            </w:r>
          </w:p>
        </w:tc>
        <w:tc>
          <w:tcPr>
            <w:tcW w:w="7047" w:type="dxa"/>
          </w:tcPr>
          <w:p w14:paraId="66189631" w14:textId="77777777" w:rsidR="00B6200A" w:rsidRPr="00D047D4" w:rsidRDefault="00B6200A" w:rsidP="00F52E78">
            <w:pPr>
              <w:pStyle w:val="NoSpacing"/>
            </w:pPr>
            <w:r w:rsidRPr="00D047D4">
              <w:t>Construction Based Cooperative</w:t>
            </w:r>
          </w:p>
        </w:tc>
      </w:tr>
      <w:tr w:rsidR="00B6200A" w:rsidRPr="00D047D4" w14:paraId="6CD49BB3" w14:textId="77777777" w:rsidTr="00B6200A">
        <w:tc>
          <w:tcPr>
            <w:tcW w:w="1809" w:type="dxa"/>
          </w:tcPr>
          <w:p w14:paraId="2E732E38" w14:textId="77777777" w:rsidR="00B6200A" w:rsidRPr="00D047D4" w:rsidRDefault="00B6200A" w:rsidP="00F52E78">
            <w:pPr>
              <w:pStyle w:val="NoSpacing"/>
            </w:pPr>
            <w:r w:rsidRPr="00D047D4">
              <w:t>CRS</w:t>
            </w:r>
          </w:p>
        </w:tc>
        <w:tc>
          <w:tcPr>
            <w:tcW w:w="7047" w:type="dxa"/>
          </w:tcPr>
          <w:p w14:paraId="13C0F71C" w14:textId="77777777" w:rsidR="00B6200A" w:rsidRPr="00D047D4" w:rsidRDefault="00B6200A" w:rsidP="00F52E78">
            <w:pPr>
              <w:pStyle w:val="NoSpacing"/>
            </w:pPr>
            <w:r w:rsidRPr="00D047D4">
              <w:t xml:space="preserve">Catholic Relief Services </w:t>
            </w:r>
          </w:p>
        </w:tc>
      </w:tr>
      <w:tr w:rsidR="00B6200A" w:rsidRPr="00D047D4" w14:paraId="6AFB6175" w14:textId="77777777" w:rsidTr="00B6200A">
        <w:tc>
          <w:tcPr>
            <w:tcW w:w="1809" w:type="dxa"/>
          </w:tcPr>
          <w:p w14:paraId="33661A83" w14:textId="77777777" w:rsidR="00B6200A" w:rsidRPr="00D047D4" w:rsidRDefault="00B6200A" w:rsidP="00F52E78">
            <w:pPr>
              <w:pStyle w:val="NoSpacing"/>
            </w:pPr>
            <w:r w:rsidRPr="00D047D4">
              <w:t>CYM</w:t>
            </w:r>
          </w:p>
        </w:tc>
        <w:tc>
          <w:tcPr>
            <w:tcW w:w="7047" w:type="dxa"/>
          </w:tcPr>
          <w:p w14:paraId="6F13F06C" w14:textId="77777777" w:rsidR="00B6200A" w:rsidRPr="00D047D4" w:rsidRDefault="00B6200A" w:rsidP="00F52E78">
            <w:pPr>
              <w:pStyle w:val="NoSpacing"/>
            </w:pPr>
            <w:r w:rsidRPr="00D047D4">
              <w:t xml:space="preserve">Community Youth Mapping </w:t>
            </w:r>
          </w:p>
        </w:tc>
      </w:tr>
      <w:tr w:rsidR="00B6200A" w:rsidRPr="00D047D4" w14:paraId="6E91C1E9" w14:textId="77777777" w:rsidTr="00B6200A">
        <w:tc>
          <w:tcPr>
            <w:tcW w:w="1809" w:type="dxa"/>
          </w:tcPr>
          <w:p w14:paraId="48D6BA04" w14:textId="77777777" w:rsidR="00B6200A" w:rsidRPr="00D047D4" w:rsidRDefault="00B6200A" w:rsidP="00F52E78">
            <w:pPr>
              <w:pStyle w:val="NoSpacing"/>
            </w:pPr>
            <w:r w:rsidRPr="00D047D4">
              <w:t xml:space="preserve">DCOP </w:t>
            </w:r>
          </w:p>
        </w:tc>
        <w:tc>
          <w:tcPr>
            <w:tcW w:w="7047" w:type="dxa"/>
          </w:tcPr>
          <w:p w14:paraId="70AB16AC" w14:textId="77777777" w:rsidR="00B6200A" w:rsidRPr="00D047D4" w:rsidRDefault="00B6200A" w:rsidP="00F52E78">
            <w:pPr>
              <w:pStyle w:val="NoSpacing"/>
            </w:pPr>
            <w:r w:rsidRPr="00D047D4">
              <w:t>Deputy Chief of Party</w:t>
            </w:r>
          </w:p>
        </w:tc>
      </w:tr>
      <w:tr w:rsidR="00B6200A" w:rsidRPr="00D047D4" w14:paraId="2047AF31" w14:textId="77777777" w:rsidTr="00B6200A">
        <w:tc>
          <w:tcPr>
            <w:tcW w:w="1809" w:type="dxa"/>
          </w:tcPr>
          <w:p w14:paraId="68C90A8B" w14:textId="77777777" w:rsidR="00B6200A" w:rsidRPr="00D047D4" w:rsidRDefault="00B6200A" w:rsidP="00F52E78">
            <w:pPr>
              <w:pStyle w:val="NoSpacing"/>
            </w:pPr>
            <w:r w:rsidRPr="00D047D4">
              <w:t>EDC</w:t>
            </w:r>
          </w:p>
        </w:tc>
        <w:tc>
          <w:tcPr>
            <w:tcW w:w="7047" w:type="dxa"/>
          </w:tcPr>
          <w:p w14:paraId="03A65CED" w14:textId="77777777" w:rsidR="00B6200A" w:rsidRPr="00D047D4" w:rsidRDefault="00B6200A" w:rsidP="00F52E78">
            <w:pPr>
              <w:pStyle w:val="NoSpacing"/>
            </w:pPr>
            <w:r w:rsidRPr="00D047D4">
              <w:t xml:space="preserve">Education Development Center </w:t>
            </w:r>
          </w:p>
        </w:tc>
      </w:tr>
      <w:tr w:rsidR="00B6200A" w:rsidRPr="00D047D4" w14:paraId="24BBD4E7" w14:textId="77777777" w:rsidTr="00B6200A">
        <w:tc>
          <w:tcPr>
            <w:tcW w:w="1809" w:type="dxa"/>
          </w:tcPr>
          <w:p w14:paraId="79189C07" w14:textId="77777777" w:rsidR="00B6200A" w:rsidRPr="00D047D4" w:rsidRDefault="00B6200A" w:rsidP="00F52E78">
            <w:pPr>
              <w:pStyle w:val="NoSpacing"/>
            </w:pPr>
            <w:r w:rsidRPr="00D047D4">
              <w:t xml:space="preserve">ICT </w:t>
            </w:r>
          </w:p>
        </w:tc>
        <w:tc>
          <w:tcPr>
            <w:tcW w:w="7047" w:type="dxa"/>
          </w:tcPr>
          <w:p w14:paraId="40269F58" w14:textId="77777777" w:rsidR="00B6200A" w:rsidRPr="00D047D4" w:rsidRDefault="00B6200A" w:rsidP="00F52E78">
            <w:pPr>
              <w:pStyle w:val="NoSpacing"/>
            </w:pPr>
            <w:r w:rsidRPr="00D047D4">
              <w:t>Information Communication Technology</w:t>
            </w:r>
          </w:p>
        </w:tc>
      </w:tr>
      <w:tr w:rsidR="00B6200A" w:rsidRPr="00D047D4" w14:paraId="2CA8C98B" w14:textId="77777777" w:rsidTr="00B6200A">
        <w:tc>
          <w:tcPr>
            <w:tcW w:w="1809" w:type="dxa"/>
          </w:tcPr>
          <w:p w14:paraId="54E364E7" w14:textId="77777777" w:rsidR="00B6200A" w:rsidRPr="00D047D4" w:rsidRDefault="00B6200A" w:rsidP="00F52E78">
            <w:pPr>
              <w:pStyle w:val="NoSpacing"/>
            </w:pPr>
            <w:r w:rsidRPr="00D047D4">
              <w:t>EO</w:t>
            </w:r>
          </w:p>
        </w:tc>
        <w:tc>
          <w:tcPr>
            <w:tcW w:w="7047" w:type="dxa"/>
          </w:tcPr>
          <w:p w14:paraId="32A2DA98" w14:textId="78F309E9" w:rsidR="00B6200A" w:rsidRPr="00D047D4" w:rsidRDefault="00B6200A" w:rsidP="0090422D">
            <w:pPr>
              <w:pStyle w:val="NoSpacing"/>
            </w:pPr>
            <w:r w:rsidRPr="00D047D4">
              <w:t xml:space="preserve">Economic </w:t>
            </w:r>
            <w:r w:rsidR="0090422D">
              <w:t>O</w:t>
            </w:r>
            <w:r w:rsidRPr="00D047D4">
              <w:t>pportunity</w:t>
            </w:r>
            <w:r w:rsidR="0090422D">
              <w:rPr>
                <w:rStyle w:val="FootnoteReference"/>
              </w:rPr>
              <w:footnoteReference w:id="1"/>
            </w:r>
            <w:r w:rsidRPr="00D047D4">
              <w:t xml:space="preserve"> </w:t>
            </w:r>
          </w:p>
        </w:tc>
      </w:tr>
      <w:tr w:rsidR="00B6200A" w:rsidRPr="00D047D4" w14:paraId="20DE4925" w14:textId="77777777" w:rsidTr="00B6200A">
        <w:tc>
          <w:tcPr>
            <w:tcW w:w="1809" w:type="dxa"/>
          </w:tcPr>
          <w:p w14:paraId="6248A88B" w14:textId="77777777" w:rsidR="00B6200A" w:rsidRPr="00D047D4" w:rsidRDefault="00B6200A" w:rsidP="00F52E78">
            <w:pPr>
              <w:pStyle w:val="NoSpacing"/>
            </w:pPr>
            <w:r w:rsidRPr="00D047D4">
              <w:t xml:space="preserve">EOI </w:t>
            </w:r>
          </w:p>
        </w:tc>
        <w:tc>
          <w:tcPr>
            <w:tcW w:w="7047" w:type="dxa"/>
          </w:tcPr>
          <w:p w14:paraId="1876CE8A" w14:textId="77777777" w:rsidR="00B6200A" w:rsidRPr="00D047D4" w:rsidRDefault="00B6200A" w:rsidP="00F52E78">
            <w:pPr>
              <w:pStyle w:val="NoSpacing"/>
            </w:pPr>
            <w:r w:rsidRPr="00D047D4">
              <w:t>Expressions of Interest</w:t>
            </w:r>
          </w:p>
        </w:tc>
      </w:tr>
      <w:tr w:rsidR="00B6200A" w:rsidRPr="00D047D4" w14:paraId="3F4B8118" w14:textId="77777777" w:rsidTr="00B6200A">
        <w:tc>
          <w:tcPr>
            <w:tcW w:w="1809" w:type="dxa"/>
          </w:tcPr>
          <w:p w14:paraId="0AA8CF16" w14:textId="77777777" w:rsidR="00B6200A" w:rsidRPr="00D047D4" w:rsidRDefault="00B6200A" w:rsidP="00F52E78">
            <w:pPr>
              <w:pStyle w:val="NoSpacing"/>
            </w:pPr>
            <w:r w:rsidRPr="00D047D4">
              <w:t>EVI</w:t>
            </w:r>
          </w:p>
        </w:tc>
        <w:tc>
          <w:tcPr>
            <w:tcW w:w="7047" w:type="dxa"/>
          </w:tcPr>
          <w:p w14:paraId="091D2CC7" w14:textId="77777777" w:rsidR="00B6200A" w:rsidRPr="00D047D4" w:rsidRDefault="00B6200A" w:rsidP="00F52E78">
            <w:pPr>
              <w:pStyle w:val="NoSpacing"/>
            </w:pPr>
            <w:r w:rsidRPr="00D047D4">
              <w:t xml:space="preserve">Eco‐Ventures International </w:t>
            </w:r>
          </w:p>
        </w:tc>
      </w:tr>
      <w:tr w:rsidR="00B6200A" w:rsidRPr="00D047D4" w14:paraId="23B8DAA0" w14:textId="77777777" w:rsidTr="00B6200A">
        <w:tc>
          <w:tcPr>
            <w:tcW w:w="1809" w:type="dxa"/>
          </w:tcPr>
          <w:p w14:paraId="4EA45567" w14:textId="77777777" w:rsidR="00B6200A" w:rsidRPr="00D047D4" w:rsidRDefault="00B6200A" w:rsidP="00F52E78">
            <w:pPr>
              <w:pStyle w:val="NoSpacing"/>
            </w:pPr>
            <w:r w:rsidRPr="00D047D4">
              <w:t>ICT</w:t>
            </w:r>
          </w:p>
        </w:tc>
        <w:tc>
          <w:tcPr>
            <w:tcW w:w="7047" w:type="dxa"/>
          </w:tcPr>
          <w:p w14:paraId="116D2889" w14:textId="77777777" w:rsidR="00B6200A" w:rsidRPr="00D047D4" w:rsidRDefault="00B6200A" w:rsidP="00F52E78">
            <w:pPr>
              <w:pStyle w:val="NoSpacing"/>
            </w:pPr>
            <w:r w:rsidRPr="00D047D4">
              <w:t>Information and Communication Technology</w:t>
            </w:r>
          </w:p>
        </w:tc>
      </w:tr>
      <w:tr w:rsidR="00B6200A" w:rsidRPr="00D047D4" w14:paraId="47410318" w14:textId="77777777" w:rsidTr="00B6200A">
        <w:tc>
          <w:tcPr>
            <w:tcW w:w="1809" w:type="dxa"/>
          </w:tcPr>
          <w:p w14:paraId="05A7F136" w14:textId="77777777" w:rsidR="00B6200A" w:rsidRPr="00D047D4" w:rsidRDefault="00B6200A" w:rsidP="00F52E78">
            <w:pPr>
              <w:pStyle w:val="NoSpacing"/>
            </w:pPr>
            <w:r w:rsidRPr="00D047D4">
              <w:t xml:space="preserve">IGA </w:t>
            </w:r>
          </w:p>
        </w:tc>
        <w:tc>
          <w:tcPr>
            <w:tcW w:w="7047" w:type="dxa"/>
          </w:tcPr>
          <w:p w14:paraId="16DD6A3A" w14:textId="77777777" w:rsidR="00B6200A" w:rsidRPr="00D047D4" w:rsidRDefault="00B6200A" w:rsidP="00F52E78">
            <w:pPr>
              <w:pStyle w:val="NoSpacing"/>
              <w:rPr>
                <w:lang w:val="fr-CA"/>
              </w:rPr>
            </w:pPr>
            <w:r w:rsidRPr="00D047D4">
              <w:t>Income Generating Activity</w:t>
            </w:r>
          </w:p>
        </w:tc>
      </w:tr>
      <w:tr w:rsidR="00B6200A" w:rsidRPr="00D047D4" w14:paraId="6C867996" w14:textId="77777777" w:rsidTr="00B6200A">
        <w:tc>
          <w:tcPr>
            <w:tcW w:w="1809" w:type="dxa"/>
          </w:tcPr>
          <w:p w14:paraId="24208943" w14:textId="77777777" w:rsidR="00B6200A" w:rsidRPr="00D047D4" w:rsidRDefault="00B6200A" w:rsidP="00F52E78">
            <w:pPr>
              <w:pStyle w:val="NoSpacing"/>
            </w:pPr>
            <w:r w:rsidRPr="00D047D4">
              <w:t xml:space="preserve">IPs </w:t>
            </w:r>
          </w:p>
        </w:tc>
        <w:tc>
          <w:tcPr>
            <w:tcW w:w="7047" w:type="dxa"/>
          </w:tcPr>
          <w:p w14:paraId="0F3E8524" w14:textId="1D024A01" w:rsidR="00B6200A" w:rsidRPr="00D047D4" w:rsidRDefault="005C5062" w:rsidP="00F52E78">
            <w:pPr>
              <w:pStyle w:val="NoSpacing"/>
            </w:pPr>
            <w:r>
              <w:t>Sub-grantee partner</w:t>
            </w:r>
            <w:r w:rsidR="00B6200A" w:rsidRPr="00D047D4">
              <w:t>s</w:t>
            </w:r>
          </w:p>
        </w:tc>
      </w:tr>
      <w:tr w:rsidR="00B6200A" w:rsidRPr="00D047D4" w14:paraId="611946D7" w14:textId="77777777" w:rsidTr="00B6200A">
        <w:tc>
          <w:tcPr>
            <w:tcW w:w="1809" w:type="dxa"/>
          </w:tcPr>
          <w:p w14:paraId="7DF36294" w14:textId="77777777" w:rsidR="00B6200A" w:rsidRPr="00D047D4" w:rsidRDefault="00B6200A" w:rsidP="00F52E78">
            <w:pPr>
              <w:pStyle w:val="NoSpacing"/>
            </w:pPr>
            <w:r w:rsidRPr="00D047D4">
              <w:rPr>
                <w:iCs/>
              </w:rPr>
              <w:t>IYF</w:t>
            </w:r>
          </w:p>
        </w:tc>
        <w:tc>
          <w:tcPr>
            <w:tcW w:w="7047" w:type="dxa"/>
          </w:tcPr>
          <w:p w14:paraId="7D19C7F7" w14:textId="77777777" w:rsidR="00B6200A" w:rsidRPr="00D047D4" w:rsidRDefault="00B6200A" w:rsidP="00F52E78">
            <w:pPr>
              <w:pStyle w:val="NoSpacing"/>
              <w:rPr>
                <w:lang w:val="fr-CA"/>
              </w:rPr>
            </w:pPr>
            <w:r w:rsidRPr="00D047D4">
              <w:rPr>
                <w:iCs/>
              </w:rPr>
              <w:t>International Youth Foundation</w:t>
            </w:r>
          </w:p>
        </w:tc>
      </w:tr>
      <w:tr w:rsidR="00B6200A" w:rsidRPr="00D047D4" w14:paraId="4E681242" w14:textId="77777777" w:rsidTr="00B6200A">
        <w:tc>
          <w:tcPr>
            <w:tcW w:w="1809" w:type="dxa"/>
          </w:tcPr>
          <w:p w14:paraId="21BF868A" w14:textId="77777777" w:rsidR="00B6200A" w:rsidRPr="00D047D4" w:rsidRDefault="00B6200A" w:rsidP="00F52E78">
            <w:pPr>
              <w:pStyle w:val="NoSpacing"/>
            </w:pPr>
            <w:proofErr w:type="spellStart"/>
            <w:r w:rsidRPr="00D047D4">
              <w:t>LMEx</w:t>
            </w:r>
            <w:proofErr w:type="spellEnd"/>
            <w:r w:rsidRPr="00D047D4">
              <w:t xml:space="preserve"> </w:t>
            </w:r>
          </w:p>
        </w:tc>
        <w:tc>
          <w:tcPr>
            <w:tcW w:w="7047" w:type="dxa"/>
          </w:tcPr>
          <w:p w14:paraId="4B992D34" w14:textId="77777777" w:rsidR="00B6200A" w:rsidRPr="00D047D4" w:rsidRDefault="00B6200A" w:rsidP="00F52E78">
            <w:pPr>
              <w:pStyle w:val="NoSpacing"/>
            </w:pPr>
            <w:r w:rsidRPr="00D047D4">
              <w:t>Mobile Labor Market Exchange</w:t>
            </w:r>
          </w:p>
        </w:tc>
      </w:tr>
      <w:tr w:rsidR="00B6200A" w:rsidRPr="00D047D4" w14:paraId="093E1FD0" w14:textId="77777777" w:rsidTr="00B6200A">
        <w:tc>
          <w:tcPr>
            <w:tcW w:w="1809" w:type="dxa"/>
          </w:tcPr>
          <w:p w14:paraId="09915D2C" w14:textId="77777777" w:rsidR="00B6200A" w:rsidRPr="00D047D4" w:rsidRDefault="00B6200A" w:rsidP="00F52E78">
            <w:pPr>
              <w:pStyle w:val="NoSpacing"/>
            </w:pPr>
            <w:r w:rsidRPr="00D047D4">
              <w:t xml:space="preserve">MIFOTRA </w:t>
            </w:r>
          </w:p>
        </w:tc>
        <w:tc>
          <w:tcPr>
            <w:tcW w:w="7047" w:type="dxa"/>
          </w:tcPr>
          <w:p w14:paraId="28B029BE" w14:textId="77777777" w:rsidR="00B6200A" w:rsidRPr="00D047D4" w:rsidRDefault="00B6200A" w:rsidP="00F52E78">
            <w:pPr>
              <w:pStyle w:val="NoSpacing"/>
            </w:pPr>
            <w:r w:rsidRPr="00D047D4">
              <w:t>Rwandan Mini</w:t>
            </w:r>
            <w:r w:rsidR="00F52E78">
              <w:t>stry of Public Service and Labo</w:t>
            </w:r>
            <w:r w:rsidRPr="00D047D4">
              <w:t>r</w:t>
            </w:r>
          </w:p>
        </w:tc>
      </w:tr>
      <w:tr w:rsidR="00B6200A" w:rsidRPr="00D047D4" w14:paraId="647F69D4" w14:textId="77777777" w:rsidTr="00B6200A">
        <w:tc>
          <w:tcPr>
            <w:tcW w:w="1809" w:type="dxa"/>
          </w:tcPr>
          <w:p w14:paraId="2F573479" w14:textId="77777777" w:rsidR="00B6200A" w:rsidRPr="00D047D4" w:rsidRDefault="00B6200A" w:rsidP="00F52E78">
            <w:pPr>
              <w:pStyle w:val="NoSpacing"/>
            </w:pPr>
            <w:r w:rsidRPr="00D047D4">
              <w:t xml:space="preserve">MINAGRI </w:t>
            </w:r>
          </w:p>
        </w:tc>
        <w:tc>
          <w:tcPr>
            <w:tcW w:w="7047" w:type="dxa"/>
          </w:tcPr>
          <w:p w14:paraId="3F84CB7E" w14:textId="77777777" w:rsidR="00B6200A" w:rsidRPr="00D047D4" w:rsidRDefault="00B6200A" w:rsidP="00F52E78">
            <w:pPr>
              <w:pStyle w:val="NoSpacing"/>
            </w:pPr>
            <w:r w:rsidRPr="00D047D4">
              <w:t>Rwandan Ministry of Agriculture</w:t>
            </w:r>
          </w:p>
        </w:tc>
      </w:tr>
      <w:tr w:rsidR="00B6200A" w:rsidRPr="00D047D4" w14:paraId="6D161B3F" w14:textId="77777777" w:rsidTr="00B6200A">
        <w:tc>
          <w:tcPr>
            <w:tcW w:w="1809" w:type="dxa"/>
          </w:tcPr>
          <w:p w14:paraId="070BC7AE" w14:textId="77777777" w:rsidR="00B6200A" w:rsidRPr="00D047D4" w:rsidRDefault="00B6200A" w:rsidP="00F52E78">
            <w:pPr>
              <w:pStyle w:val="NoSpacing"/>
            </w:pPr>
            <w:r w:rsidRPr="00D047D4">
              <w:t xml:space="preserve">MINECOFIN </w:t>
            </w:r>
          </w:p>
        </w:tc>
        <w:tc>
          <w:tcPr>
            <w:tcW w:w="7047" w:type="dxa"/>
          </w:tcPr>
          <w:p w14:paraId="69F813A2" w14:textId="77777777" w:rsidR="00B6200A" w:rsidRPr="00D047D4" w:rsidRDefault="00B6200A" w:rsidP="00F52E78">
            <w:pPr>
              <w:pStyle w:val="NoSpacing"/>
            </w:pPr>
            <w:r w:rsidRPr="00D047D4">
              <w:t>Rwandan Ministry of Finance and Economic Planning</w:t>
            </w:r>
          </w:p>
        </w:tc>
      </w:tr>
      <w:tr w:rsidR="00B6200A" w:rsidRPr="00D047D4" w14:paraId="2D514EDA" w14:textId="77777777" w:rsidTr="00B6200A">
        <w:tc>
          <w:tcPr>
            <w:tcW w:w="1809" w:type="dxa"/>
          </w:tcPr>
          <w:p w14:paraId="04202139" w14:textId="77777777" w:rsidR="00B6200A" w:rsidRPr="00D047D4" w:rsidRDefault="00B6200A" w:rsidP="00F52E78">
            <w:pPr>
              <w:pStyle w:val="NoSpacing"/>
            </w:pPr>
            <w:r w:rsidRPr="00D047D4">
              <w:t>MCC</w:t>
            </w:r>
          </w:p>
        </w:tc>
        <w:tc>
          <w:tcPr>
            <w:tcW w:w="7047" w:type="dxa"/>
          </w:tcPr>
          <w:p w14:paraId="5FA73962" w14:textId="77777777" w:rsidR="00B6200A" w:rsidRPr="00D047D4" w:rsidRDefault="00B6200A" w:rsidP="00F52E78">
            <w:pPr>
              <w:pStyle w:val="NoSpacing"/>
            </w:pPr>
            <w:r w:rsidRPr="00D047D4">
              <w:t xml:space="preserve">Millennium Challenge Corporation </w:t>
            </w:r>
          </w:p>
        </w:tc>
      </w:tr>
      <w:tr w:rsidR="00B6200A" w:rsidRPr="00D047D4" w14:paraId="46F75837" w14:textId="77777777" w:rsidTr="00B6200A">
        <w:tc>
          <w:tcPr>
            <w:tcW w:w="1809" w:type="dxa"/>
          </w:tcPr>
          <w:p w14:paraId="234ACA67" w14:textId="77777777" w:rsidR="00B6200A" w:rsidRPr="00D047D4" w:rsidRDefault="00B6200A" w:rsidP="00F52E78">
            <w:pPr>
              <w:pStyle w:val="NoSpacing"/>
            </w:pPr>
            <w:r w:rsidRPr="00D047D4">
              <w:t xml:space="preserve">MOE </w:t>
            </w:r>
          </w:p>
        </w:tc>
        <w:tc>
          <w:tcPr>
            <w:tcW w:w="7047" w:type="dxa"/>
          </w:tcPr>
          <w:p w14:paraId="074396A8" w14:textId="77777777" w:rsidR="00B6200A" w:rsidRPr="00D047D4" w:rsidRDefault="00B6200A" w:rsidP="00F52E78">
            <w:pPr>
              <w:pStyle w:val="NoSpacing"/>
            </w:pPr>
            <w:r w:rsidRPr="00D047D4">
              <w:t>Ministry Of Education</w:t>
            </w:r>
          </w:p>
        </w:tc>
      </w:tr>
      <w:tr w:rsidR="00B6200A" w:rsidRPr="00D047D4" w14:paraId="62F3531B" w14:textId="77777777" w:rsidTr="00B6200A">
        <w:tc>
          <w:tcPr>
            <w:tcW w:w="1809" w:type="dxa"/>
          </w:tcPr>
          <w:p w14:paraId="19FFFDC4" w14:textId="77777777" w:rsidR="00B6200A" w:rsidRPr="00D047D4" w:rsidRDefault="00B6200A" w:rsidP="00F52E78">
            <w:pPr>
              <w:pStyle w:val="NoSpacing"/>
            </w:pPr>
            <w:r w:rsidRPr="00D047D4">
              <w:rPr>
                <w:iCs/>
              </w:rPr>
              <w:t>NAR</w:t>
            </w:r>
          </w:p>
        </w:tc>
        <w:tc>
          <w:tcPr>
            <w:tcW w:w="7047" w:type="dxa"/>
          </w:tcPr>
          <w:p w14:paraId="0CB6FC22" w14:textId="77777777" w:rsidR="00B6200A" w:rsidRPr="00D047D4" w:rsidRDefault="00B6200A" w:rsidP="00F52E78">
            <w:pPr>
              <w:pStyle w:val="NoSpacing"/>
            </w:pPr>
            <w:r w:rsidRPr="00D047D4">
              <w:rPr>
                <w:iCs/>
              </w:rPr>
              <w:t xml:space="preserve">Never Again Rwanda </w:t>
            </w:r>
          </w:p>
        </w:tc>
      </w:tr>
      <w:tr w:rsidR="00B6200A" w:rsidRPr="00D047D4" w14:paraId="657FD5F7" w14:textId="77777777" w:rsidTr="00B6200A">
        <w:tc>
          <w:tcPr>
            <w:tcW w:w="1809" w:type="dxa"/>
          </w:tcPr>
          <w:p w14:paraId="2BC819D6" w14:textId="77777777" w:rsidR="00B6200A" w:rsidRPr="00D047D4" w:rsidRDefault="00B6200A" w:rsidP="00F52E78">
            <w:pPr>
              <w:pStyle w:val="NoSpacing"/>
            </w:pPr>
            <w:r w:rsidRPr="00D047D4">
              <w:t>NGO</w:t>
            </w:r>
          </w:p>
        </w:tc>
        <w:tc>
          <w:tcPr>
            <w:tcW w:w="7047" w:type="dxa"/>
          </w:tcPr>
          <w:p w14:paraId="3693F737" w14:textId="77777777" w:rsidR="00B6200A" w:rsidRPr="00D047D4" w:rsidRDefault="00B6200A" w:rsidP="00F52E78">
            <w:pPr>
              <w:pStyle w:val="NoSpacing"/>
            </w:pPr>
            <w:r w:rsidRPr="00D047D4">
              <w:t xml:space="preserve">Non-Governmental Organization </w:t>
            </w:r>
          </w:p>
        </w:tc>
      </w:tr>
      <w:tr w:rsidR="00B6200A" w:rsidRPr="00D047D4" w14:paraId="53FB924B" w14:textId="77777777" w:rsidTr="00B6200A">
        <w:tc>
          <w:tcPr>
            <w:tcW w:w="1809" w:type="dxa"/>
          </w:tcPr>
          <w:p w14:paraId="74404E87" w14:textId="77777777" w:rsidR="00B6200A" w:rsidRPr="00D047D4" w:rsidRDefault="00B6200A" w:rsidP="00F52E78">
            <w:pPr>
              <w:pStyle w:val="NoSpacing"/>
            </w:pPr>
            <w:r w:rsidRPr="00D047D4">
              <w:t>OVC</w:t>
            </w:r>
          </w:p>
        </w:tc>
        <w:tc>
          <w:tcPr>
            <w:tcW w:w="7047" w:type="dxa"/>
          </w:tcPr>
          <w:p w14:paraId="62117D2A" w14:textId="77777777" w:rsidR="00B6200A" w:rsidRPr="00D047D4" w:rsidRDefault="00B6200A" w:rsidP="00F52E78">
            <w:pPr>
              <w:pStyle w:val="NoSpacing"/>
            </w:pPr>
            <w:r w:rsidRPr="00D047D4">
              <w:t xml:space="preserve">Orphans and Vulnerable Children </w:t>
            </w:r>
          </w:p>
        </w:tc>
      </w:tr>
      <w:tr w:rsidR="00B6200A" w:rsidRPr="00D047D4" w14:paraId="04671586" w14:textId="77777777" w:rsidTr="00B6200A">
        <w:tc>
          <w:tcPr>
            <w:tcW w:w="1809" w:type="dxa"/>
          </w:tcPr>
          <w:p w14:paraId="75281F82" w14:textId="77777777" w:rsidR="00B6200A" w:rsidRPr="00D047D4" w:rsidRDefault="00B6200A" w:rsidP="00F52E78">
            <w:pPr>
              <w:pStyle w:val="NoSpacing"/>
            </w:pPr>
            <w:r w:rsidRPr="00D047D4">
              <w:t xml:space="preserve">PCV </w:t>
            </w:r>
          </w:p>
        </w:tc>
        <w:tc>
          <w:tcPr>
            <w:tcW w:w="7047" w:type="dxa"/>
          </w:tcPr>
          <w:p w14:paraId="1F4DBD62" w14:textId="77777777" w:rsidR="00B6200A" w:rsidRPr="00D047D4" w:rsidRDefault="00B6200A" w:rsidP="00F52E78">
            <w:pPr>
              <w:pStyle w:val="NoSpacing"/>
            </w:pPr>
            <w:r w:rsidRPr="00D047D4">
              <w:t>Peace Corps Volunteers</w:t>
            </w:r>
          </w:p>
        </w:tc>
      </w:tr>
      <w:tr w:rsidR="00B6200A" w:rsidRPr="00723CDB" w14:paraId="71AB918A" w14:textId="77777777" w:rsidTr="00B6200A">
        <w:tc>
          <w:tcPr>
            <w:tcW w:w="1809" w:type="dxa"/>
          </w:tcPr>
          <w:p w14:paraId="01B15CA6" w14:textId="77777777" w:rsidR="00B6200A" w:rsidRPr="00D047D4" w:rsidRDefault="00B6200A" w:rsidP="00F52E78">
            <w:pPr>
              <w:pStyle w:val="NoSpacing"/>
            </w:pPr>
            <w:r w:rsidRPr="00D047D4">
              <w:rPr>
                <w:lang w:val="fr-CA"/>
              </w:rPr>
              <w:t>PPPMER</w:t>
            </w:r>
          </w:p>
        </w:tc>
        <w:tc>
          <w:tcPr>
            <w:tcW w:w="7047" w:type="dxa"/>
          </w:tcPr>
          <w:p w14:paraId="0C3BEACE" w14:textId="77777777" w:rsidR="00B6200A" w:rsidRPr="00D047D4" w:rsidRDefault="00B6200A" w:rsidP="00F52E78">
            <w:pPr>
              <w:pStyle w:val="NoSpacing"/>
              <w:rPr>
                <w:lang w:val="fr-CA"/>
              </w:rPr>
            </w:pPr>
            <w:r w:rsidRPr="00D047D4">
              <w:rPr>
                <w:lang w:val="fr-CA"/>
              </w:rPr>
              <w:t xml:space="preserve">Projet pour la promotion des petites et micro‐entreprises rurales </w:t>
            </w:r>
          </w:p>
        </w:tc>
      </w:tr>
      <w:tr w:rsidR="00B6200A" w:rsidRPr="00D047D4" w14:paraId="4EFAE4A6" w14:textId="77777777" w:rsidTr="00B6200A">
        <w:tc>
          <w:tcPr>
            <w:tcW w:w="1809" w:type="dxa"/>
          </w:tcPr>
          <w:p w14:paraId="5DFB4E83" w14:textId="77777777" w:rsidR="00B6200A" w:rsidRPr="00D047D4" w:rsidRDefault="00B6200A" w:rsidP="00F52E78">
            <w:pPr>
              <w:pStyle w:val="NoSpacing"/>
            </w:pPr>
            <w:r w:rsidRPr="00D047D4">
              <w:t>PSF</w:t>
            </w:r>
          </w:p>
        </w:tc>
        <w:tc>
          <w:tcPr>
            <w:tcW w:w="7047" w:type="dxa"/>
          </w:tcPr>
          <w:p w14:paraId="0CFFDE2C" w14:textId="77777777" w:rsidR="00B6200A" w:rsidRPr="00D047D4" w:rsidRDefault="00B6200A" w:rsidP="00F52E78">
            <w:pPr>
              <w:pStyle w:val="NoSpacing"/>
            </w:pPr>
            <w:r w:rsidRPr="00D047D4">
              <w:t xml:space="preserve">Private Sector Federation </w:t>
            </w:r>
          </w:p>
        </w:tc>
      </w:tr>
      <w:tr w:rsidR="00B6200A" w:rsidRPr="00D047D4" w14:paraId="4600903B" w14:textId="77777777" w:rsidTr="00B6200A">
        <w:tc>
          <w:tcPr>
            <w:tcW w:w="1809" w:type="dxa"/>
          </w:tcPr>
          <w:p w14:paraId="0A2283A8" w14:textId="77777777" w:rsidR="00B6200A" w:rsidRPr="00D047D4" w:rsidRDefault="00B6200A" w:rsidP="00F52E78">
            <w:pPr>
              <w:pStyle w:val="NoSpacing"/>
            </w:pPr>
            <w:r w:rsidRPr="00D047D4">
              <w:t>PSI</w:t>
            </w:r>
          </w:p>
        </w:tc>
        <w:tc>
          <w:tcPr>
            <w:tcW w:w="7047" w:type="dxa"/>
          </w:tcPr>
          <w:p w14:paraId="69218537" w14:textId="77777777" w:rsidR="00B6200A" w:rsidRPr="00D047D4" w:rsidRDefault="00B6200A" w:rsidP="00F52E78">
            <w:pPr>
              <w:pStyle w:val="NoSpacing"/>
            </w:pPr>
            <w:r w:rsidRPr="00D047D4">
              <w:t xml:space="preserve">Population Services International </w:t>
            </w:r>
          </w:p>
        </w:tc>
      </w:tr>
      <w:tr w:rsidR="00B6200A" w:rsidRPr="00D047D4" w14:paraId="09F6225C" w14:textId="77777777" w:rsidTr="00B6200A">
        <w:tc>
          <w:tcPr>
            <w:tcW w:w="1809" w:type="dxa"/>
          </w:tcPr>
          <w:p w14:paraId="1EAA0DF0" w14:textId="77777777" w:rsidR="00B6200A" w:rsidRPr="00D047D4" w:rsidRDefault="00B6200A" w:rsidP="00F52E78">
            <w:pPr>
              <w:pStyle w:val="NoSpacing"/>
            </w:pPr>
            <w:r w:rsidRPr="00D047D4">
              <w:t>RDB</w:t>
            </w:r>
          </w:p>
        </w:tc>
        <w:tc>
          <w:tcPr>
            <w:tcW w:w="7047" w:type="dxa"/>
          </w:tcPr>
          <w:p w14:paraId="7CE5763E" w14:textId="77777777" w:rsidR="00B6200A" w:rsidRPr="00D047D4" w:rsidRDefault="00B6200A" w:rsidP="00F52E78">
            <w:pPr>
              <w:pStyle w:val="NoSpacing"/>
            </w:pPr>
            <w:r w:rsidRPr="00D047D4">
              <w:t>Rwanda Development Board</w:t>
            </w:r>
          </w:p>
        </w:tc>
      </w:tr>
      <w:tr w:rsidR="00B6200A" w:rsidRPr="00D047D4" w14:paraId="655189C7" w14:textId="77777777" w:rsidTr="00B6200A">
        <w:tc>
          <w:tcPr>
            <w:tcW w:w="1809" w:type="dxa"/>
          </w:tcPr>
          <w:p w14:paraId="4290E463" w14:textId="77777777" w:rsidR="00B6200A" w:rsidRPr="00D047D4" w:rsidRDefault="00B6200A" w:rsidP="00F52E78">
            <w:pPr>
              <w:pStyle w:val="NoSpacing"/>
            </w:pPr>
            <w:r w:rsidRPr="00D047D4">
              <w:t xml:space="preserve">RYON </w:t>
            </w:r>
          </w:p>
        </w:tc>
        <w:tc>
          <w:tcPr>
            <w:tcW w:w="7047" w:type="dxa"/>
          </w:tcPr>
          <w:p w14:paraId="4B966FF3" w14:textId="77777777" w:rsidR="00B6200A" w:rsidRPr="00D047D4" w:rsidRDefault="00B6200A" w:rsidP="00F52E78">
            <w:pPr>
              <w:pStyle w:val="NoSpacing"/>
            </w:pPr>
            <w:r w:rsidRPr="00D047D4">
              <w:t>Rwanda Youth Opportunity Network</w:t>
            </w:r>
          </w:p>
        </w:tc>
      </w:tr>
      <w:tr w:rsidR="00B6200A" w:rsidRPr="00D047D4" w14:paraId="397EDB18" w14:textId="77777777" w:rsidTr="00B6200A">
        <w:tc>
          <w:tcPr>
            <w:tcW w:w="1809" w:type="dxa"/>
          </w:tcPr>
          <w:p w14:paraId="041F8298" w14:textId="77777777" w:rsidR="00B6200A" w:rsidRPr="00D047D4" w:rsidRDefault="00B6200A" w:rsidP="00F52E78">
            <w:pPr>
              <w:pStyle w:val="NoSpacing"/>
            </w:pPr>
            <w:r w:rsidRPr="00D047D4">
              <w:t>RYP</w:t>
            </w:r>
          </w:p>
        </w:tc>
        <w:tc>
          <w:tcPr>
            <w:tcW w:w="7047" w:type="dxa"/>
          </w:tcPr>
          <w:p w14:paraId="47E1B8E4" w14:textId="77777777" w:rsidR="00B6200A" w:rsidRPr="00D047D4" w:rsidRDefault="00B6200A" w:rsidP="00F52E78">
            <w:pPr>
              <w:pStyle w:val="NoSpacing"/>
            </w:pPr>
            <w:r w:rsidRPr="00D047D4">
              <w:t>Rwanda Youth Program</w:t>
            </w:r>
          </w:p>
        </w:tc>
      </w:tr>
      <w:tr w:rsidR="00B6200A" w:rsidRPr="00D047D4" w14:paraId="31BB8EAF" w14:textId="77777777" w:rsidTr="00B6200A">
        <w:tc>
          <w:tcPr>
            <w:tcW w:w="1809" w:type="dxa"/>
          </w:tcPr>
          <w:p w14:paraId="52A80082" w14:textId="77777777" w:rsidR="00B6200A" w:rsidRPr="00D047D4" w:rsidRDefault="00B6200A" w:rsidP="00F52E78">
            <w:pPr>
              <w:pStyle w:val="NoSpacing"/>
            </w:pPr>
            <w:r w:rsidRPr="00D047D4">
              <w:t xml:space="preserve">SCGR </w:t>
            </w:r>
          </w:p>
        </w:tc>
        <w:tc>
          <w:tcPr>
            <w:tcW w:w="7047" w:type="dxa"/>
          </w:tcPr>
          <w:p w14:paraId="12285E6F" w14:textId="77777777" w:rsidR="00B6200A" w:rsidRPr="00D047D4" w:rsidRDefault="00B6200A" w:rsidP="00F52E78">
            <w:pPr>
              <w:pStyle w:val="NoSpacing"/>
            </w:pPr>
            <w:r w:rsidRPr="00D047D4">
              <w:t>Search for Common Ground Rwanda</w:t>
            </w:r>
          </w:p>
        </w:tc>
      </w:tr>
      <w:tr w:rsidR="00B6200A" w:rsidRPr="00D047D4" w14:paraId="2CA4C1B4" w14:textId="77777777" w:rsidTr="00B6200A">
        <w:tc>
          <w:tcPr>
            <w:tcW w:w="1809" w:type="dxa"/>
          </w:tcPr>
          <w:p w14:paraId="035D988F" w14:textId="77777777" w:rsidR="00B6200A" w:rsidRPr="00D047D4" w:rsidRDefault="00B6200A" w:rsidP="00F52E78">
            <w:pPr>
              <w:pStyle w:val="NoSpacing"/>
            </w:pPr>
            <w:r w:rsidRPr="00D047D4">
              <w:t>PSF</w:t>
            </w:r>
          </w:p>
        </w:tc>
        <w:tc>
          <w:tcPr>
            <w:tcW w:w="7047" w:type="dxa"/>
          </w:tcPr>
          <w:p w14:paraId="38B25647" w14:textId="77777777" w:rsidR="00B6200A" w:rsidRPr="00D047D4" w:rsidRDefault="00B6200A" w:rsidP="00F52E78">
            <w:pPr>
              <w:pStyle w:val="NoSpacing"/>
            </w:pPr>
            <w:r w:rsidRPr="00D047D4">
              <w:t xml:space="preserve">Private Sector Federation </w:t>
            </w:r>
          </w:p>
        </w:tc>
      </w:tr>
      <w:tr w:rsidR="00B6200A" w:rsidRPr="00D047D4" w14:paraId="31A6D631" w14:textId="77777777" w:rsidTr="00B6200A">
        <w:tc>
          <w:tcPr>
            <w:tcW w:w="1809" w:type="dxa"/>
          </w:tcPr>
          <w:p w14:paraId="47A7DD0C" w14:textId="77777777" w:rsidR="00B6200A" w:rsidRPr="00D047D4" w:rsidRDefault="00B6200A" w:rsidP="00F52E78">
            <w:pPr>
              <w:pStyle w:val="NoSpacing"/>
            </w:pPr>
            <w:r w:rsidRPr="00D047D4">
              <w:t>PSI</w:t>
            </w:r>
          </w:p>
        </w:tc>
        <w:tc>
          <w:tcPr>
            <w:tcW w:w="7047" w:type="dxa"/>
          </w:tcPr>
          <w:p w14:paraId="0DD7FA37" w14:textId="77777777" w:rsidR="00B6200A" w:rsidRPr="00D047D4" w:rsidRDefault="00B6200A" w:rsidP="00F52E78">
            <w:pPr>
              <w:pStyle w:val="NoSpacing"/>
            </w:pPr>
            <w:r w:rsidRPr="00D047D4">
              <w:t xml:space="preserve">Population Services International </w:t>
            </w:r>
          </w:p>
        </w:tc>
      </w:tr>
      <w:tr w:rsidR="00B6200A" w:rsidRPr="00D047D4" w14:paraId="6517C793" w14:textId="77777777" w:rsidTr="00B6200A">
        <w:tc>
          <w:tcPr>
            <w:tcW w:w="1809" w:type="dxa"/>
          </w:tcPr>
          <w:p w14:paraId="6873D0D8" w14:textId="77777777" w:rsidR="00B6200A" w:rsidRPr="00D047D4" w:rsidRDefault="00B6200A" w:rsidP="00F52E78">
            <w:pPr>
              <w:pStyle w:val="NoSpacing"/>
            </w:pPr>
            <w:r w:rsidRPr="00D047D4">
              <w:t>SILC</w:t>
            </w:r>
          </w:p>
        </w:tc>
        <w:tc>
          <w:tcPr>
            <w:tcW w:w="7047" w:type="dxa"/>
          </w:tcPr>
          <w:p w14:paraId="3E1FCD67" w14:textId="77777777" w:rsidR="00B6200A" w:rsidRPr="00D047D4" w:rsidRDefault="00B6200A" w:rsidP="00F52E78">
            <w:pPr>
              <w:pStyle w:val="NoSpacing"/>
            </w:pPr>
            <w:r w:rsidRPr="00D047D4">
              <w:t xml:space="preserve">Savings and Internal Lending Communities </w:t>
            </w:r>
          </w:p>
        </w:tc>
      </w:tr>
      <w:tr w:rsidR="00B6200A" w:rsidRPr="00D047D4" w14:paraId="7DF7D548" w14:textId="77777777" w:rsidTr="00B6200A">
        <w:tc>
          <w:tcPr>
            <w:tcW w:w="1809" w:type="dxa"/>
          </w:tcPr>
          <w:p w14:paraId="5C504677" w14:textId="77777777" w:rsidR="00B6200A" w:rsidRPr="00D047D4" w:rsidRDefault="00B6200A" w:rsidP="00F52E78">
            <w:pPr>
              <w:pStyle w:val="NoSpacing"/>
            </w:pPr>
            <w:r w:rsidRPr="00D047D4">
              <w:t>SMS</w:t>
            </w:r>
          </w:p>
        </w:tc>
        <w:tc>
          <w:tcPr>
            <w:tcW w:w="7047" w:type="dxa"/>
          </w:tcPr>
          <w:p w14:paraId="0EAC2AEF" w14:textId="77777777" w:rsidR="00B6200A" w:rsidRPr="00D047D4" w:rsidRDefault="00B6200A" w:rsidP="00F52E78">
            <w:pPr>
              <w:pStyle w:val="NoSpacing"/>
            </w:pPr>
            <w:r w:rsidRPr="00D047D4">
              <w:t xml:space="preserve">Short Message Service </w:t>
            </w:r>
          </w:p>
        </w:tc>
      </w:tr>
      <w:tr w:rsidR="00B6200A" w:rsidRPr="00D047D4" w14:paraId="000BAB67" w14:textId="77777777" w:rsidTr="00B6200A">
        <w:tc>
          <w:tcPr>
            <w:tcW w:w="1809" w:type="dxa"/>
          </w:tcPr>
          <w:p w14:paraId="27BE2FC8" w14:textId="77777777" w:rsidR="00B6200A" w:rsidRPr="00D047D4" w:rsidRDefault="00B6200A" w:rsidP="00F52E78">
            <w:pPr>
              <w:pStyle w:val="NoSpacing"/>
            </w:pPr>
            <w:r w:rsidRPr="00D047D4">
              <w:t>TOT</w:t>
            </w:r>
          </w:p>
        </w:tc>
        <w:tc>
          <w:tcPr>
            <w:tcW w:w="7047" w:type="dxa"/>
          </w:tcPr>
          <w:p w14:paraId="463BD29D" w14:textId="77777777" w:rsidR="00B6200A" w:rsidRPr="00D047D4" w:rsidRDefault="00B6200A" w:rsidP="00F52E78">
            <w:pPr>
              <w:pStyle w:val="NoSpacing"/>
            </w:pPr>
            <w:r w:rsidRPr="00D047D4">
              <w:t xml:space="preserve">Training of Trainers </w:t>
            </w:r>
          </w:p>
        </w:tc>
      </w:tr>
      <w:tr w:rsidR="00B6200A" w:rsidRPr="00D047D4" w14:paraId="619CD108" w14:textId="77777777" w:rsidTr="00B6200A">
        <w:tc>
          <w:tcPr>
            <w:tcW w:w="1809" w:type="dxa"/>
          </w:tcPr>
          <w:p w14:paraId="5ABB4424" w14:textId="77777777" w:rsidR="00B6200A" w:rsidRPr="00D047D4" w:rsidRDefault="00B6200A" w:rsidP="00F52E78">
            <w:pPr>
              <w:pStyle w:val="NoSpacing"/>
            </w:pPr>
            <w:r w:rsidRPr="00D047D4">
              <w:t>TSS</w:t>
            </w:r>
          </w:p>
        </w:tc>
        <w:tc>
          <w:tcPr>
            <w:tcW w:w="7047" w:type="dxa"/>
          </w:tcPr>
          <w:p w14:paraId="5D31FBFC" w14:textId="77777777" w:rsidR="00B6200A" w:rsidRPr="00D047D4" w:rsidRDefault="00B6200A" w:rsidP="00F52E78">
            <w:pPr>
              <w:pStyle w:val="NoSpacing"/>
            </w:pPr>
            <w:r w:rsidRPr="00D047D4">
              <w:t>Technical Secondary School</w:t>
            </w:r>
          </w:p>
        </w:tc>
      </w:tr>
      <w:tr w:rsidR="00B6200A" w:rsidRPr="00D047D4" w14:paraId="23FEFE1B" w14:textId="77777777" w:rsidTr="00B6200A">
        <w:tc>
          <w:tcPr>
            <w:tcW w:w="1809" w:type="dxa"/>
          </w:tcPr>
          <w:p w14:paraId="580BFB9E" w14:textId="77777777" w:rsidR="00B6200A" w:rsidRPr="00D047D4" w:rsidRDefault="00B6200A" w:rsidP="00F52E78">
            <w:pPr>
              <w:pStyle w:val="NoSpacing"/>
            </w:pPr>
            <w:r w:rsidRPr="00D047D4">
              <w:rPr>
                <w:iCs/>
              </w:rPr>
              <w:t xml:space="preserve">TVET </w:t>
            </w:r>
          </w:p>
        </w:tc>
        <w:tc>
          <w:tcPr>
            <w:tcW w:w="7047" w:type="dxa"/>
          </w:tcPr>
          <w:p w14:paraId="5EC0C2D3" w14:textId="77777777" w:rsidR="00B6200A" w:rsidRPr="00D047D4" w:rsidRDefault="00B6200A" w:rsidP="00F52E78">
            <w:pPr>
              <w:pStyle w:val="NoSpacing"/>
            </w:pPr>
            <w:r w:rsidRPr="00D047D4">
              <w:rPr>
                <w:iCs/>
              </w:rPr>
              <w:t>Technical and Vocational Education and Training</w:t>
            </w:r>
          </w:p>
        </w:tc>
      </w:tr>
      <w:tr w:rsidR="00B6200A" w:rsidRPr="00D047D4" w14:paraId="7CA8F77D" w14:textId="77777777" w:rsidTr="00B6200A">
        <w:tc>
          <w:tcPr>
            <w:tcW w:w="1809" w:type="dxa"/>
          </w:tcPr>
          <w:p w14:paraId="08672967" w14:textId="77777777" w:rsidR="00B6200A" w:rsidRPr="00D047D4" w:rsidRDefault="00B6200A" w:rsidP="00F52E78">
            <w:pPr>
              <w:pStyle w:val="NoSpacing"/>
            </w:pPr>
            <w:r w:rsidRPr="00D047D4">
              <w:rPr>
                <w:iCs/>
              </w:rPr>
              <w:t>UNESCO</w:t>
            </w:r>
          </w:p>
        </w:tc>
        <w:tc>
          <w:tcPr>
            <w:tcW w:w="7047" w:type="dxa"/>
          </w:tcPr>
          <w:p w14:paraId="78AC14DA" w14:textId="77777777" w:rsidR="00B6200A" w:rsidRPr="00D047D4" w:rsidRDefault="00B6200A" w:rsidP="00F52E78">
            <w:pPr>
              <w:pStyle w:val="NoSpacing"/>
            </w:pPr>
            <w:r w:rsidRPr="00D047D4">
              <w:rPr>
                <w:iCs/>
              </w:rPr>
              <w:t xml:space="preserve">United Nations Educational, Scientific and Cultural Organization </w:t>
            </w:r>
          </w:p>
        </w:tc>
      </w:tr>
      <w:tr w:rsidR="00B6200A" w:rsidRPr="00D047D4" w14:paraId="2C0EB854" w14:textId="77777777" w:rsidTr="00B6200A">
        <w:tc>
          <w:tcPr>
            <w:tcW w:w="1809" w:type="dxa"/>
          </w:tcPr>
          <w:p w14:paraId="792B5FD5" w14:textId="77777777" w:rsidR="00B6200A" w:rsidRPr="00D047D4" w:rsidRDefault="00B6200A" w:rsidP="00F52E78">
            <w:pPr>
              <w:pStyle w:val="NoSpacing"/>
            </w:pPr>
            <w:r w:rsidRPr="00D047D4">
              <w:t xml:space="preserve">USAID </w:t>
            </w:r>
          </w:p>
        </w:tc>
        <w:tc>
          <w:tcPr>
            <w:tcW w:w="7047" w:type="dxa"/>
          </w:tcPr>
          <w:p w14:paraId="10085E1A" w14:textId="77777777" w:rsidR="00B6200A" w:rsidRPr="00D047D4" w:rsidRDefault="00B6200A" w:rsidP="00F52E78">
            <w:pPr>
              <w:pStyle w:val="NoSpacing"/>
            </w:pPr>
            <w:r w:rsidRPr="00D047D4">
              <w:t>United States Agency for International Development</w:t>
            </w:r>
          </w:p>
        </w:tc>
      </w:tr>
      <w:tr w:rsidR="00B6200A" w:rsidRPr="00D047D4" w14:paraId="01E7C45F" w14:textId="77777777" w:rsidTr="00B6200A">
        <w:tc>
          <w:tcPr>
            <w:tcW w:w="1809" w:type="dxa"/>
          </w:tcPr>
          <w:p w14:paraId="4BC240C9" w14:textId="77777777" w:rsidR="00B6200A" w:rsidRPr="00D047D4" w:rsidRDefault="00B6200A" w:rsidP="00F52E78">
            <w:pPr>
              <w:pStyle w:val="NoSpacing"/>
            </w:pPr>
            <w:r w:rsidRPr="00D047D4">
              <w:t>VSLA</w:t>
            </w:r>
          </w:p>
        </w:tc>
        <w:tc>
          <w:tcPr>
            <w:tcW w:w="7047" w:type="dxa"/>
          </w:tcPr>
          <w:p w14:paraId="763C49CA" w14:textId="77777777" w:rsidR="00B6200A" w:rsidRPr="00D047D4" w:rsidRDefault="00B6200A" w:rsidP="00F52E78">
            <w:pPr>
              <w:pStyle w:val="NoSpacing"/>
            </w:pPr>
            <w:r w:rsidRPr="00D047D4">
              <w:t>Voluntary Saving and Loan Associations</w:t>
            </w:r>
          </w:p>
        </w:tc>
      </w:tr>
      <w:tr w:rsidR="00B6200A" w:rsidRPr="00D047D4" w14:paraId="65DD76B4" w14:textId="77777777" w:rsidTr="00B6200A">
        <w:tc>
          <w:tcPr>
            <w:tcW w:w="1809" w:type="dxa"/>
          </w:tcPr>
          <w:p w14:paraId="336518E6" w14:textId="77777777" w:rsidR="00B6200A" w:rsidRPr="00D047D4" w:rsidRDefault="00B6200A" w:rsidP="00F52E78">
            <w:pPr>
              <w:pStyle w:val="NoSpacing"/>
            </w:pPr>
            <w:r w:rsidRPr="00D047D4">
              <w:t xml:space="preserve">VTC </w:t>
            </w:r>
          </w:p>
        </w:tc>
        <w:tc>
          <w:tcPr>
            <w:tcW w:w="7047" w:type="dxa"/>
          </w:tcPr>
          <w:p w14:paraId="487905B9" w14:textId="77777777" w:rsidR="00B6200A" w:rsidRPr="00D047D4" w:rsidRDefault="00B6200A" w:rsidP="00F52E78">
            <w:pPr>
              <w:pStyle w:val="NoSpacing"/>
            </w:pPr>
            <w:r w:rsidRPr="00D047D4">
              <w:t>Vocational Training Center</w:t>
            </w:r>
          </w:p>
        </w:tc>
      </w:tr>
      <w:tr w:rsidR="00B6200A" w:rsidRPr="00D047D4" w14:paraId="04C7927A" w14:textId="77777777" w:rsidTr="00B6200A">
        <w:tc>
          <w:tcPr>
            <w:tcW w:w="1809" w:type="dxa"/>
          </w:tcPr>
          <w:p w14:paraId="7C1FB1D3" w14:textId="77777777" w:rsidR="00B6200A" w:rsidRPr="00D047D4" w:rsidRDefault="00B6200A" w:rsidP="00F52E78">
            <w:pPr>
              <w:pStyle w:val="NoSpacing"/>
            </w:pPr>
            <w:r w:rsidRPr="00D047D4">
              <w:t>YEN</w:t>
            </w:r>
          </w:p>
        </w:tc>
        <w:tc>
          <w:tcPr>
            <w:tcW w:w="7047" w:type="dxa"/>
          </w:tcPr>
          <w:p w14:paraId="66F5F512" w14:textId="77777777" w:rsidR="00B6200A" w:rsidRPr="00D047D4" w:rsidRDefault="00B6200A" w:rsidP="00F52E78">
            <w:pPr>
              <w:pStyle w:val="NoSpacing"/>
            </w:pPr>
            <w:r w:rsidRPr="00D047D4">
              <w:t xml:space="preserve">Youth Employment Network </w:t>
            </w:r>
          </w:p>
        </w:tc>
      </w:tr>
      <w:tr w:rsidR="00B6200A" w:rsidRPr="00D047D4" w14:paraId="47BF145C" w14:textId="77777777" w:rsidTr="00B6200A">
        <w:tc>
          <w:tcPr>
            <w:tcW w:w="1809" w:type="dxa"/>
          </w:tcPr>
          <w:p w14:paraId="774B0B1D" w14:textId="77777777" w:rsidR="00B6200A" w:rsidRPr="00D047D4" w:rsidRDefault="00B6200A" w:rsidP="00F52E78">
            <w:pPr>
              <w:pStyle w:val="NoSpacing"/>
            </w:pPr>
            <w:r w:rsidRPr="00D047D4">
              <w:t>YES</w:t>
            </w:r>
          </w:p>
        </w:tc>
        <w:tc>
          <w:tcPr>
            <w:tcW w:w="7047" w:type="dxa"/>
          </w:tcPr>
          <w:p w14:paraId="14F64B9A" w14:textId="77777777" w:rsidR="00B6200A" w:rsidRPr="00D047D4" w:rsidRDefault="00B6200A" w:rsidP="00F52E78">
            <w:pPr>
              <w:pStyle w:val="NoSpacing"/>
            </w:pPr>
            <w:r w:rsidRPr="00D047D4">
              <w:t>YES Rwanda</w:t>
            </w:r>
          </w:p>
        </w:tc>
      </w:tr>
      <w:tr w:rsidR="00B6200A" w:rsidRPr="00D047D4" w14:paraId="3A63016D" w14:textId="77777777" w:rsidTr="00B6200A">
        <w:tc>
          <w:tcPr>
            <w:tcW w:w="1809" w:type="dxa"/>
          </w:tcPr>
          <w:p w14:paraId="087CD6DB" w14:textId="77777777" w:rsidR="00B6200A" w:rsidRPr="00D047D4" w:rsidRDefault="00B6200A" w:rsidP="00F52E78">
            <w:pPr>
              <w:pStyle w:val="NoSpacing"/>
            </w:pPr>
            <w:r w:rsidRPr="00D047D4">
              <w:t xml:space="preserve">WRT </w:t>
            </w:r>
          </w:p>
        </w:tc>
        <w:tc>
          <w:tcPr>
            <w:tcW w:w="7047" w:type="dxa"/>
          </w:tcPr>
          <w:p w14:paraId="384B4356" w14:textId="77777777" w:rsidR="00B6200A" w:rsidRPr="00D047D4" w:rsidRDefault="00B6200A" w:rsidP="00F52E78">
            <w:pPr>
              <w:pStyle w:val="NoSpacing"/>
            </w:pPr>
            <w:r w:rsidRPr="00D047D4">
              <w:t>Work Readiness Training</w:t>
            </w:r>
          </w:p>
        </w:tc>
      </w:tr>
      <w:tr w:rsidR="00B6200A" w:rsidRPr="00D047D4" w14:paraId="35E20586" w14:textId="77777777" w:rsidTr="00B6200A">
        <w:tc>
          <w:tcPr>
            <w:tcW w:w="1809" w:type="dxa"/>
          </w:tcPr>
          <w:p w14:paraId="033A7B82" w14:textId="77777777" w:rsidR="00B6200A" w:rsidRPr="00D047D4" w:rsidRDefault="00B6200A" w:rsidP="00F52E78">
            <w:pPr>
              <w:pStyle w:val="NoSpacing"/>
            </w:pPr>
            <w:r w:rsidRPr="00D047D4">
              <w:t xml:space="preserve">WRC </w:t>
            </w:r>
          </w:p>
        </w:tc>
        <w:tc>
          <w:tcPr>
            <w:tcW w:w="7047" w:type="dxa"/>
          </w:tcPr>
          <w:p w14:paraId="75A0D396" w14:textId="77777777" w:rsidR="00B6200A" w:rsidRPr="00D047D4" w:rsidRDefault="00B6200A" w:rsidP="00F52E78">
            <w:pPr>
              <w:pStyle w:val="NoSpacing"/>
            </w:pPr>
            <w:r w:rsidRPr="00D047D4">
              <w:t>Work Readiness Curriculum</w:t>
            </w:r>
          </w:p>
        </w:tc>
      </w:tr>
      <w:tr w:rsidR="00B6200A" w:rsidRPr="00D047D4" w14:paraId="11FC2446" w14:textId="77777777" w:rsidTr="00B6200A">
        <w:tc>
          <w:tcPr>
            <w:tcW w:w="1809" w:type="dxa"/>
          </w:tcPr>
          <w:p w14:paraId="3AFAC2F7" w14:textId="77777777" w:rsidR="00B6200A" w:rsidRPr="00D047D4" w:rsidRDefault="00B6200A" w:rsidP="00F52E78">
            <w:pPr>
              <w:pStyle w:val="NoSpacing"/>
            </w:pPr>
            <w:r w:rsidRPr="00D047D4">
              <w:t xml:space="preserve">WDA </w:t>
            </w:r>
          </w:p>
        </w:tc>
        <w:tc>
          <w:tcPr>
            <w:tcW w:w="7047" w:type="dxa"/>
          </w:tcPr>
          <w:p w14:paraId="41165D0A" w14:textId="77777777" w:rsidR="00B6200A" w:rsidRPr="00D047D4" w:rsidRDefault="00B6200A" w:rsidP="00F52E78">
            <w:pPr>
              <w:pStyle w:val="NoSpacing"/>
            </w:pPr>
            <w:r w:rsidRPr="00D047D4">
              <w:t>Workforce Development Authority</w:t>
            </w:r>
          </w:p>
        </w:tc>
      </w:tr>
    </w:tbl>
    <w:p w14:paraId="11084A87" w14:textId="77777777" w:rsidR="00171898" w:rsidRDefault="00171898">
      <w:pPr>
        <w:rPr>
          <w:b/>
        </w:rPr>
      </w:pPr>
      <w:r>
        <w:rPr>
          <w:b/>
        </w:rPr>
        <w:br w:type="page"/>
      </w:r>
    </w:p>
    <w:p w14:paraId="061FE042" w14:textId="77777777" w:rsidR="0014548A" w:rsidRPr="00014B51" w:rsidRDefault="00CA2AD9" w:rsidP="00AE4BF4">
      <w:pPr>
        <w:pStyle w:val="Heading1"/>
      </w:pPr>
      <w:bookmarkStart w:id="12" w:name="_Toc337625190"/>
      <w:r w:rsidRPr="00262A83">
        <w:t xml:space="preserve">1.0 </w:t>
      </w:r>
      <w:r w:rsidR="0014548A" w:rsidRPr="00262A83">
        <w:t>Introduction</w:t>
      </w:r>
      <w:bookmarkEnd w:id="12"/>
    </w:p>
    <w:p w14:paraId="2FDF8DEE" w14:textId="2E54BB21" w:rsidR="00BD3F67" w:rsidRDefault="00CA2AD9" w:rsidP="00BD3F67">
      <w:pPr>
        <w:pStyle w:val="Heading2"/>
      </w:pPr>
      <w:bookmarkStart w:id="13" w:name="_Toc337625191"/>
      <w:r w:rsidRPr="000F4ACD">
        <w:t xml:space="preserve">1.1 </w:t>
      </w:r>
      <w:r w:rsidR="00014FFA" w:rsidRPr="000F4ACD">
        <w:t xml:space="preserve">Project </w:t>
      </w:r>
      <w:r w:rsidR="0014548A" w:rsidRPr="000F4ACD">
        <w:t>Background</w:t>
      </w:r>
      <w:bookmarkEnd w:id="13"/>
    </w:p>
    <w:p w14:paraId="1DED00C8" w14:textId="19487CAD" w:rsidR="00874D18" w:rsidRPr="00AE1CFA" w:rsidRDefault="00941316" w:rsidP="00502B12">
      <w:r w:rsidRPr="00941316">
        <w:t xml:space="preserve">The Akazi Kanoze Youth Livelihoods Project is a five-year, $9.8 million project in Rwanda financed by the United States Agency for International Development (USAID) and implemented by Education Development Center, Inc. (EDC). The project’s original budget, $7.5 million, was increased by $2.3 million in 2011 with the expansion of the project’s scope from uniquely serving urban youth to also targeting youth in rural areas. </w:t>
      </w:r>
      <w:r w:rsidR="00874D18" w:rsidRPr="00AE1CFA">
        <w:t xml:space="preserve">Akazi </w:t>
      </w:r>
      <w:r w:rsidR="00A50145">
        <w:t>Kanoze</w:t>
      </w:r>
      <w:r w:rsidR="00874D18" w:rsidRPr="00AE1CFA">
        <w:t xml:space="preserve"> is a cross-</w:t>
      </w:r>
      <w:proofErr w:type="spellStart"/>
      <w:r w:rsidR="00874D18" w:rsidRPr="00AE1CFA">
        <w:t>sectoral</w:t>
      </w:r>
      <w:proofErr w:type="spellEnd"/>
      <w:r w:rsidR="00874D18" w:rsidRPr="00AE1CFA">
        <w:t xml:space="preserve"> collaboration within USAID/Rwanda</w:t>
      </w:r>
      <w:r w:rsidR="00441A5A">
        <w:t xml:space="preserve"> that draws</w:t>
      </w:r>
      <w:r w:rsidR="00874D18" w:rsidRPr="00AE1CFA">
        <w:t xml:space="preserve"> </w:t>
      </w:r>
      <w:r w:rsidR="00F51D22">
        <w:t>funding and input</w:t>
      </w:r>
      <w:r w:rsidR="00874D18" w:rsidRPr="00AE1CFA">
        <w:t xml:space="preserve"> from four different sectors: Education (Basic Education</w:t>
      </w:r>
      <w:r w:rsidR="00441A5A" w:rsidRPr="00AE1CFA">
        <w:t>)</w:t>
      </w:r>
      <w:r w:rsidR="00441A5A">
        <w:t>,</w:t>
      </w:r>
      <w:r w:rsidR="00441A5A" w:rsidRPr="00AE1CFA">
        <w:t xml:space="preserve"> </w:t>
      </w:r>
      <w:r w:rsidR="00874D18" w:rsidRPr="00AE1CFA">
        <w:t>Health (PEPFAR)</w:t>
      </w:r>
      <w:r w:rsidR="00441A5A">
        <w:t>,</w:t>
      </w:r>
      <w:r w:rsidR="00874D18" w:rsidRPr="00AE1CFA">
        <w:t xml:space="preserve"> Democracy and Governance</w:t>
      </w:r>
      <w:r w:rsidR="00441A5A">
        <w:t>,</w:t>
      </w:r>
      <w:r w:rsidR="00874D18" w:rsidRPr="00AE1CFA">
        <w:t xml:space="preserve"> and Economic Growth.</w:t>
      </w:r>
    </w:p>
    <w:p w14:paraId="493A8E7C" w14:textId="1EE47BB6" w:rsidR="00874D18" w:rsidRPr="007D3E54" w:rsidRDefault="00874D18" w:rsidP="00502B12">
      <w:r>
        <w:t>The</w:t>
      </w:r>
      <w:r w:rsidRPr="00AE1CFA">
        <w:t xml:space="preserve"> specific objectives</w:t>
      </w:r>
      <w:r w:rsidR="00433653">
        <w:t xml:space="preserve"> of the Akazi Kanoze program</w:t>
      </w:r>
      <w:r w:rsidRPr="00AE1CFA">
        <w:t xml:space="preserve"> </w:t>
      </w:r>
      <w:r w:rsidR="00433653" w:rsidRPr="00AE1CFA">
        <w:t>are</w:t>
      </w:r>
      <w:r w:rsidR="00433653">
        <w:t xml:space="preserve"> twofold. The project aims </w:t>
      </w:r>
      <w:r w:rsidRPr="00AE1CFA">
        <w:t>to enable youth to be more capable of earning a livelihood</w:t>
      </w:r>
      <w:r w:rsidR="00433653">
        <w:t xml:space="preserve"> by providing</w:t>
      </w:r>
      <w:r w:rsidRPr="00AE1CFA">
        <w:t xml:space="preserve"> appropriate and relevant life</w:t>
      </w:r>
      <w:r w:rsidR="00433653">
        <w:t xml:space="preserve"> skills education</w:t>
      </w:r>
      <w:r w:rsidRPr="00AE1CFA">
        <w:t xml:space="preserve"> and work readiness training</w:t>
      </w:r>
      <w:r w:rsidR="00433653">
        <w:t>.</w:t>
      </w:r>
      <w:r w:rsidRPr="00AE1CFA">
        <w:t xml:space="preserve"> </w:t>
      </w:r>
      <w:r w:rsidR="00433653">
        <w:t>It achieves this objective while building the capacity of</w:t>
      </w:r>
      <w:r w:rsidRPr="00AE1CFA">
        <w:t xml:space="preserve"> local institutions (government, private sector, and civil society) to better prepare youth for work, and better connect them to personal development, employment and self-employment opportunities.</w:t>
      </w:r>
    </w:p>
    <w:p w14:paraId="5BE6A43A" w14:textId="52768A88" w:rsidR="002A6CDC" w:rsidRPr="009E0F09" w:rsidRDefault="00B84251" w:rsidP="002A6CDC">
      <w:r>
        <w:t>Akazi</w:t>
      </w:r>
      <w:r w:rsidR="00874D18">
        <w:t xml:space="preserve"> </w:t>
      </w:r>
      <w:r w:rsidR="00A50145">
        <w:t>Kanoze</w:t>
      </w:r>
      <w:r w:rsidR="00874D18">
        <w:t>, which means “</w:t>
      </w:r>
      <w:r w:rsidR="009F0AAF">
        <w:t>work</w:t>
      </w:r>
      <w:r w:rsidR="00874D18">
        <w:t xml:space="preserve"> well </w:t>
      </w:r>
      <w:proofErr w:type="gramStart"/>
      <w:r w:rsidR="00874D18">
        <w:t>done”</w:t>
      </w:r>
      <w:proofErr w:type="gramEnd"/>
      <w:r w:rsidR="00874D18">
        <w:t xml:space="preserve"> in Kinyarwanda,</w:t>
      </w:r>
      <w:r w:rsidR="00161981">
        <w:t xml:space="preserve"> </w:t>
      </w:r>
      <w:r w:rsidR="00433653">
        <w:t>initially</w:t>
      </w:r>
      <w:r w:rsidR="00433653" w:rsidRPr="00AE1CFA">
        <w:t xml:space="preserve"> </w:t>
      </w:r>
      <w:r w:rsidR="00433653">
        <w:t xml:space="preserve">set an annual </w:t>
      </w:r>
      <w:r w:rsidR="00874D18" w:rsidRPr="00AE1CFA">
        <w:t>target</w:t>
      </w:r>
      <w:r w:rsidR="00433653">
        <w:t xml:space="preserve"> to provide services to</w:t>
      </w:r>
      <w:r w:rsidR="00874D18" w:rsidRPr="00AE1CFA">
        <w:t xml:space="preserve"> 4,000 </w:t>
      </w:r>
      <w:r w:rsidR="00433653">
        <w:t xml:space="preserve">urban </w:t>
      </w:r>
      <w:r w:rsidR="00874D18" w:rsidRPr="00AE1CFA">
        <w:t xml:space="preserve">youths between the ages of 14-24 with the </w:t>
      </w:r>
      <w:r w:rsidR="00433653">
        <w:t>aim</w:t>
      </w:r>
      <w:r w:rsidR="00433653" w:rsidRPr="00AE1CFA">
        <w:t xml:space="preserve"> </w:t>
      </w:r>
      <w:r w:rsidR="00874D18" w:rsidRPr="00AE1CFA">
        <w:t xml:space="preserve">of improving their livelihood options </w:t>
      </w:r>
      <w:r w:rsidR="00433653">
        <w:t>with</w:t>
      </w:r>
      <w:r w:rsidR="00874D18" w:rsidRPr="00AE1CFA">
        <w:t>in the first two years of the project</w:t>
      </w:r>
      <w:r w:rsidR="00161981">
        <w:t>.</w:t>
      </w:r>
      <w:r w:rsidR="00874D18" w:rsidRPr="00AE1CFA">
        <w:t xml:space="preserve"> </w:t>
      </w:r>
      <w:r w:rsidR="00161981">
        <w:t>The project was</w:t>
      </w:r>
      <w:r w:rsidR="00874D18" w:rsidRPr="00AE1CFA">
        <w:t xml:space="preserve"> expanded to rural areas </w:t>
      </w:r>
      <w:r w:rsidR="0061192E">
        <w:t xml:space="preserve">in </w:t>
      </w:r>
      <w:r w:rsidR="00874D18" w:rsidRPr="00AE1CFA">
        <w:t>six districts in the second quarter of year three. The target</w:t>
      </w:r>
      <w:r w:rsidR="00433653">
        <w:t xml:space="preserve"> rural</w:t>
      </w:r>
      <w:r w:rsidR="00874D18" w:rsidRPr="00AE1CFA">
        <w:t xml:space="preserve"> population will</w:t>
      </w:r>
      <w:r w:rsidR="00F51D22">
        <w:t xml:space="preserve"> be aged 14-35 for rural youths</w:t>
      </w:r>
      <w:r w:rsidR="00433653">
        <w:t>, of whom</w:t>
      </w:r>
      <w:r w:rsidR="000379B9">
        <w:t xml:space="preserve"> </w:t>
      </w:r>
      <w:r w:rsidR="00F51D22">
        <w:t xml:space="preserve">75% will be </w:t>
      </w:r>
      <w:r w:rsidR="00433653">
        <w:t xml:space="preserve">below the age of </w:t>
      </w:r>
      <w:r w:rsidR="00F51D22">
        <w:t>24.</w:t>
      </w:r>
      <w:r w:rsidR="00874D18" w:rsidRPr="00AE1CFA">
        <w:t xml:space="preserve"> </w:t>
      </w:r>
      <w:r w:rsidR="009F0AAF">
        <w:t>The total number of targeted youth beneficiaries</w:t>
      </w:r>
      <w:r w:rsidR="00433653">
        <w:t xml:space="preserve"> over the life of the project</w:t>
      </w:r>
      <w:r w:rsidR="00161981">
        <w:t xml:space="preserve"> has been </w:t>
      </w:r>
      <w:r w:rsidR="00433653">
        <w:t xml:space="preserve">increased </w:t>
      </w:r>
      <w:r w:rsidR="00161981">
        <w:t xml:space="preserve">from 12,500 to 15,000. </w:t>
      </w:r>
      <w:r w:rsidR="004E5FF6">
        <w:t>At the time of writing, 812</w:t>
      </w:r>
      <w:r w:rsidR="00874D18" w:rsidRPr="00AE1CFA">
        <w:t xml:space="preserve"> youths </w:t>
      </w:r>
      <w:r w:rsidR="004E5FF6">
        <w:t xml:space="preserve">over 24 and university graduates </w:t>
      </w:r>
      <w:r w:rsidR="00874D18" w:rsidRPr="00AE1CFA">
        <w:t>were also reached in the urban intervention at the request of the Government of Rwanda</w:t>
      </w:r>
      <w:r w:rsidR="00525639">
        <w:t>,</w:t>
      </w:r>
      <w:r w:rsidR="00874D18" w:rsidRPr="00AE1CFA">
        <w:t xml:space="preserve"> but were not counted against the project indicators. Orpha</w:t>
      </w:r>
      <w:r w:rsidR="00525639">
        <w:t xml:space="preserve">ns and </w:t>
      </w:r>
      <w:r w:rsidR="00433653">
        <w:t>v</w:t>
      </w:r>
      <w:r w:rsidR="00525639">
        <w:t xml:space="preserve">ulnerable </w:t>
      </w:r>
      <w:r w:rsidR="00433653">
        <w:t>c</w:t>
      </w:r>
      <w:r w:rsidR="00525639">
        <w:t>hildren</w:t>
      </w:r>
      <w:r w:rsidR="00433653">
        <w:t xml:space="preserve"> (OVCs) between the ages of 14-18</w:t>
      </w:r>
      <w:r w:rsidR="00525639">
        <w:t xml:space="preserve"> </w:t>
      </w:r>
      <w:r w:rsidR="00874D18" w:rsidRPr="00AE1CFA">
        <w:t>are also specifically targeted</w:t>
      </w:r>
      <w:r w:rsidR="00433653">
        <w:t>.</w:t>
      </w:r>
      <w:r w:rsidR="000379B9">
        <w:t xml:space="preserve"> </w:t>
      </w:r>
      <w:r w:rsidR="002A6CDC" w:rsidRPr="0030262A">
        <w:t xml:space="preserve">The number of </w:t>
      </w:r>
      <w:r w:rsidR="00723CDB">
        <w:t>OVCs</w:t>
      </w:r>
      <w:r w:rsidR="002A6CDC" w:rsidRPr="0030262A">
        <w:t xml:space="preserve"> i</w:t>
      </w:r>
      <w:r w:rsidR="00723CDB">
        <w:t>nitially targeted was 5,000, but this target was lowered to 3,250 after the first two years</w:t>
      </w:r>
      <w:r w:rsidR="0030262A" w:rsidRPr="0030262A">
        <w:t xml:space="preserve"> </w:t>
      </w:r>
      <w:r w:rsidR="002A6CDC" w:rsidRPr="0030262A">
        <w:t>due to reduced PEPFAR</w:t>
      </w:r>
      <w:r w:rsidR="00723CDB">
        <w:t xml:space="preserve"> funding</w:t>
      </w:r>
      <w:r w:rsidR="0030262A" w:rsidRPr="0030262A">
        <w:t>.</w:t>
      </w:r>
      <w:r w:rsidR="002A6CDC" w:rsidRPr="0030262A">
        <w:t xml:space="preserve"> </w:t>
      </w:r>
    </w:p>
    <w:p w14:paraId="356EA19D" w14:textId="4E0CBCFB" w:rsidR="00874D18" w:rsidRPr="008040ED" w:rsidRDefault="00874D18" w:rsidP="00262A83">
      <w:pPr>
        <w:pStyle w:val="Heading4"/>
        <w:rPr>
          <w:i w:val="0"/>
        </w:rPr>
      </w:pPr>
      <w:r w:rsidRPr="008040ED">
        <w:rPr>
          <w:i w:val="0"/>
        </w:rPr>
        <w:t>Project Design</w:t>
      </w:r>
    </w:p>
    <w:p w14:paraId="703AD973" w14:textId="77777777" w:rsidR="00874D18" w:rsidRPr="00AE1CFA" w:rsidRDefault="00874D18" w:rsidP="00502B12">
      <w:r w:rsidRPr="00AE1CFA">
        <w:t>The project is designed specifically to:</w:t>
      </w:r>
    </w:p>
    <w:p w14:paraId="1CB513AE" w14:textId="77777777" w:rsidR="00874D18" w:rsidRPr="00AE1CFA" w:rsidRDefault="00874D18" w:rsidP="00502B12">
      <w:pPr>
        <w:pStyle w:val="ListParagraph"/>
        <w:numPr>
          <w:ilvl w:val="0"/>
          <w:numId w:val="29"/>
        </w:numPr>
      </w:pPr>
      <w:r w:rsidRPr="00AE1CFA">
        <w:t>H</w:t>
      </w:r>
      <w:r w:rsidRPr="00502B12">
        <w:rPr>
          <w:vanish/>
        </w:rPr>
        <w:t>H</w:t>
      </w:r>
      <w:r w:rsidRPr="00AE1CFA">
        <w:t>elp Rwandan youth develop the skills and attitudes necessary to obtain sustainable livelihoods, maintain healthy lifestyles, and participate constructively in their communities through a combination of education, training, and support services</w:t>
      </w:r>
      <w:r w:rsidR="00161981">
        <w:t>.</w:t>
      </w:r>
    </w:p>
    <w:p w14:paraId="69C0BA46" w14:textId="7B1DE38A" w:rsidR="00874D18" w:rsidRPr="00AE1CFA" w:rsidRDefault="00874D18" w:rsidP="00502B12">
      <w:pPr>
        <w:pStyle w:val="ListParagraph"/>
        <w:numPr>
          <w:ilvl w:val="0"/>
          <w:numId w:val="29"/>
        </w:numPr>
      </w:pPr>
      <w:r w:rsidRPr="00AE1CFA">
        <w:t>Build the capacity of organizations promoting youth workforce development and contribute to e</w:t>
      </w:r>
      <w:r w:rsidR="00DE3B97">
        <w:t>merging Government of Rwanda (</w:t>
      </w:r>
      <w:proofErr w:type="spellStart"/>
      <w:r w:rsidR="00DE3B97">
        <w:t>Go</w:t>
      </w:r>
      <w:r w:rsidRPr="00AE1CFA">
        <w:t>R</w:t>
      </w:r>
      <w:proofErr w:type="spellEnd"/>
      <w:r w:rsidRPr="00AE1CFA">
        <w:t>) poli</w:t>
      </w:r>
      <w:r w:rsidR="00161981">
        <w:t>cy implementation in this area.</w:t>
      </w:r>
    </w:p>
    <w:p w14:paraId="21B6F4E3" w14:textId="77777777" w:rsidR="00874D18" w:rsidRPr="00AE1CFA" w:rsidRDefault="00874D18" w:rsidP="00502B12">
      <w:pPr>
        <w:pStyle w:val="ListParagraph"/>
        <w:numPr>
          <w:ilvl w:val="0"/>
          <w:numId w:val="29"/>
        </w:numPr>
      </w:pPr>
      <w:r w:rsidRPr="00AE1CFA">
        <w:t>Link youth to existing jobs, training, and education opportunities where possible</w:t>
      </w:r>
      <w:r w:rsidR="00161981">
        <w:t>.</w:t>
      </w:r>
    </w:p>
    <w:p w14:paraId="02DD59B2" w14:textId="77777777" w:rsidR="00874D18" w:rsidRPr="00AE4BF4" w:rsidRDefault="00874D18" w:rsidP="00874D18">
      <w:pPr>
        <w:pStyle w:val="ListParagraph"/>
        <w:numPr>
          <w:ilvl w:val="0"/>
          <w:numId w:val="29"/>
        </w:numPr>
      </w:pPr>
      <w:r w:rsidRPr="00AE1CFA">
        <w:t xml:space="preserve">Nurture and support partnerships – both formal collaborative alliances and less formal coordination of efforts – between USG, local government and quasi-government institutions, other donors, NGOs, education and training providers, and the private sector. </w:t>
      </w:r>
    </w:p>
    <w:p w14:paraId="28AD5E72" w14:textId="77777777" w:rsidR="004E5FF6" w:rsidRDefault="004E5FF6" w:rsidP="00C51274">
      <w:pPr>
        <w:pStyle w:val="Heading2"/>
      </w:pPr>
    </w:p>
    <w:p w14:paraId="7E8AABB0" w14:textId="07407260" w:rsidR="00877B29" w:rsidRPr="000F4ACD" w:rsidRDefault="00014FFA" w:rsidP="00C51274">
      <w:pPr>
        <w:pStyle w:val="Heading2"/>
      </w:pPr>
      <w:bookmarkStart w:id="14" w:name="_Toc337625192"/>
      <w:r w:rsidRPr="000F4ACD">
        <w:t xml:space="preserve">1.2 </w:t>
      </w:r>
      <w:r w:rsidR="00874D18" w:rsidRPr="000F4ACD">
        <w:t>Rwanda</w:t>
      </w:r>
      <w:r w:rsidR="00525639" w:rsidRPr="000F4ACD">
        <w:t>n</w:t>
      </w:r>
      <w:r w:rsidR="00874D18" w:rsidRPr="000F4ACD">
        <w:t xml:space="preserve"> Context</w:t>
      </w:r>
      <w:bookmarkEnd w:id="14"/>
    </w:p>
    <w:p w14:paraId="52435735" w14:textId="29898942" w:rsidR="00171F29" w:rsidRPr="0046463A" w:rsidRDefault="00874D18" w:rsidP="00502B12">
      <w:pPr>
        <w:rPr>
          <w:spacing w:val="20"/>
          <w:kern w:val="1"/>
        </w:rPr>
      </w:pPr>
      <w:r w:rsidRPr="00AE1CFA">
        <w:t>Since 1994</w:t>
      </w:r>
      <w:r w:rsidR="00161981">
        <w:t>,</w:t>
      </w:r>
      <w:r w:rsidRPr="00AE1CFA">
        <w:t xml:space="preserve"> USAID assistance</w:t>
      </w:r>
      <w:r w:rsidR="00525639">
        <w:t xml:space="preserve"> to Rwanda has focused on peace-</w:t>
      </w:r>
      <w:r w:rsidRPr="00AE1CFA">
        <w:t>building, reconciliation, and humanitarian assistance. According to USAID/Rwanda</w:t>
      </w:r>
      <w:r w:rsidR="00525639">
        <w:t>,</w:t>
      </w:r>
      <w:r w:rsidRPr="00AE1CFA">
        <w:t xml:space="preserve"> remarkable progress has been made in terms of rebuilding the country</w:t>
      </w:r>
      <w:r>
        <w:t xml:space="preserve"> following the genocide</w:t>
      </w:r>
      <w:r w:rsidRPr="00AE1CFA">
        <w:t xml:space="preserve"> </w:t>
      </w:r>
      <w:r>
        <w:t xml:space="preserve">by </w:t>
      </w:r>
      <w:r w:rsidRPr="00AE1CFA">
        <w:t xml:space="preserve">ensuring security and achieving economic growth. </w:t>
      </w:r>
      <w:r w:rsidRPr="00502B12">
        <w:t>GDP has rebounded with an average annual growth of 7-8% since 2003 and inflation has been reduced to single digits</w:t>
      </w:r>
      <w:r w:rsidR="00171F29" w:rsidRPr="00502B12">
        <w:t>.</w:t>
      </w:r>
      <w:r w:rsidR="0046463A">
        <w:rPr>
          <w:spacing w:val="20"/>
          <w:kern w:val="1"/>
        </w:rPr>
        <w:t xml:space="preserve"> </w:t>
      </w:r>
      <w:r w:rsidR="00171F29">
        <w:t xml:space="preserve">This was achieved </w:t>
      </w:r>
      <w:r w:rsidR="00E25B44">
        <w:t xml:space="preserve">in </w:t>
      </w:r>
      <w:r w:rsidR="00171F29">
        <w:t xml:space="preserve">an </w:t>
      </w:r>
      <w:r w:rsidR="00171F29" w:rsidRPr="009910C4">
        <w:t xml:space="preserve">economy </w:t>
      </w:r>
      <w:r w:rsidR="00171F29">
        <w:t>based</w:t>
      </w:r>
      <w:r w:rsidR="00171F29" w:rsidRPr="009910C4">
        <w:t xml:space="preserve"> predominantly </w:t>
      </w:r>
      <w:r w:rsidR="00171F29">
        <w:t xml:space="preserve">on </w:t>
      </w:r>
      <w:r w:rsidR="00171F29" w:rsidRPr="009910C4">
        <w:t>subsistence agricultur</w:t>
      </w:r>
      <w:r w:rsidR="00E25B44">
        <w:t>e, the primary source of livelihood for</w:t>
      </w:r>
      <w:r w:rsidR="00171F29">
        <w:t xml:space="preserve"> 70% of the population. </w:t>
      </w:r>
      <w:r w:rsidR="00171F29" w:rsidRPr="004B1686">
        <w:t xml:space="preserve">The Government of Rwanda </w:t>
      </w:r>
      <w:r w:rsidR="00E25B44">
        <w:t>is striving to transition from an agricultural economy to</w:t>
      </w:r>
      <w:r w:rsidR="00171F29" w:rsidRPr="004B1686">
        <w:t xml:space="preserve"> a knowledge-based </w:t>
      </w:r>
      <w:r w:rsidR="00E25B44">
        <w:t>one characterized by</w:t>
      </w:r>
      <w:r w:rsidR="00171F29" w:rsidRPr="004B1686">
        <w:t xml:space="preserve"> high levels of savings and private investment. </w:t>
      </w:r>
      <w:r w:rsidR="00171F29" w:rsidRPr="00502B12">
        <w:t xml:space="preserve">Africa's most densely populated country is trying to overcome the </w:t>
      </w:r>
      <w:r w:rsidR="00E25B44">
        <w:t>constraints to growth posed by</w:t>
      </w:r>
      <w:r w:rsidR="00984497">
        <w:t xml:space="preserve"> its</w:t>
      </w:r>
      <w:r w:rsidR="00E25B44">
        <w:t xml:space="preserve"> limited surface area and </w:t>
      </w:r>
      <w:r w:rsidR="00171F29" w:rsidRPr="00502B12">
        <w:t xml:space="preserve">landlocked </w:t>
      </w:r>
      <w:r w:rsidR="00E25B44">
        <w:t>borders</w:t>
      </w:r>
      <w:r w:rsidR="00E25B44" w:rsidRPr="00502B12">
        <w:t xml:space="preserve"> </w:t>
      </w:r>
      <w:r w:rsidR="00171F29" w:rsidRPr="00502B12">
        <w:t xml:space="preserve">by leveraging </w:t>
      </w:r>
      <w:r w:rsidR="00984497">
        <w:t>its</w:t>
      </w:r>
      <w:r w:rsidR="00171F29" w:rsidRPr="004B1686">
        <w:t xml:space="preserve"> member</w:t>
      </w:r>
      <w:r w:rsidR="00984497">
        <w:t>ship</w:t>
      </w:r>
      <w:r w:rsidR="00171F29" w:rsidRPr="004B1686">
        <w:t xml:space="preserve"> </w:t>
      </w:r>
      <w:r w:rsidR="009A222D">
        <w:t>in</w:t>
      </w:r>
      <w:r w:rsidR="00171F29" w:rsidRPr="004B1686">
        <w:t xml:space="preserve"> the </w:t>
      </w:r>
      <w:r w:rsidR="00171F29" w:rsidRPr="004B1686">
        <w:rPr>
          <w:bCs/>
        </w:rPr>
        <w:t>East African Community</w:t>
      </w:r>
      <w:r w:rsidR="00171F29" w:rsidRPr="004B1686">
        <w:t xml:space="preserve"> (</w:t>
      </w:r>
      <w:r w:rsidR="00171F29" w:rsidRPr="004B1686">
        <w:rPr>
          <w:bCs/>
        </w:rPr>
        <w:t>EAC</w:t>
      </w:r>
      <w:r w:rsidR="009A222D">
        <w:rPr>
          <w:bCs/>
        </w:rPr>
        <w:t xml:space="preserve">) to trade regionally, while establishing itself as the principal ICT hub in Eastern Africa. </w:t>
      </w:r>
    </w:p>
    <w:p w14:paraId="41783A42" w14:textId="2B83C8E7" w:rsidR="00171F29" w:rsidRPr="00087D9B" w:rsidRDefault="00171F29" w:rsidP="00874D18">
      <w:pPr>
        <w:rPr>
          <w:rFonts w:cs="Arial"/>
          <w:spacing w:val="20"/>
          <w:kern w:val="1"/>
        </w:rPr>
      </w:pPr>
      <w:r w:rsidRPr="00502B12">
        <w:t>Nonetheless,</w:t>
      </w:r>
      <w:r w:rsidR="009A222D">
        <w:t xml:space="preserve"> UNICEF statistics indicate</w:t>
      </w:r>
      <w:r w:rsidR="00A53C1B">
        <w:t xml:space="preserve"> approximately</w:t>
      </w:r>
      <w:r w:rsidRPr="00502B12">
        <w:t xml:space="preserve"> three quarters of the population</w:t>
      </w:r>
      <w:r w:rsidR="00A53C1B">
        <w:t xml:space="preserve"> </w:t>
      </w:r>
      <w:r w:rsidR="00D02673">
        <w:t>was</w:t>
      </w:r>
      <w:r w:rsidRPr="00502B12">
        <w:t xml:space="preserve"> liv</w:t>
      </w:r>
      <w:r w:rsidR="00A53C1B">
        <w:t>ing</w:t>
      </w:r>
      <w:r w:rsidRPr="00502B12">
        <w:t xml:space="preserve"> below the official poverty line of $1.25 per day between 2000 and 2009</w:t>
      </w:r>
      <w:r w:rsidR="005A5A30" w:rsidRPr="00502B12">
        <w:t>.</w:t>
      </w:r>
      <w:r w:rsidR="005A5A30">
        <w:t xml:space="preserve">  </w:t>
      </w:r>
      <w:r w:rsidR="005A5A30" w:rsidRPr="00502B12">
        <w:t>Rwanda’s Purchasing Power Parity level of $1,300 ranks it 203rd in the world. Gross National Income per capita in 2010 was $540.</w:t>
      </w:r>
      <w:r w:rsidR="009F0AAF">
        <w:t xml:space="preserve"> </w:t>
      </w:r>
      <w:r w:rsidR="009F0AAF" w:rsidRPr="00AE1CFA">
        <w:t xml:space="preserve"> </w:t>
      </w:r>
      <w:r w:rsidR="005A5A30" w:rsidRPr="00AE1CFA">
        <w:t xml:space="preserve">Rwanda </w:t>
      </w:r>
      <w:r w:rsidR="005A5A30">
        <w:t xml:space="preserve">has </w:t>
      </w:r>
      <w:r w:rsidR="005A5A30" w:rsidRPr="00AE1CFA">
        <w:t>a p</w:t>
      </w:r>
      <w:r w:rsidR="009F0AAF">
        <w:t>opulation of over 9 million, with the number of inhabitants</w:t>
      </w:r>
      <w:r w:rsidR="005A5A30">
        <w:t xml:space="preserve"> expected to reach </w:t>
      </w:r>
      <w:r w:rsidR="005A5A30" w:rsidRPr="00AE1CFA">
        <w:t>16 million</w:t>
      </w:r>
      <w:r w:rsidR="005A5A30">
        <w:t xml:space="preserve"> by 2020 due to a high population growth rate averaging 4.4 children per woman</w:t>
      </w:r>
      <w:r w:rsidR="005A5A30" w:rsidRPr="00AE1CFA">
        <w:t xml:space="preserve">. </w:t>
      </w:r>
      <w:r w:rsidR="005A5A30">
        <w:t>Consequently, f</w:t>
      </w:r>
      <w:r w:rsidRPr="00502B12">
        <w:t xml:space="preserve">ood production often does not keep pace with demand, </w:t>
      </w:r>
      <w:r w:rsidR="005A5A30">
        <w:t>necessitating</w:t>
      </w:r>
      <w:r w:rsidR="005A5A30" w:rsidRPr="00502B12">
        <w:t xml:space="preserve"> </w:t>
      </w:r>
      <w:r w:rsidRPr="00502B12">
        <w:t>food imports.</w:t>
      </w:r>
      <w:r w:rsidR="00A42D62">
        <w:t xml:space="preserve"> This rapid population </w:t>
      </w:r>
      <w:r w:rsidR="008263B0">
        <w:t>growth has also produced a</w:t>
      </w:r>
      <w:r w:rsidR="00A42D62">
        <w:t xml:space="preserve"> bulge</w:t>
      </w:r>
      <w:r w:rsidR="008263B0">
        <w:t xml:space="preserve"> in the number of Rwandan youth, defined by the UN as young people between the ages of 14-24. According to the 2002 national census,</w:t>
      </w:r>
      <w:r w:rsidR="00A42D62" w:rsidRPr="009910C4">
        <w:t xml:space="preserve"> 67% of the population is 25 years of age or younger and only 3% of the population is over 65 years of age.</w:t>
      </w:r>
      <w:r w:rsidR="00A42D62" w:rsidRPr="009910C4">
        <w:rPr>
          <w:rStyle w:val="EndnoteReference"/>
        </w:rPr>
        <w:endnoteReference w:id="1"/>
      </w:r>
      <w:r w:rsidR="00DE3B97">
        <w:t xml:space="preserve"> Consequently, the </w:t>
      </w:r>
      <w:proofErr w:type="spellStart"/>
      <w:r w:rsidR="00DE3B97">
        <w:t>Go</w:t>
      </w:r>
      <w:r w:rsidR="00A42D62" w:rsidRPr="009910C4">
        <w:t>R</w:t>
      </w:r>
      <w:proofErr w:type="spellEnd"/>
      <w:r w:rsidR="00A42D62" w:rsidRPr="009910C4">
        <w:t xml:space="preserve"> has identified youth as </w:t>
      </w:r>
      <w:r w:rsidR="00A42D62">
        <w:t xml:space="preserve">a </w:t>
      </w:r>
      <w:r w:rsidR="00A42D62" w:rsidRPr="009910C4">
        <w:t>core area of concern</w:t>
      </w:r>
      <w:r w:rsidR="00A42D62">
        <w:t>.</w:t>
      </w:r>
    </w:p>
    <w:p w14:paraId="3C5FCE51" w14:textId="79BEFF3C" w:rsidR="00171F29" w:rsidRDefault="00A42D62" w:rsidP="00502B12">
      <w:r>
        <w:t xml:space="preserve">In response to these challenges, the current administration has </w:t>
      </w:r>
      <w:r w:rsidR="00331518">
        <w:t xml:space="preserve">taken action to </w:t>
      </w:r>
      <w:r w:rsidRPr="003D1392">
        <w:t>reduce poverty by improving education,</w:t>
      </w:r>
      <w:r w:rsidR="00331518">
        <w:t xml:space="preserve"> expanding</w:t>
      </w:r>
      <w:r w:rsidRPr="003D1392">
        <w:t xml:space="preserve"> infrastructure, </w:t>
      </w:r>
      <w:r w:rsidR="00331518">
        <w:t>encouraging</w:t>
      </w:r>
      <w:r w:rsidR="00331518" w:rsidRPr="003D1392">
        <w:t xml:space="preserve"> </w:t>
      </w:r>
      <w:r w:rsidRPr="003D1392">
        <w:t>foreign and domestic investment</w:t>
      </w:r>
      <w:r w:rsidR="00331518">
        <w:t>,</w:t>
      </w:r>
      <w:r w:rsidRPr="003D1392">
        <w:t xml:space="preserve"> and pursuing market-oriented reforms</w:t>
      </w:r>
      <w:r>
        <w:t>. In particular, the development strategy of the government of Rwanda capitalizes on the opportunity presented by the youth bulge to engage young people in the development process.</w:t>
      </w:r>
      <w:r w:rsidR="00D02673">
        <w:t xml:space="preserve"> </w:t>
      </w:r>
      <w:r>
        <w:t>Key policy documents, including the</w:t>
      </w:r>
      <w:r w:rsidR="005A5A30" w:rsidRPr="00A42D62">
        <w:t xml:space="preserve"> </w:t>
      </w:r>
      <w:r w:rsidR="005A5A30" w:rsidRPr="00D02673">
        <w:t>National Youth Policy</w:t>
      </w:r>
      <w:r w:rsidRPr="00A42D62">
        <w:t>,</w:t>
      </w:r>
      <w:r w:rsidR="005A5A30" w:rsidRPr="00A42D62">
        <w:t xml:space="preserve"> </w:t>
      </w:r>
      <w:r w:rsidRPr="00D02673">
        <w:t xml:space="preserve">the </w:t>
      </w:r>
      <w:r w:rsidR="005A5A30" w:rsidRPr="00D02673">
        <w:t>Five Year Action Plan for Youth Employment Promotion in Rwanda</w:t>
      </w:r>
      <w:r>
        <w:t>, and the national</w:t>
      </w:r>
      <w:r w:rsidR="005A5A30" w:rsidRPr="009910C4">
        <w:t xml:space="preserve"> </w:t>
      </w:r>
      <w:r w:rsidR="005A5A30" w:rsidRPr="00D02673">
        <w:t>Economic Development and Poverty Reduction Strategy</w:t>
      </w:r>
      <w:r w:rsidR="00B1598C">
        <w:t>,</w:t>
      </w:r>
      <w:r w:rsidR="005A5A30" w:rsidRPr="009910C4">
        <w:t xml:space="preserve"> </w:t>
      </w:r>
      <w:r w:rsidR="00B1598C">
        <w:t>explicitly identify</w:t>
      </w:r>
      <w:r w:rsidR="00B1598C" w:rsidRPr="009910C4">
        <w:t xml:space="preserve"> </w:t>
      </w:r>
      <w:r w:rsidR="005A5A30" w:rsidRPr="009910C4">
        <w:t xml:space="preserve">youth as </w:t>
      </w:r>
      <w:r w:rsidR="00B1598C">
        <w:t xml:space="preserve">critical </w:t>
      </w:r>
      <w:r w:rsidR="00331518">
        <w:t>drivers of</w:t>
      </w:r>
      <w:r w:rsidR="005A5A30" w:rsidRPr="009910C4">
        <w:t xml:space="preserve"> economic development and poverty reduction. </w:t>
      </w:r>
    </w:p>
    <w:p w14:paraId="7DEABF28" w14:textId="2F529F47" w:rsidR="00171F29" w:rsidRPr="009910C4" w:rsidRDefault="00AA328A" w:rsidP="00AA328A">
      <w:r>
        <w:t>Several</w:t>
      </w:r>
      <w:r w:rsidR="00D723E2">
        <w:t xml:space="preserve"> major challenges must be addressed in order for youth to become agents in the economic and social development of their country. According to the </w:t>
      </w:r>
      <w:r w:rsidR="00171F29">
        <w:t xml:space="preserve">Five Year </w:t>
      </w:r>
      <w:r w:rsidR="00171F29" w:rsidRPr="009910C4">
        <w:t>Action Plan</w:t>
      </w:r>
      <w:r w:rsidR="00D723E2">
        <w:t xml:space="preserve">, </w:t>
      </w:r>
      <w:r>
        <w:t xml:space="preserve">the profitability of traditional sources of income in the agricultural sector is declining due to reduced </w:t>
      </w:r>
      <w:r w:rsidR="00171F29" w:rsidRPr="009910C4">
        <w:t xml:space="preserve">land </w:t>
      </w:r>
      <w:r w:rsidRPr="009910C4">
        <w:t>productivit</w:t>
      </w:r>
      <w:r>
        <w:t>y</w:t>
      </w:r>
      <w:r w:rsidRPr="009910C4">
        <w:t xml:space="preserve"> </w:t>
      </w:r>
      <w:r>
        <w:t>that stems</w:t>
      </w:r>
      <w:r w:rsidRPr="009910C4">
        <w:t xml:space="preserve"> </w:t>
      </w:r>
      <w:r w:rsidR="00171F29" w:rsidRPr="009910C4">
        <w:t>from heavily fragmented, densely populated arable lands couple</w:t>
      </w:r>
      <w:r>
        <w:t>d</w:t>
      </w:r>
      <w:r w:rsidR="00171F29" w:rsidRPr="009910C4">
        <w:t xml:space="preserve"> with outdated</w:t>
      </w:r>
      <w:r>
        <w:t xml:space="preserve"> farming techniques. Opportunities for self-employment and salaried work outside the agricultural sector are far exceeded by the number of job seekers. </w:t>
      </w:r>
      <w:r w:rsidR="00F72A0C">
        <w:t xml:space="preserve">Many youth are ill-equipped to seize the opportunities that do arise, due to a </w:t>
      </w:r>
      <w:r>
        <w:t>lack of relevant education or training</w:t>
      </w:r>
      <w:r w:rsidR="00F72A0C">
        <w:t xml:space="preserve"> that</w:t>
      </w:r>
      <w:r>
        <w:t xml:space="preserve"> limits youths’ competitiveness on the job market. </w:t>
      </w:r>
    </w:p>
    <w:p w14:paraId="4FFE20B7" w14:textId="4B4F92BE" w:rsidR="00171F29" w:rsidRDefault="00F72A0C" w:rsidP="00502B12">
      <w:r>
        <w:t>The shift to a knowledge-based economy mandated in Rwanda’s Vision 2020 identifies the strengthening of education as a key strategy for empowering youth to become active participants in the national development process.</w:t>
      </w:r>
      <w:r w:rsidR="00171F29" w:rsidRPr="009910C4">
        <w:t xml:space="preserve"> </w:t>
      </w:r>
      <w:r>
        <w:t xml:space="preserve">Investments in technical and vocational education (TVET) within the formal school system </w:t>
      </w:r>
      <w:r w:rsidR="009F0AAF">
        <w:t>are</w:t>
      </w:r>
      <w:r>
        <w:t xml:space="preserve"> complemented by </w:t>
      </w:r>
      <w:r w:rsidR="0091529B">
        <w:t>non-formal</w:t>
      </w:r>
      <w:r>
        <w:t xml:space="preserve"> training opportunities offered by private training centers, NGOs and others. </w:t>
      </w:r>
      <w:r w:rsidR="0091529B">
        <w:t>Non-formal</w:t>
      </w:r>
      <w:r>
        <w:t xml:space="preserve"> programs serve youth with diverse levels of educational attainment, which in many cases can be limited to some primary schooling. </w:t>
      </w:r>
      <w:r w:rsidR="00171F29" w:rsidRPr="009910C4">
        <w:t xml:space="preserve">While 94% of youth </w:t>
      </w:r>
      <w:r>
        <w:t xml:space="preserve">in Rwanda </w:t>
      </w:r>
      <w:r w:rsidR="00171F29" w:rsidRPr="009910C4">
        <w:t>ha</w:t>
      </w:r>
      <w:r>
        <w:t>ve</w:t>
      </w:r>
      <w:r w:rsidR="00171F29" w:rsidRPr="009910C4">
        <w:t xml:space="preserve"> had some schooling, only 43% of boys </w:t>
      </w:r>
      <w:r w:rsidR="008263B0" w:rsidRPr="009910C4">
        <w:t xml:space="preserve">and 49% </w:t>
      </w:r>
      <w:r w:rsidR="008263B0">
        <w:t xml:space="preserve">of </w:t>
      </w:r>
      <w:r w:rsidR="00171F29" w:rsidRPr="009910C4">
        <w:t>girls attain 5</w:t>
      </w:r>
      <w:r w:rsidR="00171F29" w:rsidRPr="009910C4">
        <w:rPr>
          <w:vertAlign w:val="superscript"/>
        </w:rPr>
        <w:t>th</w:t>
      </w:r>
      <w:r w:rsidR="00171F29" w:rsidRPr="009910C4">
        <w:t xml:space="preserve"> grade. A small proportion of the youth attend secondary school</w:t>
      </w:r>
      <w:r w:rsidR="008263B0">
        <w:t xml:space="preserve">: </w:t>
      </w:r>
      <w:r w:rsidR="00171F29" w:rsidRPr="009910C4">
        <w:t>in 2005, net enrollment was 10%</w:t>
      </w:r>
      <w:r w:rsidR="00171F29" w:rsidRPr="009910C4">
        <w:rPr>
          <w:rStyle w:val="EndnoteReference"/>
        </w:rPr>
        <w:endnoteReference w:id="2"/>
      </w:r>
      <w:r w:rsidR="00171F29" w:rsidRPr="009910C4">
        <w:t xml:space="preserve"> and net attendance was under 5%</w:t>
      </w:r>
      <w:r w:rsidR="00171F29" w:rsidRPr="009910C4">
        <w:rPr>
          <w:rStyle w:val="EndnoteReference"/>
        </w:rPr>
        <w:endnoteReference w:id="3"/>
      </w:r>
      <w:r w:rsidR="00171F29" w:rsidRPr="009910C4">
        <w:t xml:space="preserve">. </w:t>
      </w:r>
      <w:r w:rsidR="008263B0">
        <w:t>In addition,</w:t>
      </w:r>
      <w:r w:rsidR="00171F29" w:rsidRPr="009910C4">
        <w:t xml:space="preserve"> a significant proportion of</w:t>
      </w:r>
      <w:r w:rsidR="008263B0">
        <w:t xml:space="preserve"> those</w:t>
      </w:r>
      <w:r w:rsidR="00171F29" w:rsidRPr="009910C4">
        <w:t xml:space="preserve"> enrolled in elementary school</w:t>
      </w:r>
      <w:r w:rsidR="008263B0">
        <w:t xml:space="preserve"> are over-age youth</w:t>
      </w:r>
      <w:r w:rsidR="00171F29" w:rsidRPr="009910C4">
        <w:t xml:space="preserve">. </w:t>
      </w:r>
      <w:r w:rsidR="00171F29">
        <w:t>Nonetheless</w:t>
      </w:r>
      <w:r w:rsidR="00171F29" w:rsidRPr="00C75FE2">
        <w:t>,</w:t>
      </w:r>
      <w:r w:rsidR="0087795A">
        <w:t xml:space="preserve"> the youth </w:t>
      </w:r>
      <w:r w:rsidR="00171F29" w:rsidRPr="00C75FE2">
        <w:t>literacy rate</w:t>
      </w:r>
      <w:r w:rsidR="0087795A">
        <w:t xml:space="preserve"> averaged</w:t>
      </w:r>
      <w:r w:rsidR="00D02673">
        <w:t xml:space="preserve"> </w:t>
      </w:r>
      <w:r w:rsidR="00171F29" w:rsidRPr="00C75FE2">
        <w:t xml:space="preserve">77% between 2005-2010 </w:t>
      </w:r>
      <w:r w:rsidR="0087795A">
        <w:t xml:space="preserve">with roughly equal rates for </w:t>
      </w:r>
      <w:r w:rsidR="00171F29" w:rsidRPr="00C75FE2">
        <w:t>males and females.</w:t>
      </w:r>
      <w:r w:rsidR="00171F29">
        <w:rPr>
          <w:rFonts w:ascii="Verdana" w:hAnsi="Verdana" w:cs="Verdana"/>
        </w:rPr>
        <w:t xml:space="preserve"> </w:t>
      </w:r>
      <w:r w:rsidR="00171F29">
        <w:rPr>
          <w:rStyle w:val="EndnoteReference"/>
          <w:rFonts w:ascii="Verdana" w:hAnsi="Verdana" w:cs="Verdana"/>
        </w:rPr>
        <w:endnoteReference w:id="4"/>
      </w:r>
      <w:r w:rsidR="00AE4BF4">
        <w:rPr>
          <w:rFonts w:ascii="Verdana" w:hAnsi="Verdana" w:cs="Verdana"/>
        </w:rPr>
        <w:t xml:space="preserve"> </w:t>
      </w:r>
      <w:r w:rsidR="00171F29" w:rsidRPr="009910C4">
        <w:t xml:space="preserve">The government’s National Education Plan 2006-2015 </w:t>
      </w:r>
      <w:r w:rsidR="0087795A" w:rsidRPr="009910C4">
        <w:t>emphasizes</w:t>
      </w:r>
      <w:r w:rsidR="0087795A">
        <w:t xml:space="preserve"> Education </w:t>
      </w:r>
      <w:proofErr w:type="gramStart"/>
      <w:r w:rsidR="0087795A">
        <w:t>For</w:t>
      </w:r>
      <w:proofErr w:type="gramEnd"/>
      <w:r w:rsidR="0087795A">
        <w:t xml:space="preserve"> All with special attention given to the role of </w:t>
      </w:r>
      <w:r w:rsidR="00171F29" w:rsidRPr="009910C4">
        <w:t>science and technology</w:t>
      </w:r>
      <w:r w:rsidR="0087795A">
        <w:t xml:space="preserve"> education in achieving Vision 2020</w:t>
      </w:r>
      <w:r w:rsidR="00171F29" w:rsidRPr="009910C4">
        <w:t xml:space="preserve">. </w:t>
      </w:r>
      <w:r w:rsidR="009F0AAF">
        <w:t xml:space="preserve">Beginning in 2008, </w:t>
      </w:r>
      <w:r w:rsidR="00171F29" w:rsidRPr="009910C4">
        <w:t xml:space="preserve">Rwanda </w:t>
      </w:r>
      <w:r w:rsidR="009F0AAF">
        <w:t>transitioned to</w:t>
      </w:r>
      <w:r w:rsidR="00171F29" w:rsidRPr="009910C4">
        <w:t xml:space="preserve"> English </w:t>
      </w:r>
      <w:r w:rsidR="0087795A">
        <w:t xml:space="preserve">as the official language of instruction from P4 in order </w:t>
      </w:r>
      <w:r w:rsidR="00171F29" w:rsidRPr="009910C4">
        <w:t>to hasten economic integrat</w:t>
      </w:r>
      <w:r w:rsidR="00171F29">
        <w:t xml:space="preserve">ion with East African neighbors. </w:t>
      </w:r>
    </w:p>
    <w:p w14:paraId="19728CA0" w14:textId="71286478" w:rsidR="00171F29" w:rsidRPr="00014FFA" w:rsidRDefault="00171F29" w:rsidP="00EC700E">
      <w:r w:rsidRPr="009910C4">
        <w:t xml:space="preserve">The </w:t>
      </w:r>
      <w:r w:rsidRPr="007D0ED4">
        <w:t>informal sector</w:t>
      </w:r>
      <w:r w:rsidRPr="009910C4">
        <w:t xml:space="preserve"> currently makes up over 93% of the economy,</w:t>
      </w:r>
      <w:r w:rsidRPr="009910C4">
        <w:rPr>
          <w:rStyle w:val="EndnoteReference"/>
        </w:rPr>
        <w:endnoteReference w:id="5"/>
      </w:r>
      <w:r w:rsidRPr="009910C4">
        <w:t xml:space="preserve"> and over half (51.1%) of informal sector employees are youth aged 16-30.</w:t>
      </w:r>
      <w:r w:rsidRPr="009910C4">
        <w:rPr>
          <w:rStyle w:val="EndnoteReference"/>
        </w:rPr>
        <w:endnoteReference w:id="6"/>
      </w:r>
      <w:r w:rsidRPr="009910C4">
        <w:t xml:space="preserve"> Ninety percent of both informal and partially formal enterprises in Rwanda</w:t>
      </w:r>
      <w:r w:rsidRPr="009910C4">
        <w:rPr>
          <w:rStyle w:val="EndnoteReference"/>
        </w:rPr>
        <w:endnoteReference w:id="7"/>
      </w:r>
      <w:r w:rsidRPr="009910C4">
        <w:t xml:space="preserve"> were formed post-1994 and are very small</w:t>
      </w:r>
      <w:r w:rsidR="0087795A">
        <w:t xml:space="preserve">, with around </w:t>
      </w:r>
      <w:r w:rsidRPr="009910C4">
        <w:t xml:space="preserve">90% </w:t>
      </w:r>
      <w:r w:rsidR="00EC700E">
        <w:t>employing</w:t>
      </w:r>
      <w:r w:rsidR="0013728A">
        <w:t xml:space="preserve"> </w:t>
      </w:r>
      <w:r w:rsidR="00EC700E">
        <w:t>only one or two</w:t>
      </w:r>
      <w:r w:rsidR="0087795A">
        <w:t xml:space="preserve"> </w:t>
      </w:r>
      <w:r w:rsidRPr="009910C4">
        <w:t>workers</w:t>
      </w:r>
      <w:r>
        <w:t>. The</w:t>
      </w:r>
      <w:r w:rsidR="0087795A">
        <w:t>se small enterprises</w:t>
      </w:r>
      <w:r>
        <w:t xml:space="preserve"> tend to be local </w:t>
      </w:r>
      <w:r w:rsidRPr="009910C4">
        <w:t xml:space="preserve">operations with assets </w:t>
      </w:r>
      <w:r w:rsidR="0087795A">
        <w:t>averaging less than</w:t>
      </w:r>
      <w:r w:rsidRPr="009910C4">
        <w:t xml:space="preserve"> $1,000. </w:t>
      </w:r>
      <w:r w:rsidR="00EC700E">
        <w:t>The size of the informal sector and the</w:t>
      </w:r>
      <w:r w:rsidR="00FE74CB">
        <w:t xml:space="preserve"> large number of youths </w:t>
      </w:r>
      <w:r w:rsidR="00EC700E">
        <w:t>working within it are factors that contributed to the sector’s prioritization by the national government. The formal private sector remains relatively underdeveloped but benefits from</w:t>
      </w:r>
      <w:r w:rsidR="00DE3B97">
        <w:t xml:space="preserve"> </w:t>
      </w:r>
      <w:proofErr w:type="spellStart"/>
      <w:r w:rsidR="00DE3B97">
        <w:t>Go</w:t>
      </w:r>
      <w:r w:rsidRPr="009910C4">
        <w:t>R</w:t>
      </w:r>
      <w:proofErr w:type="spellEnd"/>
      <w:r w:rsidRPr="009910C4">
        <w:t xml:space="preserve"> </w:t>
      </w:r>
      <w:r w:rsidR="00EC700E">
        <w:t>initiatives to create jobs and grow</w:t>
      </w:r>
      <w:r w:rsidR="0087795A">
        <w:t xml:space="preserve"> the </w:t>
      </w:r>
      <w:r w:rsidRPr="009910C4">
        <w:t>middle class through</w:t>
      </w:r>
      <w:r w:rsidR="0087795A">
        <w:t xml:space="preserve"> support to</w:t>
      </w:r>
      <w:r w:rsidRPr="009910C4">
        <w:t xml:space="preserve"> </w:t>
      </w:r>
      <w:r w:rsidRPr="007D0ED4">
        <w:rPr>
          <w:bCs/>
        </w:rPr>
        <w:t>entrepreneurship</w:t>
      </w:r>
      <w:r w:rsidRPr="009910C4">
        <w:t>. In addition, the new national cooperative law</w:t>
      </w:r>
      <w:r w:rsidR="0087795A">
        <w:t xml:space="preserve"> lends strong support to the </w:t>
      </w:r>
      <w:r w:rsidRPr="009910C4">
        <w:t xml:space="preserve">creation and formalization of cooperatives </w:t>
      </w:r>
      <w:r>
        <w:t>formed by</w:t>
      </w:r>
      <w:r w:rsidRPr="009910C4">
        <w:t xml:space="preserve"> lower-income people. To support this entrepreneurship movement, microfinance institutions (MFIs) are primar</w:t>
      </w:r>
      <w:r>
        <w:t>i</w:t>
      </w:r>
      <w:r w:rsidRPr="009910C4">
        <w:t xml:space="preserve">ly concerned with group lending through cooperatives, </w:t>
      </w:r>
      <w:r w:rsidR="00EC700E">
        <w:t>al</w:t>
      </w:r>
      <w:r w:rsidRPr="009910C4">
        <w:t>though new products for individual lending are be</w:t>
      </w:r>
      <w:r w:rsidR="00EC700E">
        <w:t xml:space="preserve">ing introduced in urban areas. </w:t>
      </w:r>
    </w:p>
    <w:p w14:paraId="2786808E" w14:textId="727F5387" w:rsidR="00D047D4" w:rsidRDefault="001A4227" w:rsidP="00AE4BF4">
      <w:r>
        <w:t xml:space="preserve">There exists a widespread </w:t>
      </w:r>
      <w:r w:rsidRPr="009910C4">
        <w:t xml:space="preserve">shortage of technical </w:t>
      </w:r>
      <w:r>
        <w:t>capacity among the Rwandan population</w:t>
      </w:r>
      <w:r w:rsidRPr="009910C4">
        <w:t xml:space="preserve"> in</w:t>
      </w:r>
      <w:r>
        <w:t xml:space="preserve"> such areas as</w:t>
      </w:r>
      <w:r w:rsidRPr="009910C4">
        <w:t xml:space="preserve"> construction, automotive, and customer service skills in hospitality</w:t>
      </w:r>
      <w:r>
        <w:t>, despite high and increasing demand in these growth areas</w:t>
      </w:r>
      <w:r w:rsidRPr="009910C4">
        <w:t xml:space="preserve">. </w:t>
      </w:r>
      <w:r>
        <w:t xml:space="preserve">The hospitality industry in Rwanda, for instance, is growing steadily but a </w:t>
      </w:r>
      <w:r w:rsidRPr="009910C4">
        <w:t>general lack of quality control</w:t>
      </w:r>
      <w:r>
        <w:t xml:space="preserve"> in the training of skilled employees has mitigated the local education providers’ ability to meet the demand</w:t>
      </w:r>
      <w:r w:rsidRPr="009910C4">
        <w:t>.</w:t>
      </w:r>
      <w:r>
        <w:t xml:space="preserve"> The situation is aggravated by the reality that </w:t>
      </w:r>
      <w:r w:rsidR="00171F29" w:rsidRPr="009910C4">
        <w:t>secondary school graduates find it difficult to compete with university grad</w:t>
      </w:r>
      <w:r>
        <w:t>uate</w:t>
      </w:r>
      <w:r w:rsidR="00171F29" w:rsidRPr="009910C4">
        <w:t xml:space="preserve">s for formal sector jobs. Those with less education </w:t>
      </w:r>
      <w:r w:rsidR="00171F29">
        <w:t>are more likely to work in the</w:t>
      </w:r>
      <w:r w:rsidR="00171F29" w:rsidRPr="009910C4">
        <w:t xml:space="preserve"> informal sector where jobs can be </w:t>
      </w:r>
      <w:r w:rsidR="00171F29">
        <w:t>“</w:t>
      </w:r>
      <w:r w:rsidR="00171F29" w:rsidRPr="009910C4">
        <w:t>hazardous, unregulated, and low-paying</w:t>
      </w:r>
      <w:r w:rsidR="00171F29">
        <w:t>” according to anecdotal evidence reported in the document</w:t>
      </w:r>
      <w:r w:rsidR="00171F29" w:rsidRPr="009910C4">
        <w:t xml:space="preserve">. </w:t>
      </w:r>
      <w:r w:rsidR="00B84283">
        <w:t>As a consequence of local skilled labor shortages, employers often resort to imported labor in areas such as</w:t>
      </w:r>
      <w:r w:rsidR="00B84283" w:rsidRPr="009910C4">
        <w:t xml:space="preserve"> construction </w:t>
      </w:r>
      <w:r w:rsidR="00B84283">
        <w:t>and automotive or machinery maintenance. These jobs are oft</w:t>
      </w:r>
      <w:r w:rsidR="00EC700E">
        <w:t>en filled by Congolese, Ugandan</w:t>
      </w:r>
      <w:r w:rsidR="00B84283">
        <w:t xml:space="preserve"> and Kenyan workers</w:t>
      </w:r>
      <w:r w:rsidR="00B84283" w:rsidRPr="009910C4">
        <w:t>. The government has liberalized</w:t>
      </w:r>
      <w:r w:rsidR="00B84283">
        <w:t xml:space="preserve"> the</w:t>
      </w:r>
      <w:r w:rsidR="00B84283" w:rsidRPr="009910C4">
        <w:t xml:space="preserve"> immigration o</w:t>
      </w:r>
      <w:r w:rsidR="00B84283">
        <w:t>f skilled workers to meet demand</w:t>
      </w:r>
      <w:r w:rsidR="00B84283" w:rsidRPr="009910C4">
        <w:t>.</w:t>
      </w:r>
    </w:p>
    <w:p w14:paraId="58731316" w14:textId="06A9CF81" w:rsidR="00171F29" w:rsidRDefault="00171F29" w:rsidP="00C75FE2">
      <w:r>
        <w:t xml:space="preserve">USAID/Rwanda </w:t>
      </w:r>
      <w:r w:rsidR="00BF3478">
        <w:t>designed</w:t>
      </w:r>
      <w:r>
        <w:t xml:space="preserve"> the Rwanda Youth Livelihoods Project to contribute to build</w:t>
      </w:r>
      <w:r w:rsidR="00B84283">
        <w:t>ing</w:t>
      </w:r>
      <w:r w:rsidRPr="009910C4">
        <w:t xml:space="preserve"> </w:t>
      </w:r>
      <w:r w:rsidR="00B84283">
        <w:t xml:space="preserve">the </w:t>
      </w:r>
      <w:r w:rsidRPr="009910C4">
        <w:t xml:space="preserve">capacity </w:t>
      </w:r>
      <w:r w:rsidR="00B84283">
        <w:t>of</w:t>
      </w:r>
      <w:r w:rsidRPr="009910C4">
        <w:t xml:space="preserve"> </w:t>
      </w:r>
      <w:r>
        <w:t xml:space="preserve">the </w:t>
      </w:r>
      <w:r w:rsidRPr="009910C4">
        <w:t>basic labor market support systems</w:t>
      </w:r>
      <w:r w:rsidR="00BF3478">
        <w:t xml:space="preserve"> for youth</w:t>
      </w:r>
      <w:r>
        <w:t xml:space="preserve">. </w:t>
      </w:r>
      <w:r w:rsidR="00B84283">
        <w:t xml:space="preserve">The project achieves this objective by focusing on several key areas: </w:t>
      </w:r>
    </w:p>
    <w:p w14:paraId="51B00809" w14:textId="77777777" w:rsidR="00B84283" w:rsidRDefault="00B84283" w:rsidP="00C75FE2">
      <w:pPr>
        <w:pStyle w:val="ListParagraph"/>
        <w:numPr>
          <w:ilvl w:val="0"/>
          <w:numId w:val="31"/>
        </w:numPr>
      </w:pPr>
      <w:r>
        <w:t>providing youth with general work readiness skills</w:t>
      </w:r>
    </w:p>
    <w:p w14:paraId="69312153" w14:textId="77777777" w:rsidR="00171F29" w:rsidRDefault="00B84283" w:rsidP="00C75FE2">
      <w:pPr>
        <w:pStyle w:val="ListParagraph"/>
        <w:numPr>
          <w:ilvl w:val="0"/>
          <w:numId w:val="31"/>
        </w:numPr>
      </w:pPr>
      <w:r>
        <w:t xml:space="preserve">helping youth to connect with opportunities for </w:t>
      </w:r>
      <w:r w:rsidR="00171F29" w:rsidRPr="009910C4">
        <w:t>apprenticeshi</w:t>
      </w:r>
      <w:r w:rsidR="00171F29">
        <w:t>ps, mentoring, and internships</w:t>
      </w:r>
    </w:p>
    <w:p w14:paraId="1CD8681D" w14:textId="77777777" w:rsidR="00171F29" w:rsidRDefault="00B84283" w:rsidP="00C75FE2">
      <w:pPr>
        <w:pStyle w:val="ListParagraph"/>
        <w:numPr>
          <w:ilvl w:val="0"/>
          <w:numId w:val="31"/>
        </w:numPr>
      </w:pPr>
      <w:r>
        <w:t xml:space="preserve">identifying and sharing </w:t>
      </w:r>
      <w:r w:rsidR="00171F29" w:rsidRPr="009910C4">
        <w:t>informatio</w:t>
      </w:r>
      <w:r w:rsidR="00171F29">
        <w:t>n on labor market opportunities</w:t>
      </w:r>
      <w:r w:rsidR="00171F29" w:rsidRPr="009910C4">
        <w:t xml:space="preserve"> </w:t>
      </w:r>
    </w:p>
    <w:p w14:paraId="351ED6C9" w14:textId="078ED212" w:rsidR="00171F29" w:rsidRDefault="00B84283" w:rsidP="00C75FE2">
      <w:pPr>
        <w:pStyle w:val="ListParagraph"/>
        <w:numPr>
          <w:ilvl w:val="0"/>
          <w:numId w:val="31"/>
        </w:numPr>
      </w:pPr>
      <w:r>
        <w:t xml:space="preserve">offering youth </w:t>
      </w:r>
      <w:r w:rsidR="00171F29">
        <w:t>career counseling</w:t>
      </w:r>
      <w:r>
        <w:t xml:space="preserve"> and related services</w:t>
      </w:r>
    </w:p>
    <w:p w14:paraId="7B22A3F9" w14:textId="3F2326C0" w:rsidR="00171F29" w:rsidRPr="00014FFA" w:rsidRDefault="00B84283" w:rsidP="0014548A">
      <w:r>
        <w:t>Through Akazi Kanoze,</w:t>
      </w:r>
      <w:r w:rsidR="00171F29">
        <w:t xml:space="preserve"> </w:t>
      </w:r>
      <w:r w:rsidR="00171F29" w:rsidRPr="009910C4">
        <w:t>USAID</w:t>
      </w:r>
      <w:r w:rsidR="00171F29">
        <w:t xml:space="preserve">/Rwanda </w:t>
      </w:r>
      <w:r>
        <w:t>seeks to</w:t>
      </w:r>
      <w:r w:rsidR="00171F29">
        <w:t xml:space="preserve"> make progress</w:t>
      </w:r>
      <w:r w:rsidR="00171F29" w:rsidRPr="009910C4">
        <w:t xml:space="preserve"> toward alleviating youth un</w:t>
      </w:r>
      <w:r w:rsidR="00171F29">
        <w:t>employment and underemployment</w:t>
      </w:r>
      <w:r w:rsidR="00B9504A">
        <w:t>,</w:t>
      </w:r>
      <w:r w:rsidR="00171F29">
        <w:t xml:space="preserve"> </w:t>
      </w:r>
      <w:r w:rsidR="00171F29" w:rsidRPr="009910C4">
        <w:t>and prepar</w:t>
      </w:r>
      <w:r>
        <w:t>e</w:t>
      </w:r>
      <w:r w:rsidR="00171F29" w:rsidRPr="009910C4">
        <w:t xml:space="preserve"> youth for</w:t>
      </w:r>
      <w:r w:rsidR="00171F29">
        <w:t xml:space="preserve"> work</w:t>
      </w:r>
      <w:r>
        <w:t xml:space="preserve"> by providing work readiness training and supporting their transition toward </w:t>
      </w:r>
      <w:r w:rsidR="00171F29">
        <w:t>economic opportunit</w:t>
      </w:r>
      <w:r>
        <w:t>y</w:t>
      </w:r>
      <w:r w:rsidR="00171F29" w:rsidRPr="009910C4">
        <w:t xml:space="preserve">. </w:t>
      </w:r>
      <w:r w:rsidR="00171F29">
        <w:t xml:space="preserve">This includes </w:t>
      </w:r>
      <w:r>
        <w:t xml:space="preserve">strengthening the </w:t>
      </w:r>
      <w:r w:rsidR="00171F29" w:rsidRPr="009910C4">
        <w:t>entrepreneurship</w:t>
      </w:r>
      <w:r>
        <w:t xml:space="preserve"> culture</w:t>
      </w:r>
      <w:r w:rsidR="00171F29" w:rsidRPr="009910C4">
        <w:t xml:space="preserve"> among youth </w:t>
      </w:r>
      <w:r w:rsidR="00171F29">
        <w:t>and</w:t>
      </w:r>
      <w:r w:rsidR="00BF3478">
        <w:t xml:space="preserve"> addressing</w:t>
      </w:r>
      <w:r>
        <w:t xml:space="preserve"> </w:t>
      </w:r>
      <w:r w:rsidR="00171F29" w:rsidRPr="009910C4">
        <w:t xml:space="preserve">a </w:t>
      </w:r>
      <w:r w:rsidR="005F15CF">
        <w:t xml:space="preserve">shortage </w:t>
      </w:r>
      <w:r w:rsidR="00171F29" w:rsidRPr="009910C4">
        <w:t>of financial services available to entrepreneurs</w:t>
      </w:r>
      <w:r w:rsidR="00171F29">
        <w:t xml:space="preserve"> and cooperatives</w:t>
      </w:r>
      <w:r w:rsidR="00171F29" w:rsidRPr="009910C4">
        <w:t xml:space="preserve">. </w:t>
      </w:r>
    </w:p>
    <w:p w14:paraId="448405C5" w14:textId="77777777" w:rsidR="00E3197E" w:rsidRDefault="00C82907" w:rsidP="00E3197E">
      <w:pPr>
        <w:pStyle w:val="Heading2"/>
        <w:spacing w:after="240"/>
      </w:pPr>
      <w:bookmarkStart w:id="15" w:name="_Toc337625193"/>
      <w:r w:rsidRPr="00014B51">
        <w:t>1.3 Project Description</w:t>
      </w:r>
      <w:bookmarkStart w:id="16" w:name="_Toc323031274"/>
      <w:bookmarkEnd w:id="15"/>
    </w:p>
    <w:p w14:paraId="51EA4F4F" w14:textId="17DE34AE" w:rsidR="00C82907" w:rsidRPr="00262A83" w:rsidRDefault="00E3197E" w:rsidP="00E3197E">
      <w:pPr>
        <w:pStyle w:val="Heading3"/>
      </w:pPr>
      <w:bookmarkStart w:id="17" w:name="_Toc337625194"/>
      <w:r>
        <w:t>1</w:t>
      </w:r>
      <w:r w:rsidR="00993431">
        <w:t>.3.1 Project goals and o</w:t>
      </w:r>
      <w:r w:rsidR="00C82907" w:rsidRPr="00262A83">
        <w:t>bjectives</w:t>
      </w:r>
      <w:bookmarkEnd w:id="16"/>
      <w:bookmarkEnd w:id="17"/>
    </w:p>
    <w:p w14:paraId="24F17A9E" w14:textId="30B5DBD3" w:rsidR="00C82907" w:rsidRPr="009910C4" w:rsidRDefault="00C82907" w:rsidP="00502B12">
      <w:r w:rsidRPr="009910C4">
        <w:t xml:space="preserve">The Rwanda Youth </w:t>
      </w:r>
      <w:r>
        <w:t xml:space="preserve">Livelihoods </w:t>
      </w:r>
      <w:r w:rsidRPr="009910C4">
        <w:t>Project promote</w:t>
      </w:r>
      <w:r w:rsidR="00053147">
        <w:t>s</w:t>
      </w:r>
      <w:r w:rsidRPr="009910C4">
        <w:t xml:space="preserve"> linkages to achieve the following goals and objectives:</w:t>
      </w:r>
    </w:p>
    <w:p w14:paraId="5EF9CEF9" w14:textId="77777777" w:rsidR="00C82907" w:rsidRPr="009910C4" w:rsidRDefault="00C82907" w:rsidP="00C17511">
      <w:pPr>
        <w:pStyle w:val="Heading4"/>
      </w:pPr>
      <w:r w:rsidRPr="009910C4">
        <w:t>Goals:</w:t>
      </w:r>
    </w:p>
    <w:p w14:paraId="3085FC8D" w14:textId="77777777" w:rsidR="00C82907" w:rsidRPr="009910C4" w:rsidRDefault="00C82907" w:rsidP="00B9504A">
      <w:pPr>
        <w:pStyle w:val="ListParagraph"/>
        <w:numPr>
          <w:ilvl w:val="0"/>
          <w:numId w:val="32"/>
        </w:numPr>
      </w:pPr>
      <w:r w:rsidRPr="009910C4">
        <w:t>Increase youth access to livelihoods opportunities, both in the formal and informal sectors;</w:t>
      </w:r>
    </w:p>
    <w:p w14:paraId="1F367BC0" w14:textId="77777777" w:rsidR="00C82907" w:rsidRPr="009910C4" w:rsidRDefault="00C82907" w:rsidP="00B9504A">
      <w:pPr>
        <w:pStyle w:val="ListParagraph"/>
        <w:numPr>
          <w:ilvl w:val="0"/>
          <w:numId w:val="32"/>
        </w:numPr>
      </w:pPr>
      <w:r w:rsidRPr="009910C4">
        <w:t xml:space="preserve">Support Rwanda in its transition from an agricultural to a knowledge-based economy </w:t>
      </w:r>
      <w:r w:rsidRPr="00B9504A">
        <w:rPr>
          <w:iCs/>
        </w:rPr>
        <w:t>by supporting critical gaps in education and other service provision for youth;</w:t>
      </w:r>
    </w:p>
    <w:p w14:paraId="08363604" w14:textId="77777777" w:rsidR="00C82907" w:rsidRPr="009910C4" w:rsidRDefault="00C82907" w:rsidP="00B9504A">
      <w:pPr>
        <w:pStyle w:val="ListParagraph"/>
        <w:numPr>
          <w:ilvl w:val="0"/>
          <w:numId w:val="32"/>
        </w:numPr>
      </w:pPr>
      <w:r w:rsidRPr="009910C4">
        <w:t>Increase youth leadership, participation, and engagement in civic and community affairs;</w:t>
      </w:r>
    </w:p>
    <w:p w14:paraId="22C2F2F3" w14:textId="77777777" w:rsidR="00C82907" w:rsidRPr="009910C4" w:rsidRDefault="00C82907" w:rsidP="00B9504A">
      <w:pPr>
        <w:pStyle w:val="ListParagraph"/>
        <w:numPr>
          <w:ilvl w:val="0"/>
          <w:numId w:val="32"/>
        </w:numPr>
      </w:pPr>
      <w:r w:rsidRPr="009910C4">
        <w:t>Involve youth as leaders in conflict mitigation and reconciliation activities;</w:t>
      </w:r>
    </w:p>
    <w:p w14:paraId="2BEF104C" w14:textId="77777777" w:rsidR="00C82907" w:rsidRPr="009910C4" w:rsidRDefault="00C82907" w:rsidP="00B9504A">
      <w:pPr>
        <w:pStyle w:val="ListParagraph"/>
        <w:numPr>
          <w:ilvl w:val="0"/>
          <w:numId w:val="32"/>
        </w:numPr>
      </w:pPr>
      <w:r w:rsidRPr="009910C4">
        <w:t>Reduce youth vulnerability to health risks, especially HIV/AIDS, to maintain a healthy workforce that can effectively contribute to the growth of the country’s economy.</w:t>
      </w:r>
    </w:p>
    <w:p w14:paraId="0D50FA0C" w14:textId="77777777" w:rsidR="00C82907" w:rsidRPr="009910C4" w:rsidRDefault="00C82907" w:rsidP="00C17511">
      <w:pPr>
        <w:pStyle w:val="Heading4"/>
      </w:pPr>
      <w:r w:rsidRPr="009910C4">
        <w:t>Objectives:</w:t>
      </w:r>
    </w:p>
    <w:p w14:paraId="769547F1" w14:textId="77777777" w:rsidR="00C82907" w:rsidRPr="009910C4" w:rsidRDefault="00C82907" w:rsidP="00B9504A">
      <w:pPr>
        <w:pStyle w:val="ListParagraph"/>
        <w:numPr>
          <w:ilvl w:val="0"/>
          <w:numId w:val="33"/>
        </w:numPr>
      </w:pPr>
      <w:r w:rsidRPr="009910C4">
        <w:t>Provide holistic workforce development to prepare youth for the world of work</w:t>
      </w:r>
      <w:r>
        <w:t xml:space="preserve">. This </w:t>
      </w:r>
      <w:r w:rsidRPr="009910C4">
        <w:t>includes basic education</w:t>
      </w:r>
      <w:r>
        <w:t xml:space="preserve"> such as</w:t>
      </w:r>
      <w:r w:rsidRPr="009910C4">
        <w:t xml:space="preserve"> literacy, numeracy, critical think</w:t>
      </w:r>
      <w:r>
        <w:t xml:space="preserve">ing, and communication skills. It also includes </w:t>
      </w:r>
      <w:r w:rsidRPr="009910C4">
        <w:t>youth entrepreneurship support servi</w:t>
      </w:r>
      <w:r>
        <w:t>ces and life skills education (</w:t>
      </w:r>
      <w:r w:rsidRPr="009910C4">
        <w:t xml:space="preserve">language, technical </w:t>
      </w:r>
      <w:r>
        <w:t xml:space="preserve">skills, and financial literacy). </w:t>
      </w:r>
      <w:r w:rsidRPr="009910C4">
        <w:t>2,500</w:t>
      </w:r>
      <w:r>
        <w:t xml:space="preserve"> out-of-school youth aged 15-24</w:t>
      </w:r>
      <w:r w:rsidRPr="009910C4">
        <w:t xml:space="preserve"> </w:t>
      </w:r>
      <w:r>
        <w:t>will be reached each</w:t>
      </w:r>
      <w:r w:rsidRPr="009910C4">
        <w:t xml:space="preserve"> year over five years in urban areas in Rwanda, 1,000 of which will be orphans and vulnerable children (OVCs). Literacy development will involve linkages to the formal education system for certification of achievement.</w:t>
      </w:r>
    </w:p>
    <w:p w14:paraId="57F5E17C" w14:textId="77777777" w:rsidR="00C82907" w:rsidRPr="009910C4" w:rsidRDefault="00C82907" w:rsidP="00B9504A">
      <w:pPr>
        <w:pStyle w:val="ListParagraph"/>
        <w:numPr>
          <w:ilvl w:val="0"/>
          <w:numId w:val="33"/>
        </w:numPr>
      </w:pPr>
      <w:r w:rsidRPr="009910C4">
        <w:t xml:space="preserve">Create youth programming (both youth-led and youth-serving organizations) to capitalize on labor market demand through linkages to the private sector. </w:t>
      </w:r>
    </w:p>
    <w:p w14:paraId="0ED8327C" w14:textId="77777777" w:rsidR="00C82907" w:rsidRPr="009910C4" w:rsidRDefault="00C82907" w:rsidP="00B9504A">
      <w:pPr>
        <w:pStyle w:val="ListParagraph"/>
        <w:numPr>
          <w:ilvl w:val="0"/>
          <w:numId w:val="33"/>
        </w:numPr>
      </w:pPr>
      <w:r w:rsidRPr="009910C4">
        <w:t xml:space="preserve">Enable youth to build the skills and knowledge necessary for becoming healthy productive workers and participants in civic and community affairs. This includes: life </w:t>
      </w:r>
      <w:r w:rsidR="00B9504A">
        <w:t>skills in critical health areas</w:t>
      </w:r>
      <w:r w:rsidRPr="009910C4">
        <w:t xml:space="preserve"> (i.e., reproductive health and HIV/AIDS prevention) and leadership development, as well as meaningful opportunities for civic engagement.</w:t>
      </w:r>
    </w:p>
    <w:p w14:paraId="171569C2" w14:textId="77777777" w:rsidR="00C82907" w:rsidRPr="009910C4" w:rsidRDefault="00C82907" w:rsidP="00B9504A">
      <w:pPr>
        <w:pStyle w:val="ListParagraph"/>
        <w:numPr>
          <w:ilvl w:val="0"/>
          <w:numId w:val="33"/>
        </w:numPr>
      </w:pPr>
      <w:r w:rsidRPr="009910C4">
        <w:t>Build the capacity of civil society organizations (and where necessary government) led by, serving youth, and/or representing the interests and needs of youth, particularly in the areas of policy analysis and advocacy, conflict mitigation and reconciliation, service provision, job creation, workforce development, and as relevant to meet program goals and objectives.</w:t>
      </w:r>
    </w:p>
    <w:p w14:paraId="2B86FF7C" w14:textId="77777777" w:rsidR="00C82907" w:rsidRPr="009910C4" w:rsidRDefault="00C82907" w:rsidP="00B9504A">
      <w:pPr>
        <w:pStyle w:val="ListParagraph"/>
        <w:numPr>
          <w:ilvl w:val="0"/>
          <w:numId w:val="33"/>
        </w:numPr>
      </w:pPr>
      <w:r w:rsidRPr="009910C4">
        <w:t>Encourage youth-led policy reform and provide capacity building (to relevant government and civil society organizations) to promote youth employment and job creation.</w:t>
      </w:r>
    </w:p>
    <w:p w14:paraId="750400E0" w14:textId="77777777" w:rsidR="00C82907" w:rsidRPr="009910C4" w:rsidRDefault="00C82907" w:rsidP="00B9504A">
      <w:pPr>
        <w:pStyle w:val="ListParagraph"/>
        <w:numPr>
          <w:ilvl w:val="0"/>
          <w:numId w:val="33"/>
        </w:numPr>
      </w:pPr>
      <w:r w:rsidRPr="009910C4">
        <w:t>Increase the number of youth micro-enterprises and the number of youth obtaining salaried work proportionate to what the existing labor market will bear.</w:t>
      </w:r>
    </w:p>
    <w:p w14:paraId="35A2807F" w14:textId="77777777" w:rsidR="00C82907" w:rsidRPr="009910C4" w:rsidRDefault="00C82907" w:rsidP="00B9504A">
      <w:pPr>
        <w:pStyle w:val="ListParagraph"/>
        <w:numPr>
          <w:ilvl w:val="0"/>
          <w:numId w:val="33"/>
        </w:numPr>
      </w:pPr>
      <w:r w:rsidRPr="009910C4">
        <w:t>Accomplish the above to the extent possible by building on, supporting, linking, or partnering with the wide variety of efforts currently underway or planned in Rwanda to support youth and youth livelihoods.</w:t>
      </w:r>
    </w:p>
    <w:p w14:paraId="324F8BAE" w14:textId="3E6CB4C2" w:rsidR="00014B51" w:rsidRPr="00014B51" w:rsidRDefault="00C82907" w:rsidP="00C17511">
      <w:pPr>
        <w:pStyle w:val="Heading3"/>
      </w:pPr>
      <w:bookmarkStart w:id="18" w:name="_Toc323031276"/>
      <w:bookmarkStart w:id="19" w:name="_Toc337625195"/>
      <w:r w:rsidRPr="00B972FE">
        <w:t>1.3.</w:t>
      </w:r>
      <w:r w:rsidR="001D0D64">
        <w:t>2</w:t>
      </w:r>
      <w:r w:rsidR="00993431">
        <w:t xml:space="preserve"> Project d</w:t>
      </w:r>
      <w:r w:rsidRPr="00B972FE">
        <w:t>esign</w:t>
      </w:r>
      <w:bookmarkEnd w:id="18"/>
      <w:bookmarkEnd w:id="19"/>
      <w:r w:rsidRPr="00014B51">
        <w:t xml:space="preserve"> </w:t>
      </w:r>
    </w:p>
    <w:p w14:paraId="0FB12DB7" w14:textId="1A78548D" w:rsidR="008D5A0A" w:rsidRPr="00D02673" w:rsidRDefault="00C82907" w:rsidP="00D02673">
      <w:r>
        <w:t>A detailed</w:t>
      </w:r>
      <w:r w:rsidRPr="009910C4">
        <w:t xml:space="preserve"> initial field assessment </w:t>
      </w:r>
      <w:r>
        <w:t>was conducted</w:t>
      </w:r>
      <w:r w:rsidRPr="009910C4">
        <w:t xml:space="preserve"> and </w:t>
      </w:r>
      <w:r w:rsidR="00B9504A">
        <w:t xml:space="preserve">a </w:t>
      </w:r>
      <w:r w:rsidRPr="009910C4">
        <w:t>work plan developed</w:t>
      </w:r>
      <w:r>
        <w:t xml:space="preserve"> and </w:t>
      </w:r>
      <w:r w:rsidRPr="009910C4">
        <w:t xml:space="preserve">approved by the Mission before </w:t>
      </w:r>
      <w:r>
        <w:t xml:space="preserve">the </w:t>
      </w:r>
      <w:r w:rsidRPr="009910C4">
        <w:t>implementation b</w:t>
      </w:r>
      <w:r>
        <w:t>egan</w:t>
      </w:r>
      <w:r w:rsidRPr="009910C4">
        <w:t xml:space="preserve">. </w:t>
      </w:r>
      <w:r>
        <w:t xml:space="preserve">The assessment included a </w:t>
      </w:r>
      <w:r w:rsidRPr="009910C4">
        <w:t xml:space="preserve">thorough labor market assessment, youth cohort profiling, and institutional capacity assessment </w:t>
      </w:r>
      <w:r>
        <w:t>as well as a gap analysis</w:t>
      </w:r>
      <w:r w:rsidRPr="009910C4">
        <w:t xml:space="preserve">. </w:t>
      </w:r>
      <w:r w:rsidR="008D5A0A" w:rsidRPr="00D02673">
        <w:rPr>
          <w:rFonts w:asciiTheme="majorHAnsi" w:hAnsiTheme="majorHAnsi"/>
        </w:rPr>
        <w:t>The 209 page report, entitled “Rwanda Youth Employment Assessment Report,</w:t>
      </w:r>
      <w:r w:rsidR="001D0D64">
        <w:rPr>
          <w:rFonts w:asciiTheme="majorHAnsi" w:hAnsiTheme="majorHAnsi"/>
        </w:rPr>
        <w:t>”</w:t>
      </w:r>
      <w:r w:rsidR="008D5A0A" w:rsidRPr="00D02673">
        <w:rPr>
          <w:rFonts w:asciiTheme="majorHAnsi" w:hAnsiTheme="majorHAnsi"/>
        </w:rPr>
        <w:t xml:space="preserve"> was published in January 2009 and revised a year later.  It was developed in response</w:t>
      </w:r>
      <w:r w:rsidR="000379B9" w:rsidRPr="00D02673">
        <w:rPr>
          <w:rFonts w:asciiTheme="majorHAnsi" w:hAnsiTheme="majorHAnsi" w:cs="Helvetica"/>
          <w:color w:val="0E2223"/>
        </w:rPr>
        <w:t xml:space="preserve"> to the </w:t>
      </w:r>
      <w:r w:rsidR="008D5A0A" w:rsidRPr="00D02673">
        <w:rPr>
          <w:rFonts w:asciiTheme="majorHAnsi" w:hAnsiTheme="majorHAnsi" w:cs="Helvetica"/>
          <w:color w:val="0E2223"/>
        </w:rPr>
        <w:t>USAID mission’s identification of the need among Rwan</w:t>
      </w:r>
      <w:r w:rsidR="000379B9" w:rsidRPr="00D02673">
        <w:rPr>
          <w:rFonts w:asciiTheme="majorHAnsi" w:hAnsiTheme="majorHAnsi" w:cs="Helvetica"/>
          <w:color w:val="0E2223"/>
        </w:rPr>
        <w:t>dan youth for e</w:t>
      </w:r>
      <w:r w:rsidR="001D0D64">
        <w:rPr>
          <w:rFonts w:asciiTheme="majorHAnsi" w:hAnsiTheme="majorHAnsi" w:cs="Helvetica"/>
          <w:color w:val="0E2223"/>
        </w:rPr>
        <w:t>ducation, health</w:t>
      </w:r>
      <w:r w:rsidR="008D5A0A" w:rsidRPr="00D02673">
        <w:rPr>
          <w:rFonts w:asciiTheme="majorHAnsi" w:hAnsiTheme="majorHAnsi" w:cs="Helvetica"/>
          <w:color w:val="0E2223"/>
        </w:rPr>
        <w:t xml:space="preserve"> </w:t>
      </w:r>
      <w:r w:rsidR="000379B9" w:rsidRPr="00D02673">
        <w:rPr>
          <w:rFonts w:asciiTheme="majorHAnsi" w:hAnsiTheme="majorHAnsi" w:cs="Helvetica"/>
          <w:color w:val="0E2223"/>
        </w:rPr>
        <w:t>livelihoo</w:t>
      </w:r>
      <w:r w:rsidR="008D5A0A" w:rsidRPr="00D02673">
        <w:rPr>
          <w:rFonts w:asciiTheme="majorHAnsi" w:hAnsiTheme="majorHAnsi" w:cs="Helvetica"/>
          <w:color w:val="0E2223"/>
        </w:rPr>
        <w:t>ds, employment and job creation.</w:t>
      </w:r>
      <w:r w:rsidR="000379B9" w:rsidRPr="00D02673">
        <w:rPr>
          <w:rFonts w:asciiTheme="majorHAnsi" w:hAnsiTheme="majorHAnsi" w:cs="Helvetica"/>
          <w:color w:val="0E2223"/>
        </w:rPr>
        <w:t xml:space="preserve"> </w:t>
      </w:r>
      <w:r w:rsidR="008D5A0A" w:rsidRPr="00D02673">
        <w:rPr>
          <w:rFonts w:asciiTheme="majorHAnsi" w:hAnsiTheme="majorHAnsi" w:cs="Helvetica"/>
          <w:color w:val="0E2223"/>
        </w:rPr>
        <w:t>The in-</w:t>
      </w:r>
      <w:r w:rsidR="001D0D64">
        <w:rPr>
          <w:rFonts w:asciiTheme="majorHAnsi" w:hAnsiTheme="majorHAnsi" w:cs="Helvetica"/>
          <w:color w:val="0E2223"/>
        </w:rPr>
        <w:t>depth</w:t>
      </w:r>
      <w:r w:rsidR="000379B9" w:rsidRPr="00D02673">
        <w:rPr>
          <w:rFonts w:asciiTheme="majorHAnsi" w:hAnsiTheme="majorHAnsi" w:cs="Helvetica"/>
          <w:color w:val="0E2223"/>
        </w:rPr>
        <w:t>, c</w:t>
      </w:r>
      <w:r w:rsidR="00AA512E">
        <w:rPr>
          <w:rFonts w:asciiTheme="majorHAnsi" w:hAnsiTheme="majorHAnsi" w:cs="Helvetica"/>
          <w:color w:val="0E2223"/>
        </w:rPr>
        <w:t>ross-</w:t>
      </w:r>
      <w:proofErr w:type="spellStart"/>
      <w:r w:rsidR="00AA512E">
        <w:rPr>
          <w:rFonts w:asciiTheme="majorHAnsi" w:hAnsiTheme="majorHAnsi" w:cs="Helvetica"/>
          <w:color w:val="0E2223"/>
        </w:rPr>
        <w:t>sectoral</w:t>
      </w:r>
      <w:proofErr w:type="spellEnd"/>
      <w:r w:rsidR="00AA512E">
        <w:rPr>
          <w:rFonts w:asciiTheme="majorHAnsi" w:hAnsiTheme="majorHAnsi" w:cs="Helvetica"/>
          <w:color w:val="0E2223"/>
        </w:rPr>
        <w:t xml:space="preserve"> assessment le</w:t>
      </w:r>
      <w:r w:rsidR="008D5A0A" w:rsidRPr="00D02673">
        <w:rPr>
          <w:rFonts w:asciiTheme="majorHAnsi" w:hAnsiTheme="majorHAnsi" w:cs="Helvetica"/>
          <w:color w:val="0E2223"/>
        </w:rPr>
        <w:t>d to recom</w:t>
      </w:r>
      <w:r w:rsidR="000379B9" w:rsidRPr="00D02673">
        <w:rPr>
          <w:rFonts w:asciiTheme="majorHAnsi" w:hAnsiTheme="majorHAnsi" w:cs="Helvetica"/>
          <w:color w:val="0E2223"/>
        </w:rPr>
        <w:t xml:space="preserve">mendations and design of </w:t>
      </w:r>
      <w:r w:rsidR="008D5A0A" w:rsidRPr="00D02673">
        <w:rPr>
          <w:rFonts w:asciiTheme="majorHAnsi" w:hAnsiTheme="majorHAnsi" w:cs="Helvetica"/>
          <w:color w:val="0E2223"/>
        </w:rPr>
        <w:t>the</w:t>
      </w:r>
      <w:r w:rsidR="000379B9" w:rsidRPr="00D02673">
        <w:rPr>
          <w:rFonts w:asciiTheme="majorHAnsi" w:hAnsiTheme="majorHAnsi" w:cs="Helvetica"/>
          <w:color w:val="0E2223"/>
        </w:rPr>
        <w:t xml:space="preserve"> program</w:t>
      </w:r>
      <w:r w:rsidR="008D5A0A" w:rsidRPr="00D02673">
        <w:rPr>
          <w:rFonts w:asciiTheme="majorHAnsi" w:hAnsiTheme="majorHAnsi" w:cs="Helvetica"/>
          <w:color w:val="0E2223"/>
        </w:rPr>
        <w:t>.</w:t>
      </w:r>
      <w:r w:rsidR="000379B9" w:rsidRPr="00D02673">
        <w:rPr>
          <w:rFonts w:asciiTheme="majorHAnsi" w:hAnsiTheme="majorHAnsi" w:cs="Helvetica"/>
          <w:color w:val="0E2223"/>
        </w:rPr>
        <w:t xml:space="preserve"> </w:t>
      </w:r>
    </w:p>
    <w:p w14:paraId="12197CCB" w14:textId="6F43F8C1" w:rsidR="000379B9" w:rsidRPr="00D02673" w:rsidRDefault="008D5A0A" w:rsidP="00037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cs="Helvetica"/>
          <w:color w:val="0E2223"/>
        </w:rPr>
      </w:pPr>
      <w:r w:rsidRPr="00D02673">
        <w:rPr>
          <w:rFonts w:asciiTheme="majorHAnsi" w:hAnsiTheme="majorHAnsi" w:cs="Helvetica"/>
          <w:color w:val="0E2223"/>
        </w:rPr>
        <w:t xml:space="preserve">The </w:t>
      </w:r>
      <w:r w:rsidR="002A00C7">
        <w:rPr>
          <w:rFonts w:asciiTheme="majorHAnsi" w:hAnsiTheme="majorHAnsi" w:cs="Helvetica"/>
          <w:color w:val="0E2223"/>
        </w:rPr>
        <w:t xml:space="preserve">pre-project </w:t>
      </w:r>
      <w:r w:rsidRPr="00D02673">
        <w:rPr>
          <w:rFonts w:asciiTheme="majorHAnsi" w:hAnsiTheme="majorHAnsi" w:cs="Helvetica"/>
          <w:color w:val="0E2223"/>
        </w:rPr>
        <w:t>assessment team</w:t>
      </w:r>
      <w:r w:rsidR="000379B9" w:rsidRPr="00D02673">
        <w:rPr>
          <w:rFonts w:asciiTheme="majorHAnsi" w:hAnsiTheme="majorHAnsi" w:cs="Helvetica"/>
          <w:color w:val="0E2223"/>
        </w:rPr>
        <w:t xml:space="preserve"> was asked to:</w:t>
      </w:r>
    </w:p>
    <w:p w14:paraId="76D539E8" w14:textId="48C79FA1" w:rsidR="000379B9" w:rsidRPr="00D02673" w:rsidRDefault="000379B9" w:rsidP="00AA51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55" w:hanging="555"/>
        <w:rPr>
          <w:rFonts w:asciiTheme="majorHAnsi" w:hAnsiTheme="majorHAnsi" w:cs="Helvetica"/>
          <w:color w:val="0E2223"/>
        </w:rPr>
      </w:pPr>
      <w:r w:rsidRPr="00D02673">
        <w:rPr>
          <w:rFonts w:asciiTheme="majorHAnsi" w:hAnsiTheme="majorHAnsi" w:cs="Helvetica"/>
          <w:color w:val="0E2223"/>
        </w:rPr>
        <w:t>•</w:t>
      </w:r>
      <w:r w:rsidRPr="00D02673">
        <w:rPr>
          <w:rFonts w:asciiTheme="majorHAnsi" w:hAnsiTheme="majorHAnsi" w:cs="Helvetica"/>
          <w:color w:val="0E2223"/>
        </w:rPr>
        <w:tab/>
        <w:t xml:space="preserve">Identify the essential characteristics of the Rwanda Youth Opportunity Project’s target </w:t>
      </w:r>
      <w:r w:rsidR="00AA512E">
        <w:rPr>
          <w:rFonts w:asciiTheme="majorHAnsi" w:hAnsiTheme="majorHAnsi" w:cs="Helvetica"/>
          <w:color w:val="0E2223"/>
        </w:rPr>
        <w:t>group of urban out-of-</w:t>
      </w:r>
      <w:r w:rsidRPr="00D02673">
        <w:rPr>
          <w:rFonts w:asciiTheme="majorHAnsi" w:hAnsiTheme="majorHAnsi" w:cs="Helvetica"/>
          <w:color w:val="0E2223"/>
        </w:rPr>
        <w:t>school youth aged 15-24;</w:t>
      </w:r>
    </w:p>
    <w:p w14:paraId="6D1B6207" w14:textId="0BB29779" w:rsidR="000379B9" w:rsidRPr="00D02673" w:rsidRDefault="000379B9" w:rsidP="00037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cs="Helvetica"/>
          <w:color w:val="0E2223"/>
        </w:rPr>
      </w:pPr>
      <w:r w:rsidRPr="00D02673">
        <w:rPr>
          <w:rFonts w:asciiTheme="majorHAnsi" w:hAnsiTheme="majorHAnsi" w:cs="Helvetica"/>
          <w:color w:val="0E2223"/>
        </w:rPr>
        <w:t>•</w:t>
      </w:r>
      <w:r w:rsidRPr="00D02673">
        <w:rPr>
          <w:rFonts w:asciiTheme="majorHAnsi" w:hAnsiTheme="majorHAnsi" w:cs="Helvetica"/>
          <w:color w:val="0E2223"/>
        </w:rPr>
        <w:tab/>
        <w:t>Understand Rwanda’s</w:t>
      </w:r>
      <w:r w:rsidR="008D5A0A" w:rsidRPr="00D02673">
        <w:rPr>
          <w:rFonts w:asciiTheme="majorHAnsi" w:hAnsiTheme="majorHAnsi" w:cs="Helvetica"/>
          <w:color w:val="0E2223"/>
        </w:rPr>
        <w:t xml:space="preserve"> labor market and its skill de</w:t>
      </w:r>
      <w:r w:rsidRPr="00D02673">
        <w:rPr>
          <w:rFonts w:asciiTheme="majorHAnsi" w:hAnsiTheme="majorHAnsi" w:cs="Helvetica"/>
          <w:color w:val="0E2223"/>
        </w:rPr>
        <w:t>mands and trends;</w:t>
      </w:r>
    </w:p>
    <w:p w14:paraId="4E8CA459" w14:textId="32DFD704" w:rsidR="000379B9" w:rsidRPr="00D02673" w:rsidRDefault="000379B9" w:rsidP="00AA51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55" w:hanging="555"/>
        <w:rPr>
          <w:rFonts w:asciiTheme="majorHAnsi" w:hAnsiTheme="majorHAnsi" w:cs="Helvetica"/>
          <w:color w:val="0E2223"/>
        </w:rPr>
      </w:pPr>
      <w:r w:rsidRPr="00D02673">
        <w:rPr>
          <w:rFonts w:asciiTheme="majorHAnsi" w:hAnsiTheme="majorHAnsi" w:cs="Helvetica"/>
          <w:color w:val="0E2223"/>
        </w:rPr>
        <w:t>•</w:t>
      </w:r>
      <w:r w:rsidRPr="00D02673">
        <w:rPr>
          <w:rFonts w:asciiTheme="majorHAnsi" w:hAnsiTheme="majorHAnsi" w:cs="Helvetica"/>
          <w:color w:val="0E2223"/>
        </w:rPr>
        <w:tab/>
        <w:t>Understand the existing policies and institutional capacities of public an</w:t>
      </w:r>
      <w:r w:rsidR="008D5A0A" w:rsidRPr="00D02673">
        <w:rPr>
          <w:rFonts w:asciiTheme="majorHAnsi" w:hAnsiTheme="majorHAnsi" w:cs="Helvetica"/>
          <w:color w:val="0E2223"/>
        </w:rPr>
        <w:t>d private youth-serving organi</w:t>
      </w:r>
      <w:r w:rsidRPr="00D02673">
        <w:rPr>
          <w:rFonts w:asciiTheme="majorHAnsi" w:hAnsiTheme="majorHAnsi" w:cs="Helvetica"/>
          <w:color w:val="0E2223"/>
        </w:rPr>
        <w:t>zations in Rwanda; and</w:t>
      </w:r>
    </w:p>
    <w:p w14:paraId="0489C347" w14:textId="39943027" w:rsidR="000379B9" w:rsidRPr="00D02673" w:rsidRDefault="000379B9" w:rsidP="00AA51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55" w:hanging="555"/>
        <w:rPr>
          <w:rFonts w:asciiTheme="majorHAnsi" w:hAnsiTheme="majorHAnsi" w:cs="Helvetica"/>
          <w:color w:val="0E2223"/>
        </w:rPr>
      </w:pPr>
      <w:r w:rsidRPr="00D02673">
        <w:rPr>
          <w:rFonts w:asciiTheme="majorHAnsi" w:hAnsiTheme="majorHAnsi" w:cs="Helvetica"/>
          <w:color w:val="0E2223"/>
        </w:rPr>
        <w:t>•</w:t>
      </w:r>
      <w:r w:rsidRPr="00D02673">
        <w:rPr>
          <w:rFonts w:asciiTheme="majorHAnsi" w:hAnsiTheme="majorHAnsi" w:cs="Helvetica"/>
          <w:color w:val="0E2223"/>
        </w:rPr>
        <w:tab/>
        <w:t>Recommend key elem</w:t>
      </w:r>
      <w:r w:rsidR="008D5A0A" w:rsidRPr="00D02673">
        <w:rPr>
          <w:rFonts w:asciiTheme="majorHAnsi" w:hAnsiTheme="majorHAnsi" w:cs="Helvetica"/>
          <w:color w:val="0E2223"/>
        </w:rPr>
        <w:t>ents of the design for the con</w:t>
      </w:r>
      <w:r w:rsidRPr="00D02673">
        <w:rPr>
          <w:rFonts w:asciiTheme="majorHAnsi" w:hAnsiTheme="majorHAnsi" w:cs="Helvetica"/>
          <w:color w:val="0E2223"/>
        </w:rPr>
        <w:t>templated Rwanda Youth Opportunity Project</w:t>
      </w:r>
    </w:p>
    <w:p w14:paraId="168BE492" w14:textId="77777777" w:rsidR="008D5A0A" w:rsidRDefault="008D5A0A" w:rsidP="00037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cs="Helvetica"/>
          <w:color w:val="0E2223"/>
        </w:rPr>
      </w:pPr>
    </w:p>
    <w:p w14:paraId="1950226F" w14:textId="77777777" w:rsidR="008040ED" w:rsidRPr="00D02673" w:rsidRDefault="008040ED" w:rsidP="00037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cs="Helvetica"/>
          <w:color w:val="0E2223"/>
        </w:rPr>
      </w:pPr>
    </w:p>
    <w:p w14:paraId="7452CFB7" w14:textId="543281CB" w:rsidR="008D5A0A" w:rsidRPr="00D02673" w:rsidRDefault="008D5A0A" w:rsidP="008D5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cs="Helvetica"/>
          <w:color w:val="0E2223"/>
        </w:rPr>
      </w:pPr>
      <w:proofErr w:type="gramStart"/>
      <w:r w:rsidRPr="00D02673">
        <w:rPr>
          <w:rFonts w:asciiTheme="majorHAnsi" w:hAnsiTheme="majorHAnsi" w:cs="Helvetica"/>
          <w:i/>
          <w:color w:val="0E2223"/>
        </w:rPr>
        <w:t>Key findings</w:t>
      </w:r>
      <w:r w:rsidR="00790718" w:rsidRPr="00D02673">
        <w:rPr>
          <w:rFonts w:cs="Helvetica"/>
          <w:i/>
          <w:color w:val="0E2223"/>
        </w:rPr>
        <w:t>.</w:t>
      </w:r>
      <w:proofErr w:type="gramEnd"/>
      <w:r w:rsidRPr="00D02673">
        <w:rPr>
          <w:rFonts w:asciiTheme="majorHAnsi" w:hAnsiTheme="majorHAnsi" w:cs="Helvetica"/>
          <w:color w:val="0E2223"/>
        </w:rPr>
        <w:t xml:space="preserve"> </w:t>
      </w:r>
      <w:r w:rsidR="00790718">
        <w:rPr>
          <w:rFonts w:cs="Helvetica"/>
          <w:color w:val="0E2223"/>
        </w:rPr>
        <w:t xml:space="preserve"> The assessment found</w:t>
      </w:r>
      <w:r w:rsidRPr="00D02673">
        <w:rPr>
          <w:rFonts w:asciiTheme="majorHAnsi" w:hAnsiTheme="majorHAnsi" w:cs="Helvetica"/>
          <w:color w:val="0E2223"/>
        </w:rPr>
        <w:t xml:space="preserve"> a</w:t>
      </w:r>
      <w:r w:rsidR="000379B9" w:rsidRPr="00D02673">
        <w:rPr>
          <w:rFonts w:asciiTheme="majorHAnsi" w:hAnsiTheme="majorHAnsi" w:cs="Helvetica"/>
          <w:color w:val="0E2223"/>
        </w:rPr>
        <w:t xml:space="preserve"> significant and measurable need in key urban regions of Rwanda</w:t>
      </w:r>
      <w:r w:rsidR="000F4ACD">
        <w:rPr>
          <w:rFonts w:asciiTheme="majorHAnsi" w:hAnsiTheme="majorHAnsi" w:cs="Helvetica"/>
          <w:color w:val="0E2223"/>
        </w:rPr>
        <w:t xml:space="preserve"> for a livelihood project for youth</w:t>
      </w:r>
      <w:r w:rsidR="000379B9" w:rsidRPr="00D02673">
        <w:rPr>
          <w:rFonts w:asciiTheme="majorHAnsi" w:hAnsiTheme="majorHAnsi" w:cs="Helvetica"/>
          <w:color w:val="0E2223"/>
        </w:rPr>
        <w:t>. The team confirmed that targeted youth</w:t>
      </w:r>
      <w:r w:rsidRPr="00D02673">
        <w:rPr>
          <w:rFonts w:asciiTheme="majorHAnsi" w:hAnsiTheme="majorHAnsi" w:cs="Helvetica"/>
          <w:color w:val="0E2223"/>
        </w:rPr>
        <w:t xml:space="preserve"> </w:t>
      </w:r>
      <w:r w:rsidR="000379B9" w:rsidRPr="00D02673">
        <w:rPr>
          <w:rFonts w:asciiTheme="majorHAnsi" w:hAnsiTheme="majorHAnsi" w:cs="Helvetica"/>
          <w:color w:val="0E2223"/>
        </w:rPr>
        <w:t>experience</w:t>
      </w:r>
      <w:r w:rsidRPr="00D02673">
        <w:rPr>
          <w:rFonts w:asciiTheme="majorHAnsi" w:hAnsiTheme="majorHAnsi" w:cs="Helvetica"/>
          <w:color w:val="0E2223"/>
        </w:rPr>
        <w:t>d high rates of un</w:t>
      </w:r>
      <w:r w:rsidR="000379B9" w:rsidRPr="00D02673">
        <w:rPr>
          <w:rFonts w:asciiTheme="majorHAnsi" w:hAnsiTheme="majorHAnsi" w:cs="Helvetica"/>
          <w:color w:val="0E2223"/>
        </w:rPr>
        <w:t>employment, have limited formal education, few marketable skills suitable for the R</w:t>
      </w:r>
      <w:r w:rsidRPr="00D02673">
        <w:rPr>
          <w:rFonts w:asciiTheme="majorHAnsi" w:hAnsiTheme="majorHAnsi" w:cs="Helvetica"/>
          <w:color w:val="0E2223"/>
        </w:rPr>
        <w:t>wanda’s grow</w:t>
      </w:r>
      <w:r w:rsidR="000379B9" w:rsidRPr="00D02673">
        <w:rPr>
          <w:rFonts w:asciiTheme="majorHAnsi" w:hAnsiTheme="majorHAnsi" w:cs="Helvetica"/>
          <w:color w:val="0E2223"/>
        </w:rPr>
        <w:t>ing formal business and industry sector, and few opportunities for developing new skills.</w:t>
      </w:r>
      <w:r w:rsidR="00D02673">
        <w:rPr>
          <w:rFonts w:cs="Helvetica"/>
          <w:b/>
          <w:bCs/>
          <w:color w:val="0E2223"/>
        </w:rPr>
        <w:t xml:space="preserve"> </w:t>
      </w:r>
      <w:r w:rsidRPr="00D02673">
        <w:rPr>
          <w:rFonts w:asciiTheme="majorHAnsi" w:hAnsiTheme="majorHAnsi" w:cs="Helvetica"/>
          <w:color w:val="0E2223"/>
        </w:rPr>
        <w:t xml:space="preserve">The assessment also found low levels of literacy and educational attainment among youths and </w:t>
      </w:r>
      <w:r w:rsidR="00D53953" w:rsidRPr="00D02673">
        <w:rPr>
          <w:rFonts w:asciiTheme="majorHAnsi" w:hAnsiTheme="majorHAnsi" w:cs="Helvetica"/>
          <w:color w:val="0E2223"/>
        </w:rPr>
        <w:t>concluded that</w:t>
      </w:r>
      <w:r w:rsidRPr="00D02673">
        <w:rPr>
          <w:rFonts w:asciiTheme="majorHAnsi" w:hAnsiTheme="majorHAnsi" w:cs="Helvetica"/>
          <w:color w:val="0E2223"/>
        </w:rPr>
        <w:t xml:space="preserve"> education </w:t>
      </w:r>
      <w:r w:rsidR="00D53953" w:rsidRPr="00D02673">
        <w:rPr>
          <w:rFonts w:asciiTheme="majorHAnsi" w:hAnsiTheme="majorHAnsi" w:cs="Helvetica"/>
          <w:color w:val="0E2223"/>
        </w:rPr>
        <w:t>should</w:t>
      </w:r>
      <w:r w:rsidRPr="00D02673">
        <w:rPr>
          <w:rFonts w:asciiTheme="majorHAnsi" w:hAnsiTheme="majorHAnsi" w:cs="Helvetica"/>
          <w:color w:val="0E2223"/>
        </w:rPr>
        <w:t xml:space="preserve"> be a central component of any program with ambitions to support livelihood and youth development.</w:t>
      </w:r>
      <w:r w:rsidR="00790718">
        <w:rPr>
          <w:rFonts w:asciiTheme="majorHAnsi" w:hAnsiTheme="majorHAnsi" w:cs="Helvetica"/>
          <w:color w:val="0E2223"/>
        </w:rPr>
        <w:t xml:space="preserve"> </w:t>
      </w:r>
      <w:r w:rsidR="00D53953" w:rsidRPr="00D02673">
        <w:rPr>
          <w:rFonts w:asciiTheme="majorHAnsi" w:hAnsiTheme="majorHAnsi" w:cs="Helvetica"/>
          <w:color w:val="0E2223"/>
        </w:rPr>
        <w:t xml:space="preserve">It also found a </w:t>
      </w:r>
      <w:r w:rsidRPr="00D02673">
        <w:rPr>
          <w:rFonts w:asciiTheme="majorHAnsi" w:hAnsiTheme="majorHAnsi" w:cs="Helvetica"/>
          <w:color w:val="0E2223"/>
        </w:rPr>
        <w:t>lack of opportunity for formal employment, and official policy forbidding many forms of informal commerce combine</w:t>
      </w:r>
      <w:r w:rsidR="00D53953" w:rsidRPr="00D02673">
        <w:rPr>
          <w:rFonts w:asciiTheme="majorHAnsi" w:hAnsiTheme="majorHAnsi" w:cs="Helvetica"/>
          <w:color w:val="0E2223"/>
        </w:rPr>
        <w:t>d to chal</w:t>
      </w:r>
      <w:r w:rsidRPr="00D02673">
        <w:rPr>
          <w:rFonts w:asciiTheme="majorHAnsi" w:hAnsiTheme="majorHAnsi" w:cs="Helvetica"/>
          <w:color w:val="0E2223"/>
        </w:rPr>
        <w:t xml:space="preserve">lenge livelihood in the urban areas. </w:t>
      </w:r>
      <w:r w:rsidR="00D53953" w:rsidRPr="00D02673">
        <w:rPr>
          <w:rFonts w:asciiTheme="majorHAnsi" w:hAnsiTheme="majorHAnsi" w:cs="Helvetica"/>
          <w:color w:val="0E2223"/>
        </w:rPr>
        <w:t xml:space="preserve"> </w:t>
      </w:r>
      <w:r w:rsidRPr="00D02673">
        <w:rPr>
          <w:rFonts w:asciiTheme="majorHAnsi" w:hAnsiTheme="majorHAnsi" w:cs="Helvetica"/>
          <w:color w:val="0E2223"/>
        </w:rPr>
        <w:t xml:space="preserve">Gender concerns </w:t>
      </w:r>
      <w:r w:rsidR="00D53953" w:rsidRPr="00D02673">
        <w:rPr>
          <w:rFonts w:asciiTheme="majorHAnsi" w:hAnsiTheme="majorHAnsi" w:cs="Helvetica"/>
          <w:color w:val="0E2223"/>
        </w:rPr>
        <w:t xml:space="preserve">and poverty among youth were found to be driving concerns requiring specific responses. </w:t>
      </w:r>
    </w:p>
    <w:p w14:paraId="5AF86DD4" w14:textId="77777777" w:rsidR="00D53953" w:rsidRPr="00D02673" w:rsidRDefault="00D53953" w:rsidP="008D5A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cs="Helvetica"/>
          <w:color w:val="0E2223"/>
        </w:rPr>
      </w:pPr>
    </w:p>
    <w:p w14:paraId="5A13BEDC" w14:textId="6D13933F" w:rsidR="000379B9" w:rsidRPr="00D02673" w:rsidRDefault="008D5A0A" w:rsidP="00D026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HAnsi" w:hAnsiTheme="majorHAnsi" w:cs="Helvetica"/>
          <w:color w:val="0E2223"/>
        </w:rPr>
      </w:pPr>
      <w:r w:rsidRPr="00D02673">
        <w:rPr>
          <w:rFonts w:asciiTheme="majorHAnsi" w:hAnsiTheme="majorHAnsi" w:cs="Helvetica"/>
          <w:color w:val="0E2223"/>
        </w:rPr>
        <w:t xml:space="preserve">Based on </w:t>
      </w:r>
      <w:r w:rsidR="00D53953" w:rsidRPr="00D02673">
        <w:rPr>
          <w:rFonts w:asciiTheme="majorHAnsi" w:hAnsiTheme="majorHAnsi" w:cs="Helvetica"/>
          <w:color w:val="0E2223"/>
        </w:rPr>
        <w:t xml:space="preserve">the </w:t>
      </w:r>
      <w:r w:rsidRPr="00D02673">
        <w:rPr>
          <w:rFonts w:asciiTheme="majorHAnsi" w:hAnsiTheme="majorHAnsi" w:cs="Helvetica"/>
          <w:color w:val="0E2223"/>
        </w:rPr>
        <w:t>consultati</w:t>
      </w:r>
      <w:r w:rsidR="00D53953" w:rsidRPr="00D02673">
        <w:rPr>
          <w:rFonts w:asciiTheme="majorHAnsi" w:hAnsiTheme="majorHAnsi" w:cs="Helvetica"/>
          <w:color w:val="0E2223"/>
        </w:rPr>
        <w:t>ons with a wide range of stake</w:t>
      </w:r>
      <w:r w:rsidRPr="00D02673">
        <w:rPr>
          <w:rFonts w:asciiTheme="majorHAnsi" w:hAnsiTheme="majorHAnsi" w:cs="Helvetica"/>
          <w:color w:val="0E2223"/>
        </w:rPr>
        <w:t xml:space="preserve">holders, the findings of the assessment team support the development of </w:t>
      </w:r>
      <w:r w:rsidR="00790718" w:rsidRPr="00790718">
        <w:rPr>
          <w:rFonts w:asciiTheme="majorHAnsi" w:hAnsiTheme="majorHAnsi" w:cs="Helvetica"/>
          <w:color w:val="0E2223"/>
        </w:rPr>
        <w:t>a capacity-building and employ</w:t>
      </w:r>
      <w:r w:rsidRPr="00D02673">
        <w:rPr>
          <w:rFonts w:asciiTheme="majorHAnsi" w:hAnsiTheme="majorHAnsi" w:cs="Helvetica"/>
          <w:color w:val="0E2223"/>
        </w:rPr>
        <w:t xml:space="preserve">ment program </w:t>
      </w:r>
      <w:r w:rsidR="00D53953" w:rsidRPr="00D02673">
        <w:rPr>
          <w:rFonts w:asciiTheme="majorHAnsi" w:hAnsiTheme="majorHAnsi" w:cs="Helvetica"/>
          <w:color w:val="0E2223"/>
        </w:rPr>
        <w:t>the</w:t>
      </w:r>
      <w:r w:rsidRPr="00D02673">
        <w:rPr>
          <w:rFonts w:asciiTheme="majorHAnsi" w:hAnsiTheme="majorHAnsi" w:cs="Helvetica"/>
          <w:color w:val="0E2223"/>
        </w:rPr>
        <w:t xml:space="preserve"> large urban youth population aged 14-24 w</w:t>
      </w:r>
      <w:r w:rsidR="00D53953" w:rsidRPr="00D02673">
        <w:rPr>
          <w:rFonts w:asciiTheme="majorHAnsi" w:hAnsiTheme="majorHAnsi" w:cs="Helvetica"/>
          <w:color w:val="0E2223"/>
        </w:rPr>
        <w:t xml:space="preserve">hich has </w:t>
      </w:r>
      <w:r w:rsidRPr="00D02673">
        <w:rPr>
          <w:rFonts w:asciiTheme="majorHAnsi" w:hAnsiTheme="majorHAnsi" w:cs="Helvetica"/>
          <w:color w:val="0E2223"/>
        </w:rPr>
        <w:t>si</w:t>
      </w:r>
      <w:r w:rsidR="00D53953" w:rsidRPr="00D02673">
        <w:rPr>
          <w:rFonts w:asciiTheme="majorHAnsi" w:hAnsiTheme="majorHAnsi" w:cs="Helvetica"/>
          <w:color w:val="0E2223"/>
        </w:rPr>
        <w:t>gnificant education and employ</w:t>
      </w:r>
      <w:r w:rsidRPr="00D02673">
        <w:rPr>
          <w:rFonts w:asciiTheme="majorHAnsi" w:hAnsiTheme="majorHAnsi" w:cs="Helvetica"/>
          <w:color w:val="0E2223"/>
        </w:rPr>
        <w:t>ment needs</w:t>
      </w:r>
      <w:r w:rsidR="00D53953" w:rsidRPr="00D02673">
        <w:rPr>
          <w:rFonts w:asciiTheme="majorHAnsi" w:hAnsiTheme="majorHAnsi" w:cs="Helvetica"/>
          <w:color w:val="0E2223"/>
        </w:rPr>
        <w:t>. S</w:t>
      </w:r>
      <w:r w:rsidRPr="00D02673">
        <w:rPr>
          <w:rFonts w:asciiTheme="majorHAnsi" w:hAnsiTheme="majorHAnsi" w:cs="Helvetica"/>
          <w:color w:val="0E2223"/>
        </w:rPr>
        <w:t>trong governmental polic</w:t>
      </w:r>
      <w:r w:rsidR="00D53953" w:rsidRPr="00D02673">
        <w:rPr>
          <w:rFonts w:asciiTheme="majorHAnsi" w:hAnsiTheme="majorHAnsi" w:cs="Helvetica"/>
          <w:color w:val="0E2223"/>
        </w:rPr>
        <w:t>ies and ac</w:t>
      </w:r>
      <w:r w:rsidRPr="00D02673">
        <w:rPr>
          <w:rFonts w:asciiTheme="majorHAnsi" w:hAnsiTheme="majorHAnsi" w:cs="Helvetica"/>
          <w:color w:val="0E2223"/>
        </w:rPr>
        <w:t xml:space="preserve">tion plans </w:t>
      </w:r>
      <w:r w:rsidR="00D53953" w:rsidRPr="00D02673">
        <w:rPr>
          <w:rFonts w:asciiTheme="majorHAnsi" w:hAnsiTheme="majorHAnsi" w:cs="Helvetica"/>
          <w:color w:val="0E2223"/>
        </w:rPr>
        <w:t>were also found to be necessary in</w:t>
      </w:r>
      <w:r w:rsidRPr="00D02673">
        <w:rPr>
          <w:rFonts w:asciiTheme="majorHAnsi" w:hAnsiTheme="majorHAnsi" w:cs="Helvetica"/>
          <w:color w:val="0E2223"/>
        </w:rPr>
        <w:t xml:space="preserve"> addressing these needs</w:t>
      </w:r>
      <w:r w:rsidR="00D53953" w:rsidRPr="00D02673">
        <w:rPr>
          <w:rFonts w:asciiTheme="majorHAnsi" w:hAnsiTheme="majorHAnsi" w:cs="Helvetica"/>
          <w:color w:val="0E2223"/>
        </w:rPr>
        <w:t>.</w:t>
      </w:r>
    </w:p>
    <w:p w14:paraId="673F2DB7" w14:textId="6FD31709" w:rsidR="00C82907" w:rsidRPr="00014B51" w:rsidRDefault="00C82907" w:rsidP="00C17511">
      <w:pPr>
        <w:pStyle w:val="Heading3"/>
      </w:pPr>
      <w:bookmarkStart w:id="20" w:name="_Toc323031277"/>
      <w:bookmarkStart w:id="21" w:name="_Toc337625196"/>
      <w:r w:rsidRPr="00014B51">
        <w:t>1.3.</w:t>
      </w:r>
      <w:r w:rsidR="00C51274">
        <w:t>3</w:t>
      </w:r>
      <w:r w:rsidR="00993431">
        <w:t xml:space="preserve"> Target b</w:t>
      </w:r>
      <w:r w:rsidRPr="00014B51">
        <w:t>eneficiaries</w:t>
      </w:r>
      <w:bookmarkEnd w:id="20"/>
      <w:bookmarkEnd w:id="21"/>
    </w:p>
    <w:p w14:paraId="094EF0DE" w14:textId="6B1C0C84" w:rsidR="00171F29" w:rsidRDefault="003A6966" w:rsidP="0014548A">
      <w:r>
        <w:t xml:space="preserve">The primary beneficiaries of the project are </w:t>
      </w:r>
      <w:r w:rsidR="00C82907" w:rsidRPr="00B9504A">
        <w:t>15-24 year</w:t>
      </w:r>
      <w:r>
        <w:t xml:space="preserve"> </w:t>
      </w:r>
      <w:r w:rsidR="00C82907" w:rsidRPr="00B9504A">
        <w:t>old out-of-school youth</w:t>
      </w:r>
      <w:r>
        <w:t xml:space="preserve"> based in the</w:t>
      </w:r>
      <w:r w:rsidR="00C82907" w:rsidRPr="00B9504A">
        <w:t xml:space="preserve"> Kigali</w:t>
      </w:r>
      <w:r>
        <w:t xml:space="preserve"> area</w:t>
      </w:r>
      <w:r w:rsidR="00C82907" w:rsidRPr="00B9504A">
        <w:t xml:space="preserve">. The project in its third year is being expanded to selected rural areas and the target population there will </w:t>
      </w:r>
      <w:r>
        <w:t>range from</w:t>
      </w:r>
      <w:r w:rsidRPr="00B9504A">
        <w:t xml:space="preserve"> </w:t>
      </w:r>
      <w:r w:rsidR="00C82907" w:rsidRPr="00B9504A">
        <w:t>15</w:t>
      </w:r>
      <w:r>
        <w:t xml:space="preserve"> to </w:t>
      </w:r>
      <w:r w:rsidR="00C82907" w:rsidRPr="00B9504A">
        <w:t>35</w:t>
      </w:r>
      <w:r w:rsidR="008C32D5">
        <w:t xml:space="preserve"> years of age</w:t>
      </w:r>
      <w:r w:rsidR="00C82907" w:rsidRPr="00B9504A">
        <w:t xml:space="preserve">. </w:t>
      </w:r>
      <w:r w:rsidR="00132D0D">
        <w:t>The beneficiaries comprise</w:t>
      </w:r>
      <w:r w:rsidR="00C82907" w:rsidRPr="00B9504A">
        <w:t xml:space="preserve"> female and male youth from diverse educational backgrounds </w:t>
      </w:r>
      <w:r w:rsidR="00790718">
        <w:t>including</w:t>
      </w:r>
      <w:r w:rsidR="00790718" w:rsidRPr="00B9504A">
        <w:t xml:space="preserve"> </w:t>
      </w:r>
      <w:r w:rsidR="00790718">
        <w:t xml:space="preserve">those with </w:t>
      </w:r>
      <w:r w:rsidR="00C82907" w:rsidRPr="00B9504A">
        <w:t xml:space="preserve">some primary through </w:t>
      </w:r>
      <w:r w:rsidR="008C32D5">
        <w:t xml:space="preserve">to </w:t>
      </w:r>
      <w:r w:rsidR="00C82907" w:rsidRPr="00B9504A">
        <w:t>se</w:t>
      </w:r>
      <w:r w:rsidR="00132D0D">
        <w:t>condary school graduates. Some u</w:t>
      </w:r>
      <w:r w:rsidR="00C82907" w:rsidRPr="00B9504A">
        <w:t xml:space="preserve">niversity graduates were given </w:t>
      </w:r>
      <w:r w:rsidR="0041450F">
        <w:t>Work Readiness</w:t>
      </w:r>
      <w:r w:rsidR="00D4536D">
        <w:t xml:space="preserve"> </w:t>
      </w:r>
      <w:r w:rsidR="00C82907" w:rsidRPr="00B9504A">
        <w:t xml:space="preserve">Training at the request of </w:t>
      </w:r>
      <w:proofErr w:type="spellStart"/>
      <w:r w:rsidR="00DE3B97">
        <w:t>Go</w:t>
      </w:r>
      <w:r>
        <w:t>R</w:t>
      </w:r>
      <w:proofErr w:type="spellEnd"/>
      <w:r w:rsidR="00C82907" w:rsidRPr="00B9504A">
        <w:t>.</w:t>
      </w:r>
      <w:r w:rsidR="00790718">
        <w:t xml:space="preserve"> </w:t>
      </w:r>
      <w:r w:rsidR="00C82907" w:rsidRPr="00B9504A">
        <w:t>Younger youth aged 13-14 were targeted indirectly through health information outreach, mentoring by older youth partici</w:t>
      </w:r>
      <w:r w:rsidR="00132D0D">
        <w:t xml:space="preserve">pants, or in some cases direct </w:t>
      </w:r>
      <w:r w:rsidR="00C82907" w:rsidRPr="00B9504A">
        <w:t xml:space="preserve">participation in program activities. </w:t>
      </w:r>
    </w:p>
    <w:p w14:paraId="75ECCC34" w14:textId="05EBE83A" w:rsidR="002C7A6F" w:rsidRDefault="004930FA" w:rsidP="0014548A">
      <w:r>
        <w:t xml:space="preserve">The scope of this evaluation focuses </w:t>
      </w:r>
      <w:r w:rsidR="00132D0D">
        <w:t>on the primary beneficiaries: urban youth aged 14-24 who are pursuing skills training in the informal system.</w:t>
      </w:r>
      <w:r>
        <w:t xml:space="preserve"> Although the popularity of the </w:t>
      </w:r>
      <w:r w:rsidR="0041450F">
        <w:t>Work Readiness</w:t>
      </w:r>
      <w:r w:rsidR="00D4536D">
        <w:t xml:space="preserve"> </w:t>
      </w:r>
      <w:r>
        <w:t>Training h</w:t>
      </w:r>
      <w:r w:rsidR="00DE3B97">
        <w:t xml:space="preserve">as led to its adoption by the </w:t>
      </w:r>
      <w:proofErr w:type="spellStart"/>
      <w:r w:rsidR="00DE3B97">
        <w:t>Go</w:t>
      </w:r>
      <w:r>
        <w:t>R</w:t>
      </w:r>
      <w:proofErr w:type="spellEnd"/>
      <w:r>
        <w:t xml:space="preserve"> within certain formal educational institutions – namely the university system and secondary-level TVET system - the questions contained in the statement of work do not directly pertain to those who were exposed to </w:t>
      </w:r>
      <w:r w:rsidR="0041450F">
        <w:t>Work Readiness</w:t>
      </w:r>
      <w:r w:rsidR="00D4536D">
        <w:t xml:space="preserve"> </w:t>
      </w:r>
      <w:r>
        <w:t>Training as part of a formal schooling activity.  For the purposes of this evaluation,</w:t>
      </w:r>
      <w:r w:rsidR="001F633B">
        <w:t xml:space="preserve"> unless otherwise indicated,</w:t>
      </w:r>
      <w:r>
        <w:t xml:space="preserve"> </w:t>
      </w:r>
      <w:r>
        <w:rPr>
          <w:rFonts w:asciiTheme="majorHAnsi" w:hAnsiTheme="majorHAnsi" w:cs="Arial"/>
          <w:noProof/>
        </w:rPr>
        <w:t>a</w:t>
      </w:r>
      <w:r w:rsidRPr="007E3EBF">
        <w:rPr>
          <w:rFonts w:asciiTheme="majorHAnsi" w:hAnsiTheme="majorHAnsi" w:cs="Arial"/>
          <w:noProof/>
        </w:rPr>
        <w:t xml:space="preserve"> </w:t>
      </w:r>
      <w:r>
        <w:rPr>
          <w:rFonts w:asciiTheme="majorHAnsi" w:hAnsiTheme="majorHAnsi" w:cs="Arial"/>
          <w:noProof/>
        </w:rPr>
        <w:t>“</w:t>
      </w:r>
      <w:r w:rsidRPr="007E3EBF">
        <w:rPr>
          <w:rFonts w:asciiTheme="majorHAnsi" w:hAnsiTheme="majorHAnsi" w:cs="Arial"/>
          <w:noProof/>
        </w:rPr>
        <w:t>graduate</w:t>
      </w:r>
      <w:r>
        <w:rPr>
          <w:rFonts w:asciiTheme="majorHAnsi" w:hAnsiTheme="majorHAnsi" w:cs="Arial"/>
          <w:noProof/>
        </w:rPr>
        <w:t>” of Akazi Kanoze</w:t>
      </w:r>
      <w:r w:rsidR="001F633B">
        <w:rPr>
          <w:rFonts w:asciiTheme="majorHAnsi" w:hAnsiTheme="majorHAnsi" w:cs="Arial"/>
          <w:noProof/>
        </w:rPr>
        <w:t xml:space="preserve"> is defined </w:t>
      </w:r>
      <w:r w:rsidRPr="007E3EBF">
        <w:rPr>
          <w:rFonts w:asciiTheme="majorHAnsi" w:hAnsiTheme="majorHAnsi" w:cs="Arial"/>
          <w:noProof/>
        </w:rPr>
        <w:t>as a youth</w:t>
      </w:r>
      <w:r>
        <w:rPr>
          <w:rFonts w:asciiTheme="majorHAnsi" w:hAnsiTheme="majorHAnsi" w:cs="Arial"/>
          <w:noProof/>
        </w:rPr>
        <w:t xml:space="preserve"> who attended </w:t>
      </w:r>
      <w:r w:rsidRPr="007E3EBF">
        <w:rPr>
          <w:rFonts w:asciiTheme="majorHAnsi" w:hAnsiTheme="majorHAnsi" w:cs="Arial"/>
          <w:noProof/>
        </w:rPr>
        <w:t>the Work Readiness Training</w:t>
      </w:r>
      <w:r>
        <w:rPr>
          <w:rFonts w:asciiTheme="majorHAnsi" w:hAnsiTheme="majorHAnsi" w:cs="Arial"/>
          <w:noProof/>
        </w:rPr>
        <w:t xml:space="preserve"> as a complement to technical skills training provided through the non-formal system (offered by a traditional Akazi Kanoze </w:t>
      </w:r>
      <w:r w:rsidR="005C5062">
        <w:rPr>
          <w:rFonts w:asciiTheme="majorHAnsi" w:hAnsiTheme="majorHAnsi" w:cs="Arial"/>
          <w:noProof/>
        </w:rPr>
        <w:t>sub-grantee partner</w:t>
      </w:r>
      <w:r>
        <w:rPr>
          <w:rFonts w:asciiTheme="majorHAnsi" w:hAnsiTheme="majorHAnsi" w:cs="Arial"/>
          <w:noProof/>
        </w:rPr>
        <w:t>), and who completed this training at least</w:t>
      </w:r>
      <w:r w:rsidRPr="007E3EBF">
        <w:rPr>
          <w:rFonts w:asciiTheme="majorHAnsi" w:hAnsiTheme="majorHAnsi" w:cs="Arial"/>
          <w:noProof/>
        </w:rPr>
        <w:t xml:space="preserve"> two months before being surveyed</w:t>
      </w:r>
      <w:r w:rsidR="002C7A6F">
        <w:rPr>
          <w:rFonts w:asciiTheme="majorHAnsi" w:hAnsiTheme="majorHAnsi" w:cs="Arial"/>
          <w:noProof/>
        </w:rPr>
        <w:t>. The graduate may or may not have completed the technical skills training component of this package at the time of data collection.</w:t>
      </w:r>
    </w:p>
    <w:p w14:paraId="1862ECCA" w14:textId="77777777" w:rsidR="00171F29" w:rsidRDefault="00171F29" w:rsidP="00AA0677">
      <w:pPr>
        <w:pStyle w:val="Heading2"/>
      </w:pPr>
      <w:bookmarkStart w:id="22" w:name="_Toc337625197"/>
      <w:r w:rsidRPr="00C83806">
        <w:t>1.4 Organizational Roles and Responsibilities</w:t>
      </w:r>
      <w:bookmarkEnd w:id="22"/>
    </w:p>
    <w:p w14:paraId="1FEB0648" w14:textId="089EF8C2" w:rsidR="00171F29" w:rsidRDefault="00171F29" w:rsidP="008C32D5">
      <w:r w:rsidRPr="00C83806">
        <w:t>The Rwanda Youth Livelihoods Pr</w:t>
      </w:r>
      <w:r>
        <w:t>o</w:t>
      </w:r>
      <w:r w:rsidRPr="00C83806">
        <w:t xml:space="preserve">ject is managed by </w:t>
      </w:r>
      <w:r w:rsidR="0067772E">
        <w:t xml:space="preserve">the </w:t>
      </w:r>
      <w:r w:rsidRPr="00C83806">
        <w:t>Education Development Center (EDC) through an EQUIP 3 Associate Award. Three other EQUIP 3 consortium organizations</w:t>
      </w:r>
      <w:r w:rsidRPr="00C83806">
        <w:rPr>
          <w:rFonts w:ascii="Cambria Math" w:hAnsi="Cambria Math" w:cs="Cambria Math"/>
        </w:rPr>
        <w:t>‐‐</w:t>
      </w:r>
      <w:r w:rsidRPr="00C83806">
        <w:t>the Academy for Educational Development (AED), Catholic Relief Services (CRS), and Eco</w:t>
      </w:r>
      <w:r w:rsidRPr="00C83806">
        <w:rPr>
          <w:rFonts w:ascii="Cambria Math" w:hAnsi="Cambria Math" w:cs="Cambria Math"/>
        </w:rPr>
        <w:t>‐</w:t>
      </w:r>
      <w:r w:rsidRPr="00C83806">
        <w:t>Ventures International (EVI) had sub</w:t>
      </w:r>
      <w:r w:rsidRPr="00C83806">
        <w:rPr>
          <w:rFonts w:ascii="Cambria Math" w:hAnsi="Cambria Math" w:cs="Cambria Math"/>
        </w:rPr>
        <w:t>‐</w:t>
      </w:r>
      <w:r w:rsidRPr="00C83806">
        <w:t>grants and play</w:t>
      </w:r>
      <w:r w:rsidR="008C32D5">
        <w:t xml:space="preserve">ed </w:t>
      </w:r>
      <w:r w:rsidRPr="00C83806">
        <w:t>targeted technical and service provider roles</w:t>
      </w:r>
      <w:r w:rsidR="008C32D5">
        <w:t>. 24</w:t>
      </w:r>
      <w:r w:rsidRPr="00C83806">
        <w:t xml:space="preserve"> local Rwandan youth</w:t>
      </w:r>
      <w:r w:rsidRPr="00C83806">
        <w:rPr>
          <w:rFonts w:ascii="Cambria Math" w:hAnsi="Cambria Math" w:cs="Cambria Math"/>
        </w:rPr>
        <w:t>‐</w:t>
      </w:r>
      <w:r w:rsidRPr="00C83806">
        <w:t xml:space="preserve">serving organizations </w:t>
      </w:r>
      <w:r>
        <w:t xml:space="preserve">or </w:t>
      </w:r>
      <w:r w:rsidR="005C5062">
        <w:t>sub-grantee partner</w:t>
      </w:r>
      <w:r>
        <w:t>s</w:t>
      </w:r>
      <w:r w:rsidRPr="00C83806">
        <w:t xml:space="preserve"> have sub</w:t>
      </w:r>
      <w:r w:rsidRPr="00C83806">
        <w:rPr>
          <w:rFonts w:ascii="Cambria Math" w:hAnsi="Cambria Math" w:cs="Cambria Math"/>
        </w:rPr>
        <w:t>‐</w:t>
      </w:r>
      <w:r w:rsidRPr="00C83806">
        <w:t xml:space="preserve">grants to implement specific project activities. </w:t>
      </w:r>
    </w:p>
    <w:p w14:paraId="1C6A84F5" w14:textId="4310A31D" w:rsidR="00E22D81" w:rsidRPr="00AE4BF4" w:rsidRDefault="008C32D5" w:rsidP="00E22D81">
      <w:r>
        <w:t>EDC bears the o</w:t>
      </w:r>
      <w:r w:rsidR="00171F29" w:rsidRPr="00C83806">
        <w:t>verall responsibi</w:t>
      </w:r>
      <w:r w:rsidR="00171F29">
        <w:t>lity</w:t>
      </w:r>
      <w:r>
        <w:t xml:space="preserve"> for project implementation, for </w:t>
      </w:r>
      <w:r w:rsidR="00171F29">
        <w:t>providing</w:t>
      </w:r>
      <w:r w:rsidR="00171F29" w:rsidRPr="00C83806">
        <w:t xml:space="preserve"> all deliverables</w:t>
      </w:r>
      <w:r>
        <w:t xml:space="preserve">, </w:t>
      </w:r>
      <w:r w:rsidR="00171F29" w:rsidRPr="00C83806">
        <w:t xml:space="preserve">and </w:t>
      </w:r>
      <w:r>
        <w:t xml:space="preserve">for </w:t>
      </w:r>
      <w:r w:rsidR="00171F29" w:rsidRPr="00C83806">
        <w:t>reaching targeted objectives in a quality manner, on time and within budget</w:t>
      </w:r>
      <w:r w:rsidR="00171F29">
        <w:t>.</w:t>
      </w:r>
      <w:r w:rsidR="004753DA">
        <w:t xml:space="preserve"> </w:t>
      </w:r>
      <w:r w:rsidR="00171F29">
        <w:t>EDC f</w:t>
      </w:r>
      <w:r w:rsidR="00171F29" w:rsidRPr="00C83806">
        <w:t xml:space="preserve">ields </w:t>
      </w:r>
      <w:r w:rsidR="00171F29">
        <w:t xml:space="preserve">the </w:t>
      </w:r>
      <w:r w:rsidR="00171F29" w:rsidRPr="00C83806">
        <w:t>Chief</w:t>
      </w:r>
      <w:r w:rsidR="00171F29" w:rsidRPr="00C83806">
        <w:rPr>
          <w:rFonts w:ascii="Cambria Math" w:hAnsi="Cambria Math" w:cs="Cambria Math"/>
        </w:rPr>
        <w:t>‐</w:t>
      </w:r>
      <w:r w:rsidR="00171F29" w:rsidRPr="00C83806">
        <w:t>of</w:t>
      </w:r>
      <w:r w:rsidR="00171F29" w:rsidRPr="00C83806">
        <w:rPr>
          <w:rFonts w:ascii="Cambria Math" w:hAnsi="Cambria Math" w:cs="Cambria Math"/>
        </w:rPr>
        <w:t>‐</w:t>
      </w:r>
      <w:r w:rsidR="00171F29">
        <w:t>Party and other key staff, provides t</w:t>
      </w:r>
      <w:r w:rsidR="00171F29" w:rsidRPr="00C83806">
        <w:t>echnical responsibility for delivery of c</w:t>
      </w:r>
      <w:r>
        <w:t>ore Work Readiness C</w:t>
      </w:r>
      <w:r w:rsidR="00171F29">
        <w:t>urriculum, m</w:t>
      </w:r>
      <w:r>
        <w:t>anages</w:t>
      </w:r>
      <w:r w:rsidR="00171F29" w:rsidRPr="00C83806">
        <w:t xml:space="preserve"> responsibility for Rw</w:t>
      </w:r>
      <w:r w:rsidR="00171F29">
        <w:t>anda Youth Opportunity Network</w:t>
      </w:r>
      <w:r>
        <w:t xml:space="preserve">, </w:t>
      </w:r>
      <w:r w:rsidR="00171F29">
        <w:t>i</w:t>
      </w:r>
      <w:r w:rsidR="00171F29" w:rsidRPr="00C83806">
        <w:t>mplement</w:t>
      </w:r>
      <w:r>
        <w:t>s</w:t>
      </w:r>
      <w:r w:rsidR="00171F29" w:rsidRPr="00C83806">
        <w:t xml:space="preserve"> sub</w:t>
      </w:r>
      <w:r w:rsidR="00171F29" w:rsidRPr="00C83806">
        <w:rPr>
          <w:rFonts w:ascii="Cambria Math" w:hAnsi="Cambria Math" w:cs="Cambria Math"/>
        </w:rPr>
        <w:t>‐</w:t>
      </w:r>
      <w:r w:rsidR="00171F29" w:rsidRPr="00C83806">
        <w:t>grant agreements with local partner</w:t>
      </w:r>
      <w:r w:rsidR="00171F29">
        <w:t>s</w:t>
      </w:r>
      <w:r>
        <w:t xml:space="preserve">, supervises partner </w:t>
      </w:r>
      <w:r w:rsidR="00171F29">
        <w:t>efforts</w:t>
      </w:r>
      <w:r>
        <w:t xml:space="preserve">, and </w:t>
      </w:r>
      <w:r w:rsidR="00171F29">
        <w:t>s</w:t>
      </w:r>
      <w:r w:rsidR="00171F29" w:rsidRPr="00C83806">
        <w:t>erves as project liaison with USAID/Rwanda</w:t>
      </w:r>
      <w:r w:rsidR="00171F29">
        <w:t>.</w:t>
      </w:r>
      <w:r w:rsidR="00E22D81">
        <w:t xml:space="preserve"> At the time this evaluation was undertaken, EDC staff included a Chief of Party, Deputy Chief of Party, private sector specialist, master trainer and entrepreneurship specialist, monitoring and evaluation specialist, local partner liaison, and local partner manager, as well as three financial and administrative staff people and two field officers.  (See annex D for most current staff list.)</w:t>
      </w:r>
    </w:p>
    <w:p w14:paraId="071C808F" w14:textId="55D83312" w:rsidR="00171F29" w:rsidRPr="00DB37A6" w:rsidRDefault="003A6966" w:rsidP="008C32D5">
      <w:r>
        <w:t xml:space="preserve">In addition, three partner NGOs are providing support to Akazi Kanoze through the EQUIP 3 mechanism. </w:t>
      </w:r>
      <w:r w:rsidR="00171F29">
        <w:t>T</w:t>
      </w:r>
      <w:r w:rsidR="00171F29" w:rsidRPr="00DB37A6">
        <w:t xml:space="preserve">echnical areas </w:t>
      </w:r>
      <w:r>
        <w:t>targeted</w:t>
      </w:r>
      <w:r w:rsidR="00171F29">
        <w:t xml:space="preserve"> by EQUIP 3 include community youth mapping </w:t>
      </w:r>
      <w:r w:rsidR="00171F29" w:rsidRPr="00DB37A6">
        <w:t>(</w:t>
      </w:r>
      <w:r w:rsidR="00E22D81">
        <w:t>FHI-360</w:t>
      </w:r>
      <w:r w:rsidR="00171F29">
        <w:t>)</w:t>
      </w:r>
      <w:r>
        <w:t>,</w:t>
      </w:r>
      <w:r w:rsidR="00171F29">
        <w:t xml:space="preserve"> </w:t>
      </w:r>
      <w:r w:rsidR="00171F29" w:rsidRPr="00DB37A6">
        <w:t>youth savings group development</w:t>
      </w:r>
      <w:r w:rsidR="00171F29">
        <w:t xml:space="preserve"> (CRS)</w:t>
      </w:r>
      <w:r>
        <w:t>,</w:t>
      </w:r>
      <w:r w:rsidR="00171F29" w:rsidRPr="00DB37A6">
        <w:t xml:space="preserve"> and local labor market </w:t>
      </w:r>
      <w:r w:rsidR="00BC7AC6">
        <w:t>evaluation</w:t>
      </w:r>
      <w:r w:rsidR="00171F29" w:rsidRPr="00DB37A6">
        <w:t xml:space="preserve"> and identification of youth workforce opportunities</w:t>
      </w:r>
      <w:r w:rsidR="00171F29">
        <w:t xml:space="preserve"> (EVI</w:t>
      </w:r>
      <w:r w:rsidR="00171F29" w:rsidRPr="00DB37A6">
        <w:t>)</w:t>
      </w:r>
      <w:r w:rsidR="00171F29">
        <w:t>.</w:t>
      </w:r>
      <w:r>
        <w:t xml:space="preserve"> EDC and its EQUIP 3 partners have p</w:t>
      </w:r>
      <w:r w:rsidRPr="00DB37A6">
        <w:t>rovide</w:t>
      </w:r>
      <w:r>
        <w:t>d</w:t>
      </w:r>
      <w:r w:rsidRPr="00DB37A6">
        <w:t xml:space="preserve"> access to best international practices </w:t>
      </w:r>
      <w:r>
        <w:t xml:space="preserve">to </w:t>
      </w:r>
      <w:r w:rsidR="0091529B">
        <w:t>l</w:t>
      </w:r>
      <w:r w:rsidRPr="00DB37A6">
        <w:t xml:space="preserve">ocal </w:t>
      </w:r>
      <w:r w:rsidR="005C5062">
        <w:t>sub-grantee partner</w:t>
      </w:r>
      <w:r w:rsidRPr="00DB37A6">
        <w:t>s (NGOs, civil society organizations, government agencies, education and training providers, private</w:t>
      </w:r>
      <w:r w:rsidRPr="00DB37A6">
        <w:rPr>
          <w:rFonts w:ascii="Cambria Math" w:hAnsi="Cambria Math" w:cs="Cambria Math"/>
        </w:rPr>
        <w:t>‐</w:t>
      </w:r>
      <w:r w:rsidRPr="00DB37A6">
        <w:t>s</w:t>
      </w:r>
      <w:r>
        <w:t>ector organizations and others). They have also i</w:t>
      </w:r>
      <w:r w:rsidRPr="00DB37A6">
        <w:t>mplement</w:t>
      </w:r>
      <w:r>
        <w:t>ed</w:t>
      </w:r>
      <w:r w:rsidRPr="00DB37A6">
        <w:t xml:space="preserve"> scopes of work and sub</w:t>
      </w:r>
      <w:r w:rsidRPr="00DB37A6">
        <w:rPr>
          <w:rFonts w:ascii="Cambria Math" w:hAnsi="Cambria Math" w:cs="Cambria Math"/>
        </w:rPr>
        <w:t>‐</w:t>
      </w:r>
      <w:r w:rsidRPr="00DB37A6">
        <w:t xml:space="preserve">grant agreements </w:t>
      </w:r>
      <w:r>
        <w:t>for targeted project activities including p</w:t>
      </w:r>
      <w:r w:rsidRPr="00DB37A6">
        <w:t>articipat</w:t>
      </w:r>
      <w:r>
        <w:t>ion</w:t>
      </w:r>
      <w:r w:rsidRPr="00DB37A6">
        <w:t xml:space="preserve"> in project organizational capacity</w:t>
      </w:r>
      <w:r w:rsidRPr="00DB37A6">
        <w:rPr>
          <w:rFonts w:ascii="Cambria Math" w:hAnsi="Cambria Math" w:cs="Cambria Math"/>
        </w:rPr>
        <w:t>‐</w:t>
      </w:r>
      <w:r>
        <w:t>building efforts</w:t>
      </w:r>
      <w:r w:rsidRPr="00DB37A6">
        <w:t>.</w:t>
      </w:r>
    </w:p>
    <w:p w14:paraId="7DF56A60" w14:textId="77777777" w:rsidR="00171F29" w:rsidRPr="004F0B2C" w:rsidRDefault="00171F29" w:rsidP="00F57AD6">
      <w:pPr>
        <w:pStyle w:val="Heading2"/>
      </w:pPr>
      <w:bookmarkStart w:id="23" w:name="_Toc337625198"/>
      <w:r w:rsidRPr="004F0B2C">
        <w:t>1.5 Overall Project Spending</w:t>
      </w:r>
      <w:bookmarkEnd w:id="23"/>
    </w:p>
    <w:p w14:paraId="7E2CC165" w14:textId="526E6533" w:rsidR="0046463A" w:rsidRDefault="00171F29" w:rsidP="00AE4BF4">
      <w:r>
        <w:t>To gain perspective on how resources have been allocated in this project</w:t>
      </w:r>
      <w:r w:rsidR="008C32D5">
        <w:t>,</w:t>
      </w:r>
      <w:r>
        <w:t xml:space="preserve"> EDC/Akazi </w:t>
      </w:r>
      <w:r w:rsidR="00A50145">
        <w:t>Kanoze</w:t>
      </w:r>
      <w:r>
        <w:t xml:space="preserve"> was asked to </w:t>
      </w:r>
      <w:r w:rsidR="004419C7">
        <w:t xml:space="preserve">indicate what proportion of its resources were being allocated </w:t>
      </w:r>
      <w:r>
        <w:t xml:space="preserve">to </w:t>
      </w:r>
      <w:r w:rsidR="004419C7">
        <w:t xml:space="preserve">the </w:t>
      </w:r>
      <w:r>
        <w:t>direct delivery of youth intervention</w:t>
      </w:r>
      <w:r w:rsidR="004419C7">
        <w:t>, that is, the portion of the budget which has an “</w:t>
      </w:r>
      <w:r>
        <w:t>end-user focus</w:t>
      </w:r>
      <w:r w:rsidR="004419C7">
        <w:t xml:space="preserve">”. End-user </w:t>
      </w:r>
      <w:r w:rsidR="001465B5">
        <w:t xml:space="preserve">focused spending amounts to 61% of funds.  </w:t>
      </w:r>
      <w:proofErr w:type="gramStart"/>
      <w:r w:rsidR="001465B5">
        <w:t>Project</w:t>
      </w:r>
      <w:r w:rsidR="00F4585B">
        <w:t xml:space="preserve"> support</w:t>
      </w:r>
      <w:r w:rsidR="001465B5">
        <w:t xml:space="preserve"> funding, which includes project overhead, management, administration and start-up costs, amounts to 39%.</w:t>
      </w:r>
      <w:proofErr w:type="gramEnd"/>
      <w:r w:rsidR="001465B5">
        <w:t xml:space="preserve"> </w:t>
      </w:r>
      <w:r w:rsidR="001465B5" w:rsidRPr="00104E9C">
        <w:t xml:space="preserve">The </w:t>
      </w:r>
      <w:r w:rsidR="00185E91">
        <w:t xml:space="preserve">largest end-user </w:t>
      </w:r>
      <w:r w:rsidR="001465B5" w:rsidRPr="00104E9C">
        <w:t>expenditure</w:t>
      </w:r>
      <w:r w:rsidR="00185E91">
        <w:t>s</w:t>
      </w:r>
      <w:r w:rsidR="00F4585B">
        <w:t xml:space="preserve"> (34%)</w:t>
      </w:r>
      <w:r w:rsidR="00185E91">
        <w:t xml:space="preserve"> were those associated with enabling sub-grantee </w:t>
      </w:r>
      <w:r w:rsidR="005C5062">
        <w:t>partner</w:t>
      </w:r>
      <w:r w:rsidR="00185E91">
        <w:t xml:space="preserve"> organizations to implement the </w:t>
      </w:r>
      <w:r w:rsidR="001465B5" w:rsidRPr="00104E9C">
        <w:t xml:space="preserve">Work </w:t>
      </w:r>
      <w:r w:rsidR="000A2EE4" w:rsidRPr="00104E9C">
        <w:t>Readiness</w:t>
      </w:r>
      <w:r w:rsidR="000A2EE4">
        <w:t xml:space="preserve"> cur</w:t>
      </w:r>
      <w:r w:rsidR="00F4585B">
        <w:t>riculum</w:t>
      </w:r>
      <w:r w:rsidR="000A2EE4">
        <w:t xml:space="preserve">, subdivided as </w:t>
      </w:r>
      <w:r w:rsidR="001465B5" w:rsidRPr="00104E9C">
        <w:t xml:space="preserve">17% </w:t>
      </w:r>
      <w:r w:rsidR="000A2EE4">
        <w:t>dedicated to</w:t>
      </w:r>
      <w:r w:rsidR="00F4585B">
        <w:t xml:space="preserve"> workforce linkages and 15% to</w:t>
      </w:r>
      <w:r w:rsidR="001465B5" w:rsidRPr="00104E9C">
        <w:t xml:space="preserve"> technical assistance to </w:t>
      </w:r>
      <w:r w:rsidR="005C5062">
        <w:t>sub-grantee partner</w:t>
      </w:r>
      <w:r w:rsidR="00F4585B">
        <w:t>s. Almost</w:t>
      </w:r>
      <w:r w:rsidR="001465B5" w:rsidRPr="00104E9C">
        <w:t xml:space="preserve"> half of the project </w:t>
      </w:r>
      <w:r w:rsidR="00F4585B">
        <w:t>support</w:t>
      </w:r>
      <w:r w:rsidR="001465B5" w:rsidRPr="00104E9C">
        <w:t xml:space="preserve"> funds were spent on overhead (46%), </w:t>
      </w:r>
      <w:r w:rsidR="000A2EE4">
        <w:t xml:space="preserve">while </w:t>
      </w:r>
      <w:r w:rsidR="001465B5" w:rsidRPr="00104E9C">
        <w:t>22% was spent on administration and operations</w:t>
      </w:r>
      <w:r w:rsidR="000A2EE4">
        <w:t>,</w:t>
      </w:r>
      <w:r w:rsidR="001465B5" w:rsidRPr="00104E9C">
        <w:t xml:space="preserve"> and 17</w:t>
      </w:r>
      <w:r w:rsidR="000A2EE4" w:rsidRPr="00104E9C">
        <w:t>%</w:t>
      </w:r>
      <w:r w:rsidR="000A2EE4">
        <w:t xml:space="preserve"> </w:t>
      </w:r>
      <w:proofErr w:type="gramStart"/>
      <w:r w:rsidR="000A2EE4">
        <w:t>was</w:t>
      </w:r>
      <w:proofErr w:type="gramEnd"/>
      <w:r w:rsidR="000A2EE4">
        <w:t xml:space="preserve"> dedicated to</w:t>
      </w:r>
      <w:r w:rsidR="001465B5" w:rsidRPr="00104E9C">
        <w:t xml:space="preserve"> management</w:t>
      </w:r>
      <w:r w:rsidR="000A2EE4">
        <w:t xml:space="preserve"> costs</w:t>
      </w:r>
      <w:r w:rsidR="001465B5" w:rsidRPr="00104E9C">
        <w:t>.</w:t>
      </w:r>
    </w:p>
    <w:p w14:paraId="4D0ADA77" w14:textId="66ED3E3C" w:rsidR="000F4ACD" w:rsidRPr="000F4ACD" w:rsidRDefault="00171F29" w:rsidP="000F4ACD">
      <w:pPr>
        <w:pStyle w:val="Heading2"/>
      </w:pPr>
      <w:bookmarkStart w:id="24" w:name="_Toc337625199"/>
      <w:r w:rsidRPr="004F0B2C">
        <w:t>1.</w:t>
      </w:r>
      <w:r w:rsidR="003C6CA6" w:rsidRPr="004F0B2C">
        <w:t>6</w:t>
      </w:r>
      <w:r w:rsidRPr="004F0B2C">
        <w:t xml:space="preserve"> </w:t>
      </w:r>
      <w:r w:rsidR="00BC7AC6" w:rsidRPr="004F0B2C">
        <w:t>Evaluation</w:t>
      </w:r>
      <w:r w:rsidRPr="004F0B2C">
        <w:t xml:space="preserve"> Methodology</w:t>
      </w:r>
      <w:bookmarkEnd w:id="24"/>
    </w:p>
    <w:p w14:paraId="1C4BB7EA" w14:textId="114DF183" w:rsidR="00171F29" w:rsidRDefault="00171F29" w:rsidP="001573F2">
      <w:r>
        <w:t xml:space="preserve">The </w:t>
      </w:r>
      <w:r w:rsidR="00BC7AC6">
        <w:t>evaluation</w:t>
      </w:r>
      <w:r>
        <w:t xml:space="preserve"> began with a review of relevant documents selected by USAID/Rwanda and EDC/Akazi </w:t>
      </w:r>
      <w:r w:rsidR="00A50145">
        <w:t>Kanoze</w:t>
      </w:r>
      <w:r>
        <w:t>. These included t</w:t>
      </w:r>
      <w:r w:rsidR="001573F2">
        <w:t xml:space="preserve">he Rwanda Youth Project </w:t>
      </w:r>
      <w:r>
        <w:t xml:space="preserve">Document (July </w:t>
      </w:r>
      <w:r w:rsidR="001573F2">
        <w:t>20</w:t>
      </w:r>
      <w:r>
        <w:t xml:space="preserve">08), the Rwanda Youth Program Proposal (April </w:t>
      </w:r>
      <w:r w:rsidR="001573F2">
        <w:t>20</w:t>
      </w:r>
      <w:r>
        <w:t>09) submitted by Education Development Center</w:t>
      </w:r>
      <w:r w:rsidR="000F4ACD">
        <w:t>,</w:t>
      </w:r>
      <w:r>
        <w:t xml:space="preserve"> </w:t>
      </w:r>
      <w:r w:rsidR="000F4ACD">
        <w:t xml:space="preserve">and </w:t>
      </w:r>
      <w:r>
        <w:t xml:space="preserve">the Rwanda Youth Employment </w:t>
      </w:r>
      <w:r w:rsidR="00BC7AC6">
        <w:t>Evaluation</w:t>
      </w:r>
      <w:r>
        <w:t xml:space="preserve"> Report (January </w:t>
      </w:r>
      <w:r w:rsidR="001573F2">
        <w:t>20</w:t>
      </w:r>
      <w:r>
        <w:t>09)</w:t>
      </w:r>
      <w:r w:rsidR="000F4ACD">
        <w:t>,</w:t>
      </w:r>
      <w:r>
        <w:t xml:space="preserve"> as well as nine quarterly reports and two annual reports. Other documents reviewed include sector surveys, tools developed for </w:t>
      </w:r>
      <w:r w:rsidR="005C5062">
        <w:t>sub-grantee partner</w:t>
      </w:r>
      <w:r>
        <w:t xml:space="preserve">s and </w:t>
      </w:r>
      <w:r w:rsidR="000A2EE4">
        <w:t>training materials such as the</w:t>
      </w:r>
      <w:r>
        <w:t xml:space="preserve"> Work Readiness</w:t>
      </w:r>
      <w:r w:rsidR="000A2EE4">
        <w:t xml:space="preserve"> curriculum</w:t>
      </w:r>
      <w:r>
        <w:t xml:space="preserve">. </w:t>
      </w:r>
    </w:p>
    <w:p w14:paraId="3D103C53" w14:textId="7A4FF1A0" w:rsidR="007A5CFC" w:rsidRDefault="000A2EE4" w:rsidP="007A5CFC">
      <w:r>
        <w:t>USAID/Rwand</w:t>
      </w:r>
      <w:r w:rsidR="00922B9C">
        <w:t>a prepared an evaluation statement of work</w:t>
      </w:r>
      <w:r>
        <w:t xml:space="preserve"> which set forth specific evaluation objectives and questions</w:t>
      </w:r>
      <w:r w:rsidR="00922B9C">
        <w:t>, placing particular importance on generating original data to meet with new USAID evaluation standards and to provide concrete evidence to serve as a reference for replication of the approach in other settings.</w:t>
      </w:r>
      <w:r w:rsidR="007A5CFC">
        <w:t xml:space="preserve"> </w:t>
      </w:r>
      <w:r w:rsidR="005A725D">
        <w:t>The</w:t>
      </w:r>
      <w:r w:rsidR="007A5CFC" w:rsidRPr="005A725D">
        <w:t xml:space="preserve"> evaluation objectives are detailed below.</w:t>
      </w:r>
      <w:r w:rsidR="007A5CFC">
        <w:t xml:space="preserve"> In addition, USAID/Rwanda requested the evaluation team to compare the cost-effectiveness of Akazi Kanoze in relation to USAID/Rwanda</w:t>
      </w:r>
      <w:r w:rsidR="00716C2B">
        <w:t xml:space="preserve"> </w:t>
      </w:r>
      <w:r w:rsidR="007A5CFC">
        <w:t>Governance and Democracy projects featuring livelihood components, as well as a German-funded employment creation project. The evaluator prepared an evaluation plan in response to this statement of work, which was subsequently reviewed by USAID/Rwanda. It proposed</w:t>
      </w:r>
      <w:r w:rsidR="007A5CFC" w:rsidRPr="00B87186">
        <w:t xml:space="preserve"> </w:t>
      </w:r>
      <w:r w:rsidR="00032C90">
        <w:t>drawing upon a</w:t>
      </w:r>
      <w:r w:rsidR="007A5CFC">
        <w:t xml:space="preserve"> </w:t>
      </w:r>
      <w:r w:rsidR="007A5CFC" w:rsidRPr="00B87186">
        <w:t>combin</w:t>
      </w:r>
      <w:r w:rsidR="00032C90">
        <w:t>ation of existing quantitative data and new qualitative and quantitative data to be gathered in the field using a participatory approach.</w:t>
      </w:r>
    </w:p>
    <w:p w14:paraId="297AE21D" w14:textId="77777777" w:rsidR="00FE547E" w:rsidRPr="00E5325A" w:rsidRDefault="00FE547E" w:rsidP="00FE547E">
      <w:pPr>
        <w:pStyle w:val="Head3"/>
        <w:shd w:val="clear" w:color="auto" w:fill="DBE5F1" w:themeFill="accent1" w:themeFillTint="33"/>
        <w:spacing w:before="0" w:after="0"/>
        <w:rPr>
          <w:rFonts w:asciiTheme="majorHAnsi" w:hAnsiTheme="majorHAnsi" w:cstheme="majorHAnsi"/>
          <w:b w:val="0"/>
        </w:rPr>
      </w:pPr>
      <w:r w:rsidRPr="00E5325A">
        <w:rPr>
          <w:rFonts w:asciiTheme="majorHAnsi" w:hAnsiTheme="majorHAnsi" w:cstheme="majorHAnsi"/>
        </w:rPr>
        <w:t>Objective 1:</w:t>
      </w:r>
      <w:r w:rsidRPr="00E5325A">
        <w:rPr>
          <w:rFonts w:asciiTheme="majorHAnsi" w:hAnsiTheme="majorHAnsi" w:cstheme="majorHAnsi"/>
          <w:b w:val="0"/>
        </w:rPr>
        <w:t xml:space="preserve">  Identify evidence of increased youth access to employment</w:t>
      </w:r>
    </w:p>
    <w:p w14:paraId="6A413F8F" w14:textId="2D27A878" w:rsidR="00FE547E" w:rsidRPr="00E5325A" w:rsidRDefault="00FE547E" w:rsidP="00FE547E">
      <w:pPr>
        <w:pStyle w:val="Head3"/>
        <w:shd w:val="clear" w:color="auto" w:fill="DBE5F1" w:themeFill="accent1" w:themeFillTint="33"/>
        <w:spacing w:before="0" w:after="0"/>
        <w:rPr>
          <w:rFonts w:asciiTheme="majorHAnsi" w:eastAsia="Cambria" w:hAnsiTheme="majorHAnsi" w:cstheme="majorHAnsi"/>
          <w:b w:val="0"/>
        </w:rPr>
      </w:pPr>
      <w:r w:rsidRPr="00E5325A">
        <w:rPr>
          <w:rFonts w:asciiTheme="majorHAnsi" w:hAnsiTheme="majorHAnsi" w:cstheme="majorHAnsi"/>
        </w:rPr>
        <w:t xml:space="preserve">Objective 2:  </w:t>
      </w:r>
      <w:r w:rsidRPr="00E5325A">
        <w:rPr>
          <w:rFonts w:asciiTheme="majorHAnsi" w:hAnsiTheme="majorHAnsi" w:cstheme="majorHAnsi"/>
          <w:b w:val="0"/>
        </w:rPr>
        <w:t xml:space="preserve">Identify evidence of increased capacity of local NGOs to serve youth needs for non-formal </w:t>
      </w:r>
      <w:r w:rsidR="0041450F">
        <w:rPr>
          <w:rFonts w:asciiTheme="majorHAnsi" w:hAnsiTheme="majorHAnsi" w:cstheme="majorHAnsi"/>
          <w:b w:val="0"/>
        </w:rPr>
        <w:t>Work Readiness</w:t>
      </w:r>
      <w:r w:rsidR="006531A2">
        <w:rPr>
          <w:rFonts w:asciiTheme="majorHAnsi" w:hAnsiTheme="majorHAnsi" w:cstheme="majorHAnsi"/>
          <w:b w:val="0"/>
        </w:rPr>
        <w:t xml:space="preserve"> </w:t>
      </w:r>
      <w:r w:rsidRPr="00E5325A">
        <w:rPr>
          <w:rFonts w:asciiTheme="majorHAnsi" w:hAnsiTheme="majorHAnsi" w:cstheme="majorHAnsi"/>
          <w:b w:val="0"/>
        </w:rPr>
        <w:t>and job skills training</w:t>
      </w:r>
    </w:p>
    <w:p w14:paraId="643046A9" w14:textId="77777777" w:rsidR="00FE547E" w:rsidRPr="00E5325A" w:rsidRDefault="00FE547E" w:rsidP="00FE547E">
      <w:pPr>
        <w:pStyle w:val="Head3"/>
        <w:shd w:val="clear" w:color="auto" w:fill="DBE5F1" w:themeFill="accent1" w:themeFillTint="33"/>
        <w:spacing w:before="0" w:after="0"/>
        <w:rPr>
          <w:rFonts w:asciiTheme="majorHAnsi" w:hAnsiTheme="majorHAnsi" w:cstheme="majorHAnsi"/>
          <w:b w:val="0"/>
        </w:rPr>
      </w:pPr>
      <w:r w:rsidRPr="00E5325A">
        <w:rPr>
          <w:rFonts w:asciiTheme="majorHAnsi" w:hAnsiTheme="majorHAnsi" w:cstheme="majorHAnsi"/>
        </w:rPr>
        <w:t>Objective 3:</w:t>
      </w:r>
      <w:r w:rsidRPr="00E5325A">
        <w:rPr>
          <w:rFonts w:asciiTheme="majorHAnsi" w:hAnsiTheme="majorHAnsi" w:cstheme="majorHAnsi"/>
          <w:b w:val="0"/>
        </w:rPr>
        <w:t xml:space="preserve">  Identify key components of the Akazi Kanoze model that may affect program success</w:t>
      </w:r>
    </w:p>
    <w:p w14:paraId="2B13A8F2" w14:textId="77777777" w:rsidR="00FE547E" w:rsidRPr="00AE4BF4" w:rsidRDefault="00FE547E" w:rsidP="008040ED">
      <w:pPr>
        <w:pStyle w:val="NoSpacing"/>
        <w:shd w:val="clear" w:color="auto" w:fill="DBE5F1" w:themeFill="accent1" w:themeFillTint="33"/>
      </w:pPr>
      <w:r w:rsidRPr="00E5325A">
        <w:rPr>
          <w:b/>
        </w:rPr>
        <w:t>Objective 4:</w:t>
      </w:r>
      <w:r w:rsidRPr="00E5325A">
        <w:t xml:space="preserve">  Assess how well the Akazi Kanoze project is meeting its goal and key objectives cost-effectively</w:t>
      </w:r>
    </w:p>
    <w:p w14:paraId="3FCFFF1D" w14:textId="77777777" w:rsidR="00FE547E" w:rsidRDefault="00FE547E" w:rsidP="00FE547E">
      <w:pPr>
        <w:spacing w:after="0"/>
      </w:pPr>
    </w:p>
    <w:p w14:paraId="447286F6" w14:textId="20602790" w:rsidR="00171F29" w:rsidRPr="00FD4EC4" w:rsidRDefault="00171F29" w:rsidP="005C6C30">
      <w:r w:rsidRPr="00B87186">
        <w:rPr>
          <w:bCs/>
        </w:rPr>
        <w:t xml:space="preserve">Briefing meetings </w:t>
      </w:r>
      <w:r>
        <w:rPr>
          <w:bCs/>
        </w:rPr>
        <w:t xml:space="preserve">were held </w:t>
      </w:r>
      <w:r w:rsidRPr="00B87186">
        <w:rPr>
          <w:bCs/>
        </w:rPr>
        <w:t xml:space="preserve">with </w:t>
      </w:r>
      <w:r w:rsidRPr="00B87186">
        <w:t>relevant staff of USAID/Rwanda and with technical and management staff of EDC/A</w:t>
      </w:r>
      <w:r>
        <w:t xml:space="preserve">kazi </w:t>
      </w:r>
      <w:r w:rsidR="00A50145">
        <w:t>Kanoze</w:t>
      </w:r>
      <w:r>
        <w:t xml:space="preserve"> </w:t>
      </w:r>
      <w:r w:rsidRPr="00B87186">
        <w:t>to</w:t>
      </w:r>
      <w:r w:rsidR="001573F2">
        <w:t xml:space="preserve"> </w:t>
      </w:r>
      <w:r w:rsidRPr="00B87186">
        <w:t xml:space="preserve">set </w:t>
      </w:r>
      <w:r>
        <w:t xml:space="preserve">up </w:t>
      </w:r>
      <w:r w:rsidRPr="00B87186">
        <w:t>stakeholder meetings</w:t>
      </w:r>
      <w:r w:rsidR="005A725D">
        <w:t>,</w:t>
      </w:r>
      <w:r w:rsidR="00922B9C">
        <w:t xml:space="preserve"> select interviewees</w:t>
      </w:r>
      <w:r w:rsidR="005A725D">
        <w:t xml:space="preserve"> and </w:t>
      </w:r>
      <w:r w:rsidR="005A725D" w:rsidRPr="00B87186">
        <w:t>reach agreement on the evaluative process and expected deliverables</w:t>
      </w:r>
      <w:r w:rsidR="005A725D">
        <w:t xml:space="preserve">. </w:t>
      </w:r>
      <w:r w:rsidR="00922B9C">
        <w:t xml:space="preserve">USAID/Rwanda and EDC/Akazi Kanoze met periodically with the evaluation team to discuss progress in the implementation of the evaluation plan. The evaluation team included USAID/Rwanda in the development of data collection instruments to be used in the evaluation. </w:t>
      </w:r>
      <w:r>
        <w:t xml:space="preserve">. </w:t>
      </w:r>
    </w:p>
    <w:p w14:paraId="07922EF7" w14:textId="34012709" w:rsidR="008055F8" w:rsidRPr="001119A1" w:rsidRDefault="008055F8" w:rsidP="00790718">
      <w:r w:rsidRPr="00790718">
        <w:t xml:space="preserve">The evaluation team was composed of two evaluators: an outside consultant and the USAID/Rwanda Monitoring and Evaluation specialist. </w:t>
      </w:r>
      <w:r w:rsidR="00481E47" w:rsidRPr="00790718">
        <w:t>EDC/Akazi Kanoze, USAID/Rwanda and the evaluation team</w:t>
      </w:r>
      <w:r w:rsidR="00481E47" w:rsidRPr="00790718" w:rsidDel="00481E47">
        <w:t xml:space="preserve"> </w:t>
      </w:r>
      <w:r w:rsidR="00481E47" w:rsidRPr="00716C2B">
        <w:t>collaborated to plan the</w:t>
      </w:r>
      <w:r w:rsidRPr="00716C2B">
        <w:t xml:space="preserve"> data collection process undertaken during the field visit portion of the evaluation</w:t>
      </w:r>
      <w:r w:rsidR="00481E47" w:rsidRPr="00716C2B">
        <w:t>.</w:t>
      </w:r>
      <w:r w:rsidR="00716C2B">
        <w:t xml:space="preserve"> </w:t>
      </w:r>
      <w:r w:rsidR="00481E47" w:rsidRPr="00716C2B">
        <w:t xml:space="preserve">EDC/Akazi Kanoze provided assistance in setting up the interviews with stakeholders and staff representing more than half of the </w:t>
      </w:r>
      <w:r w:rsidR="005C5062">
        <w:t>sub-grantee partner</w:t>
      </w:r>
      <w:r w:rsidR="00481E47" w:rsidRPr="00716C2B">
        <w:t>s as well as seven Focus Group discussion</w:t>
      </w:r>
      <w:r w:rsidR="00481E47" w:rsidRPr="007C0BBD">
        <w:t xml:space="preserve"> sessions with Akazi Kanoze graduates.</w:t>
      </w:r>
      <w:r w:rsidR="00481E47" w:rsidRPr="005C6C30">
        <w:t xml:space="preserve"> Kinyarwanda-language telephone interview data was gathered by the USAID/Rwanda Monitoring and Evaluation specialist with assistance from the USAID/Rwanda education team.</w:t>
      </w:r>
    </w:p>
    <w:p w14:paraId="0F3DC295" w14:textId="52A0A84A" w:rsidR="00171F29" w:rsidRDefault="00481E47" w:rsidP="001573F2">
      <w:r>
        <w:t xml:space="preserve">The evaluation team </w:t>
      </w:r>
      <w:r w:rsidR="007614C4">
        <w:t>utilized a variety of</w:t>
      </w:r>
      <w:r>
        <w:t xml:space="preserve"> techniques to collect data</w:t>
      </w:r>
      <w:r w:rsidR="007614C4">
        <w:t>, including face-to-face interviews with a variety of stakeholders in the field</w:t>
      </w:r>
      <w:r>
        <w:t>.</w:t>
      </w:r>
      <w:r w:rsidR="00922B9C">
        <w:t xml:space="preserve"> </w:t>
      </w:r>
      <w:r w:rsidR="00171F29">
        <w:t xml:space="preserve">Key informant interviews were held with 10 EDC/Akazi </w:t>
      </w:r>
      <w:r w:rsidR="00A50145">
        <w:t>Kanoze</w:t>
      </w:r>
      <w:r w:rsidR="00171F29">
        <w:t xml:space="preserve"> staff members, 19 representatives of </w:t>
      </w:r>
      <w:r w:rsidR="005C5062">
        <w:t>sub-grantee partner</w:t>
      </w:r>
      <w:r w:rsidR="00171F29">
        <w:t xml:space="preserve">s, </w:t>
      </w:r>
      <w:r>
        <w:t>and seven</w:t>
      </w:r>
      <w:r w:rsidR="00171F29">
        <w:t xml:space="preserve"> USAID/Rwanda staff members</w:t>
      </w:r>
      <w:r>
        <w:t>,</w:t>
      </w:r>
      <w:r w:rsidR="00171F29">
        <w:t xml:space="preserve"> including those from </w:t>
      </w:r>
      <w:r>
        <w:t xml:space="preserve">the </w:t>
      </w:r>
      <w:r w:rsidR="00171F29">
        <w:t>Governance an</w:t>
      </w:r>
      <w:r w:rsidR="001573F2">
        <w:t>d Democracy</w:t>
      </w:r>
      <w:r>
        <w:t xml:space="preserve"> (DG) team</w:t>
      </w:r>
      <w:r w:rsidR="001573F2">
        <w:t xml:space="preserve"> </w:t>
      </w:r>
      <w:r>
        <w:t xml:space="preserve">who had been involved </w:t>
      </w:r>
      <w:r w:rsidR="001573F2">
        <w:t xml:space="preserve">with </w:t>
      </w:r>
      <w:r>
        <w:t>DG projects in Rwanda that incorporate youth</w:t>
      </w:r>
      <w:r w:rsidR="00171F29">
        <w:t xml:space="preserve"> livelihood component</w:t>
      </w:r>
      <w:r>
        <w:t>s</w:t>
      </w:r>
      <w:r w:rsidR="00171F29">
        <w:t xml:space="preserve">. Eight Work Readiness Curriculum </w:t>
      </w:r>
      <w:r w:rsidR="001573F2">
        <w:t>trainers were interviewed</w:t>
      </w:r>
      <w:r>
        <w:t>,</w:t>
      </w:r>
      <w:r w:rsidR="001573F2">
        <w:t xml:space="preserve"> as well as </w:t>
      </w:r>
      <w:r w:rsidR="005A725D">
        <w:t xml:space="preserve">four representatives of the government sector, and </w:t>
      </w:r>
      <w:r w:rsidR="001573F2">
        <w:t xml:space="preserve">four </w:t>
      </w:r>
      <w:r w:rsidR="00171F29">
        <w:t xml:space="preserve">private sector employers who had hired Akazi </w:t>
      </w:r>
      <w:r w:rsidR="00A50145">
        <w:t>Kanoze</w:t>
      </w:r>
      <w:r w:rsidR="00171F29">
        <w:t xml:space="preserve"> graduates. </w:t>
      </w:r>
      <w:r>
        <w:t>The evaluation team also visited five sites where youth were receiving the Work Readiness curriculum or associated skills development programming through Akazi Kanoze. These</w:t>
      </w:r>
      <w:r w:rsidRPr="00B87186">
        <w:t xml:space="preserve"> activities </w:t>
      </w:r>
      <w:r>
        <w:t xml:space="preserve">were informally observed and interviews were conducted with </w:t>
      </w:r>
      <w:r w:rsidR="007614C4">
        <w:t>selected</w:t>
      </w:r>
      <w:r>
        <w:t xml:space="preserve"> stakeholders at the site. </w:t>
      </w:r>
    </w:p>
    <w:p w14:paraId="5EE534CF" w14:textId="58ABB494" w:rsidR="00171F29" w:rsidRPr="00092F0A" w:rsidRDefault="007614C4" w:rsidP="001573F2">
      <w:r>
        <w:t xml:space="preserve">The evaluation team utilized focus groups to gather data about youth graduates’ perceptions of and experiences in the Akazi Kanoze program.  </w:t>
      </w:r>
      <w:r w:rsidR="00171F29">
        <w:t>Seven</w:t>
      </w:r>
      <w:r w:rsidR="00F57AD6">
        <w:t xml:space="preserve"> </w:t>
      </w:r>
      <w:r w:rsidR="00922B9C">
        <w:t>f</w:t>
      </w:r>
      <w:r w:rsidR="00F57AD6">
        <w:t xml:space="preserve">ocus </w:t>
      </w:r>
      <w:r w:rsidR="00922B9C">
        <w:t>g</w:t>
      </w:r>
      <w:r w:rsidR="00F57AD6">
        <w:t>roup d</w:t>
      </w:r>
      <w:r w:rsidR="00171F29" w:rsidRPr="00092F0A">
        <w:t xml:space="preserve">iscussions </w:t>
      </w:r>
      <w:r w:rsidR="001573F2">
        <w:t>were held</w:t>
      </w:r>
      <w:r w:rsidR="00171F29">
        <w:t xml:space="preserve"> </w:t>
      </w:r>
      <w:r w:rsidR="00171F29" w:rsidRPr="00092F0A">
        <w:t xml:space="preserve">with 70 </w:t>
      </w:r>
      <w:r w:rsidR="00171F29">
        <w:t xml:space="preserve">Akazi </w:t>
      </w:r>
      <w:r w:rsidR="00A50145">
        <w:t>Kanoze</w:t>
      </w:r>
      <w:r w:rsidR="00171F29">
        <w:t xml:space="preserve"> youth partic</w:t>
      </w:r>
      <w:r w:rsidR="001573F2">
        <w:t>ipants</w:t>
      </w:r>
      <w:r w:rsidR="00922B9C">
        <w:t>, consis</w:t>
      </w:r>
      <w:r w:rsidR="008055F8">
        <w:t>ting of three all-female groups and</w:t>
      </w:r>
      <w:r w:rsidR="00922B9C">
        <w:t xml:space="preserve"> three all-male groups</w:t>
      </w:r>
      <w:r w:rsidR="008055F8">
        <w:t>, in addition to</w:t>
      </w:r>
      <w:r w:rsidR="00922B9C">
        <w:t xml:space="preserve"> one group of mixed gender</w:t>
      </w:r>
      <w:r w:rsidR="008055F8">
        <w:t xml:space="preserve"> with whom the discussion guide was pilot tested. </w:t>
      </w:r>
      <w:r w:rsidR="00171F29">
        <w:t>The participants were representative of the Aka</w:t>
      </w:r>
      <w:r w:rsidR="00F57AD6">
        <w:t>z</w:t>
      </w:r>
      <w:r w:rsidR="00171F29">
        <w:t xml:space="preserve">i </w:t>
      </w:r>
      <w:r w:rsidR="00A50145">
        <w:t>Kanoze</w:t>
      </w:r>
      <w:r w:rsidR="00171F29">
        <w:t xml:space="preserve"> youth participants in terms of age (15-24) and level of education (</w:t>
      </w:r>
      <w:r w:rsidR="008055F8">
        <w:t xml:space="preserve">including </w:t>
      </w:r>
      <w:r w:rsidR="00171F29">
        <w:t>both primary and secondary</w:t>
      </w:r>
      <w:r w:rsidR="008055F8">
        <w:t>-level completers</w:t>
      </w:r>
      <w:r w:rsidR="00171F29">
        <w:t>)</w:t>
      </w:r>
      <w:r w:rsidR="008F1C12">
        <w:t>. A mixed-gender focus group was also held for orphans and vulnerable children, a sub-group of youth that the program is likewise intended to benefit</w:t>
      </w:r>
      <w:r w:rsidR="00171F29">
        <w:t xml:space="preserve">. </w:t>
      </w:r>
      <w:r w:rsidR="008055F8">
        <w:t xml:space="preserve">The selection of participants </w:t>
      </w:r>
      <w:r w:rsidR="008F1C12">
        <w:t>comprised a</w:t>
      </w:r>
      <w:r w:rsidR="008055F8">
        <w:t xml:space="preserve"> cross-section of technical sectors in which youth graduates are trained</w:t>
      </w:r>
      <w:r w:rsidR="00171F29">
        <w:t xml:space="preserve">. The male sessions included </w:t>
      </w:r>
      <w:r w:rsidR="001573F2">
        <w:t>participants from mechanical</w:t>
      </w:r>
      <w:r w:rsidR="00171F29">
        <w:t>, security, and Information and Communication Technology</w:t>
      </w:r>
      <w:r w:rsidR="008055F8">
        <w:t xml:space="preserve"> (ICT)</w:t>
      </w:r>
      <w:r w:rsidR="001573F2">
        <w:t xml:space="preserve"> sectors</w:t>
      </w:r>
      <w:r w:rsidR="00171F29">
        <w:t xml:space="preserve">, among others. The female sessions included women working in </w:t>
      </w:r>
      <w:r w:rsidR="008055F8">
        <w:t xml:space="preserve">industrial </w:t>
      </w:r>
      <w:r w:rsidR="008F1C12">
        <w:t>painting, hospitality,</w:t>
      </w:r>
      <w:r w:rsidR="00171F29">
        <w:t xml:space="preserve"> agri-business and agriculture. The sessions were moderated by </w:t>
      </w:r>
      <w:r w:rsidR="00BC7AC6">
        <w:t>evaluation</w:t>
      </w:r>
      <w:r w:rsidR="00171F29">
        <w:t xml:space="preserve"> team member </w:t>
      </w:r>
      <w:r w:rsidR="00171F29" w:rsidRPr="009D762A">
        <w:t>Jackson Bamwesigye, Monitoring and Evaluation Spe</w:t>
      </w:r>
      <w:r w:rsidR="00171F29">
        <w:t>cialist</w:t>
      </w:r>
      <w:r w:rsidR="008055F8">
        <w:t xml:space="preserve"> with</w:t>
      </w:r>
      <w:r w:rsidR="00171F29">
        <w:t xml:space="preserve"> USAID/Rwanda.  Less formal gr</w:t>
      </w:r>
      <w:r w:rsidR="001573F2">
        <w:t xml:space="preserve">oup discussions were </w:t>
      </w:r>
      <w:r w:rsidR="008055F8">
        <w:t xml:space="preserve">also </w:t>
      </w:r>
      <w:r w:rsidR="001573F2">
        <w:t>held with five</w:t>
      </w:r>
      <w:r w:rsidR="00171F29">
        <w:t xml:space="preserve"> Work Readiness trainers and with 11 </w:t>
      </w:r>
      <w:r w:rsidR="005C5062">
        <w:t>sub-grantee partner</w:t>
      </w:r>
      <w:r w:rsidR="00171F29">
        <w:t xml:space="preserve"> accountants at a </w:t>
      </w:r>
      <w:r w:rsidR="008055F8">
        <w:t>m</w:t>
      </w:r>
      <w:r w:rsidR="00171F29">
        <w:t xml:space="preserve">onitoring and </w:t>
      </w:r>
      <w:r w:rsidR="008055F8">
        <w:t>e</w:t>
      </w:r>
      <w:r w:rsidR="00171F29">
        <w:t>valuation training session.</w:t>
      </w:r>
    </w:p>
    <w:p w14:paraId="0213580A" w14:textId="393FAEDC" w:rsidR="00171F29" w:rsidRDefault="008055F8" w:rsidP="001573F2">
      <w:r>
        <w:t xml:space="preserve">Much of the quantitative data informing this evaluation was collected by </w:t>
      </w:r>
      <w:r w:rsidR="00171F29">
        <w:t xml:space="preserve">EDC/Akazi </w:t>
      </w:r>
      <w:r w:rsidR="00A50145">
        <w:t>Kanoze</w:t>
      </w:r>
      <w:r>
        <w:t xml:space="preserve"> as part of their standard monitoring and evaluation </w:t>
      </w:r>
      <w:r w:rsidR="008F1C12">
        <w:t>activities. The evaluation team</w:t>
      </w:r>
      <w:r w:rsidR="00171F29">
        <w:t xml:space="preserve"> briefed </w:t>
      </w:r>
      <w:r>
        <w:t xml:space="preserve">their EDC/Akazi Kanoze M&amp;E counterparts regarding the types of data required to respond to the evaluation questions set forth by USAID/Rwanda, including data </w:t>
      </w:r>
      <w:r w:rsidR="008F1C12">
        <w:t xml:space="preserve">measuring the number of </w:t>
      </w:r>
      <w:r w:rsidRPr="0000008F">
        <w:t>graduate</w:t>
      </w:r>
      <w:r>
        <w:t>s who found economic opportunities</w:t>
      </w:r>
      <w:r w:rsidRPr="0000008F">
        <w:t xml:space="preserve"> disaggregated by age, gender and skill type/sector</w:t>
      </w:r>
      <w:r>
        <w:t xml:space="preserve">.  This data was duly compiled by EDC/Akazi Kanoze and submitted to the evaluation team at the close of the field visit period.  </w:t>
      </w:r>
    </w:p>
    <w:p w14:paraId="7DDCDA9A" w14:textId="3F3DA4C8" w:rsidR="005C6C30" w:rsidRPr="005C6C30" w:rsidRDefault="007614C4" w:rsidP="00D53953">
      <w:pPr>
        <w:pStyle w:val="Heading4"/>
        <w:rPr>
          <w:b w:val="0"/>
          <w:i w:val="0"/>
        </w:rPr>
      </w:pPr>
      <w:r w:rsidRPr="005C6C30">
        <w:rPr>
          <w:b w:val="0"/>
          <w:i w:val="0"/>
        </w:rPr>
        <w:t xml:space="preserve">This data was complemented by descriptive statistical data gathered through surveys administered over the telephone. Short surveys incorporating </w:t>
      </w:r>
      <w:proofErr w:type="spellStart"/>
      <w:r w:rsidRPr="005C6C30">
        <w:rPr>
          <w:b w:val="0"/>
          <w:i w:val="0"/>
        </w:rPr>
        <w:t>Lykert</w:t>
      </w:r>
      <w:proofErr w:type="spellEnd"/>
      <w:r w:rsidRPr="005C6C30">
        <w:rPr>
          <w:b w:val="0"/>
          <w:i w:val="0"/>
        </w:rPr>
        <w:t xml:space="preserve">-scale questions </w:t>
      </w:r>
      <w:r w:rsidR="007A5CFC" w:rsidRPr="005C6C30">
        <w:rPr>
          <w:b w:val="0"/>
          <w:i w:val="0"/>
        </w:rPr>
        <w:t>were tailored to</w:t>
      </w:r>
      <w:r w:rsidR="00B47606" w:rsidRPr="005C6C30">
        <w:rPr>
          <w:b w:val="0"/>
          <w:i w:val="0"/>
        </w:rPr>
        <w:t xml:space="preserve"> the</w:t>
      </w:r>
      <w:r w:rsidR="007A5CFC" w:rsidRPr="005C6C30">
        <w:rPr>
          <w:b w:val="0"/>
          <w:i w:val="0"/>
        </w:rPr>
        <w:t xml:space="preserve"> three targeted groups</w:t>
      </w:r>
      <w:r w:rsidR="00B47606" w:rsidRPr="005C6C30">
        <w:rPr>
          <w:b w:val="0"/>
          <w:i w:val="0"/>
        </w:rPr>
        <w:t>:</w:t>
      </w:r>
      <w:r w:rsidRPr="005C6C30">
        <w:rPr>
          <w:b w:val="0"/>
          <w:i w:val="0"/>
        </w:rPr>
        <w:t xml:space="preserve"> youth graduates, </w:t>
      </w:r>
      <w:r w:rsidR="005C5062">
        <w:rPr>
          <w:b w:val="0"/>
          <w:i w:val="0"/>
        </w:rPr>
        <w:t>sub-grantee partner</w:t>
      </w:r>
      <w:r w:rsidRPr="005C6C30">
        <w:rPr>
          <w:b w:val="0"/>
          <w:i w:val="0"/>
        </w:rPr>
        <w:t>s</w:t>
      </w:r>
      <w:r w:rsidR="00B47606" w:rsidRPr="005C6C30">
        <w:rPr>
          <w:b w:val="0"/>
          <w:i w:val="0"/>
        </w:rPr>
        <w:t>,</w:t>
      </w:r>
      <w:r w:rsidRPr="005C6C30">
        <w:rPr>
          <w:b w:val="0"/>
          <w:i w:val="0"/>
        </w:rPr>
        <w:t xml:space="preserve"> and employers of Akazi Kanoze graduates.  Ten </w:t>
      </w:r>
      <w:r w:rsidR="00171F29" w:rsidRPr="005C6C30">
        <w:rPr>
          <w:b w:val="0"/>
          <w:i w:val="0"/>
        </w:rPr>
        <w:t xml:space="preserve">Akazi </w:t>
      </w:r>
      <w:r w:rsidR="00A50145" w:rsidRPr="005C6C30">
        <w:rPr>
          <w:b w:val="0"/>
          <w:i w:val="0"/>
        </w:rPr>
        <w:t>Kanoze</w:t>
      </w:r>
      <w:r w:rsidR="00171F29" w:rsidRPr="005C6C30">
        <w:rPr>
          <w:b w:val="0"/>
          <w:i w:val="0"/>
        </w:rPr>
        <w:t xml:space="preserve"> </w:t>
      </w:r>
      <w:r w:rsidR="005C5062">
        <w:rPr>
          <w:b w:val="0"/>
          <w:i w:val="0"/>
        </w:rPr>
        <w:t>sub-grantee partner</w:t>
      </w:r>
      <w:r w:rsidR="00171F29" w:rsidRPr="005C6C30">
        <w:rPr>
          <w:b w:val="0"/>
          <w:i w:val="0"/>
        </w:rPr>
        <w:t xml:space="preserve">s </w:t>
      </w:r>
      <w:r w:rsidRPr="005C6C30">
        <w:rPr>
          <w:b w:val="0"/>
          <w:i w:val="0"/>
        </w:rPr>
        <w:t>were surveyed</w:t>
      </w:r>
      <w:r w:rsidR="007A5CFC" w:rsidRPr="005C6C30">
        <w:rPr>
          <w:b w:val="0"/>
          <w:i w:val="0"/>
        </w:rPr>
        <w:t xml:space="preserve"> in regards to the sustainability of the program and the effectiveness of their efforts to link youth graduates to economic activities. The selected IPs were active in training youth to work in the </w:t>
      </w:r>
      <w:r w:rsidR="00171F29" w:rsidRPr="005C6C30">
        <w:rPr>
          <w:b w:val="0"/>
          <w:i w:val="0"/>
        </w:rPr>
        <w:t xml:space="preserve">construction, </w:t>
      </w:r>
      <w:r w:rsidR="0000008F" w:rsidRPr="005C6C30">
        <w:rPr>
          <w:b w:val="0"/>
          <w:i w:val="0"/>
        </w:rPr>
        <w:t xml:space="preserve">hospitality, ICT, agri-business, and </w:t>
      </w:r>
      <w:r w:rsidR="00171F29" w:rsidRPr="005C6C30">
        <w:rPr>
          <w:b w:val="0"/>
          <w:i w:val="0"/>
        </w:rPr>
        <w:t>service</w:t>
      </w:r>
      <w:r w:rsidR="007A5CFC" w:rsidRPr="005C6C30">
        <w:rPr>
          <w:b w:val="0"/>
          <w:i w:val="0"/>
        </w:rPr>
        <w:t xml:space="preserve"> sectors</w:t>
      </w:r>
      <w:r w:rsidR="00171F29" w:rsidRPr="005C6C30">
        <w:rPr>
          <w:b w:val="0"/>
          <w:i w:val="0"/>
        </w:rPr>
        <w:t xml:space="preserve">. </w:t>
      </w:r>
      <w:r w:rsidR="0000008F" w:rsidRPr="005C6C30">
        <w:rPr>
          <w:b w:val="0"/>
          <w:i w:val="0"/>
        </w:rPr>
        <w:t xml:space="preserve">Another survey was </w:t>
      </w:r>
      <w:r w:rsidR="007A5CFC" w:rsidRPr="005C6C30">
        <w:rPr>
          <w:b w:val="0"/>
          <w:i w:val="0"/>
        </w:rPr>
        <w:t>administered to 10</w:t>
      </w:r>
      <w:r w:rsidR="00171F29" w:rsidRPr="005C6C30">
        <w:rPr>
          <w:b w:val="0"/>
          <w:i w:val="0"/>
        </w:rPr>
        <w:t xml:space="preserve"> employers </w:t>
      </w:r>
      <w:r w:rsidR="007A5CFC" w:rsidRPr="005C6C30">
        <w:rPr>
          <w:b w:val="0"/>
          <w:i w:val="0"/>
        </w:rPr>
        <w:t xml:space="preserve">regarding </w:t>
      </w:r>
      <w:r w:rsidR="00171F29" w:rsidRPr="005C6C30">
        <w:rPr>
          <w:b w:val="0"/>
          <w:i w:val="0"/>
        </w:rPr>
        <w:t xml:space="preserve">their perceptions of Akazi </w:t>
      </w:r>
      <w:r w:rsidR="00A50145" w:rsidRPr="005C6C30">
        <w:rPr>
          <w:b w:val="0"/>
          <w:i w:val="0"/>
        </w:rPr>
        <w:t>Kanoze</w:t>
      </w:r>
      <w:r w:rsidR="00171F29" w:rsidRPr="005C6C30">
        <w:rPr>
          <w:b w:val="0"/>
          <w:i w:val="0"/>
        </w:rPr>
        <w:t xml:space="preserve"> graduates. </w:t>
      </w:r>
      <w:r w:rsidR="007A5CFC" w:rsidRPr="005C6C30">
        <w:rPr>
          <w:b w:val="0"/>
          <w:i w:val="0"/>
        </w:rPr>
        <w:t>In addition,</w:t>
      </w:r>
      <w:r w:rsidR="00171F29" w:rsidRPr="005C6C30">
        <w:rPr>
          <w:b w:val="0"/>
          <w:i w:val="0"/>
        </w:rPr>
        <w:t xml:space="preserve"> 34</w:t>
      </w:r>
      <w:r w:rsidR="00171F29" w:rsidRPr="005C6C30">
        <w:rPr>
          <w:b w:val="0"/>
          <w:i w:val="0"/>
          <w:sz w:val="28"/>
          <w:szCs w:val="28"/>
        </w:rPr>
        <w:t xml:space="preserve"> </w:t>
      </w:r>
      <w:r w:rsidR="00171F29" w:rsidRPr="005C6C30">
        <w:rPr>
          <w:b w:val="0"/>
          <w:i w:val="0"/>
        </w:rPr>
        <w:t xml:space="preserve">Akazi </w:t>
      </w:r>
      <w:r w:rsidR="00A50145" w:rsidRPr="005C6C30">
        <w:rPr>
          <w:b w:val="0"/>
          <w:i w:val="0"/>
        </w:rPr>
        <w:t>Kanoze</w:t>
      </w:r>
      <w:r w:rsidR="00171F29" w:rsidRPr="005C6C30">
        <w:rPr>
          <w:b w:val="0"/>
          <w:i w:val="0"/>
        </w:rPr>
        <w:t xml:space="preserve"> </w:t>
      </w:r>
      <w:r w:rsidR="0000008F" w:rsidRPr="005C6C30">
        <w:rPr>
          <w:b w:val="0"/>
          <w:i w:val="0"/>
        </w:rPr>
        <w:t>g</w:t>
      </w:r>
      <w:r w:rsidR="00171F29" w:rsidRPr="005C6C30">
        <w:rPr>
          <w:b w:val="0"/>
          <w:i w:val="0"/>
        </w:rPr>
        <w:t>raduates representing the construction, hospitality,</w:t>
      </w:r>
      <w:r w:rsidR="0000008F" w:rsidRPr="005C6C30">
        <w:rPr>
          <w:b w:val="0"/>
          <w:i w:val="0"/>
        </w:rPr>
        <w:t xml:space="preserve"> ICT</w:t>
      </w:r>
      <w:r w:rsidR="00171F29" w:rsidRPr="005C6C30">
        <w:rPr>
          <w:b w:val="0"/>
          <w:i w:val="0"/>
        </w:rPr>
        <w:t>, agri</w:t>
      </w:r>
      <w:r w:rsidR="0000008F" w:rsidRPr="005C6C30">
        <w:rPr>
          <w:b w:val="0"/>
          <w:i w:val="0"/>
        </w:rPr>
        <w:t>-</w:t>
      </w:r>
      <w:r w:rsidR="00171F29" w:rsidRPr="005C6C30">
        <w:rPr>
          <w:b w:val="0"/>
          <w:i w:val="0"/>
        </w:rPr>
        <w:t>business, and service sector</w:t>
      </w:r>
      <w:r w:rsidR="0000008F" w:rsidRPr="005C6C30">
        <w:rPr>
          <w:b w:val="0"/>
          <w:i w:val="0"/>
        </w:rPr>
        <w:t xml:space="preserve">s were surveyed </w:t>
      </w:r>
      <w:r w:rsidR="007A5CFC" w:rsidRPr="005C6C30">
        <w:rPr>
          <w:b w:val="0"/>
          <w:i w:val="0"/>
        </w:rPr>
        <w:t xml:space="preserve">regarding </w:t>
      </w:r>
      <w:r w:rsidR="0000008F" w:rsidRPr="005C6C30">
        <w:rPr>
          <w:b w:val="0"/>
          <w:i w:val="0"/>
        </w:rPr>
        <w:t>their current</w:t>
      </w:r>
      <w:r w:rsidR="00171F29" w:rsidRPr="005C6C30">
        <w:rPr>
          <w:b w:val="0"/>
          <w:i w:val="0"/>
        </w:rPr>
        <w:t xml:space="preserve"> economic activities. </w:t>
      </w:r>
      <w:r w:rsidR="007A5CFC" w:rsidRPr="005C6C30">
        <w:rPr>
          <w:b w:val="0"/>
          <w:i w:val="0"/>
        </w:rPr>
        <w:t>Finally, a number of stakeholders were selected for telephone interviews. Three Work Readiness training drop-outs were</w:t>
      </w:r>
      <w:r w:rsidR="008F1C12">
        <w:rPr>
          <w:b w:val="0"/>
          <w:i w:val="0"/>
        </w:rPr>
        <w:t xml:space="preserve"> also</w:t>
      </w:r>
      <w:r w:rsidR="007A5CFC" w:rsidRPr="005C6C30">
        <w:rPr>
          <w:b w:val="0"/>
          <w:i w:val="0"/>
        </w:rPr>
        <w:t xml:space="preserve"> interviewed over the telephone using</w:t>
      </w:r>
      <w:r w:rsidR="005C6C30" w:rsidRPr="005C6C30">
        <w:rPr>
          <w:b w:val="0"/>
          <w:i w:val="0"/>
        </w:rPr>
        <w:t xml:space="preserve"> </w:t>
      </w:r>
      <w:r w:rsidR="007A5CFC" w:rsidRPr="005C6C30">
        <w:rPr>
          <w:b w:val="0"/>
          <w:i w:val="0"/>
        </w:rPr>
        <w:t>a discussion guide to structure the interviews.</w:t>
      </w:r>
    </w:p>
    <w:p w14:paraId="315EFA0A" w14:textId="4DE16517" w:rsidR="00FE74CB" w:rsidRPr="007241F1" w:rsidRDefault="007241F1" w:rsidP="007241F1">
      <w:pPr>
        <w:pStyle w:val="Heading2"/>
        <w:spacing w:after="240"/>
      </w:pPr>
      <w:bookmarkStart w:id="25" w:name="_Toc337625200"/>
      <w:r w:rsidRPr="004F0B2C">
        <w:t>1.</w:t>
      </w:r>
      <w:r>
        <w:t>7 Constraints and Gaps</w:t>
      </w:r>
      <w:bookmarkEnd w:id="25"/>
    </w:p>
    <w:p w14:paraId="1BED6B0D" w14:textId="4C76002F" w:rsidR="00AC63E9" w:rsidRDefault="00AC63E9" w:rsidP="00AC63E9">
      <w:r>
        <w:t>The analysis contained in this evaluation report reflects the most complete and objective assessment the team could conduct given existing constraints. The two-week field study period created limitations on data collection that were compounded by the complexity of the project and the capacity of the two-member evaluation team. Measures were taken to mitigate those limitations including</w:t>
      </w:r>
      <w:r w:rsidR="004C1A01">
        <w:t xml:space="preserve"> involvement of</w:t>
      </w:r>
      <w:r>
        <w:t xml:space="preserve"> the</w:t>
      </w:r>
      <w:r w:rsidR="006531A2">
        <w:t xml:space="preserve"> EDC/Akaz</w:t>
      </w:r>
      <w:r>
        <w:t xml:space="preserve">i Kanoze monitoring and evaluation staff </w:t>
      </w:r>
      <w:r w:rsidR="004C1A01">
        <w:t>in disaggregating</w:t>
      </w:r>
      <w:r>
        <w:t xml:space="preserve"> data and </w:t>
      </w:r>
      <w:r w:rsidR="004C1A01">
        <w:t>conducting</w:t>
      </w:r>
      <w:r>
        <w:t xml:space="preserve"> the focus group discussions. </w:t>
      </w:r>
    </w:p>
    <w:p w14:paraId="3515F7C4" w14:textId="77FF83B5" w:rsidR="004C1A01" w:rsidRPr="00062F0D" w:rsidRDefault="004C1A01" w:rsidP="004C1A01">
      <w:pPr>
        <w:rPr>
          <w:rFonts w:cs="Arial"/>
        </w:rPr>
      </w:pPr>
      <w:r>
        <w:t>Data collection was challenged by a series of factors. L</w:t>
      </w:r>
      <w:r w:rsidRPr="005C6C30">
        <w:t xml:space="preserve">anguage barriers </w:t>
      </w:r>
      <w:r>
        <w:t xml:space="preserve">weakened the quality of data, </w:t>
      </w:r>
      <w:r w:rsidRPr="005C6C30">
        <w:t>as</w:t>
      </w:r>
      <w:r>
        <w:t xml:space="preserve"> translation from Kinyarwanda to English inevitably caused loss of content and nuance. When focus group participants spoke in English or French to the lead evaluator, others in the group would have difficulty remaining engaged in the discussion if the second language selected was not one they had mastered. Furthermore, whereas the original evaluation plan had envisioned qualitative data as a supplement to triangulate existing quantitative data, the reality of the limited nature of existing quantitative data collected by sub-grantee </w:t>
      </w:r>
      <w:r w:rsidR="005C5062">
        <w:t>partners</w:t>
      </w:r>
      <w:r>
        <w:t xml:space="preserve"> placed heavier demands on the level of rigor required of the qualitative data collected in the field. However, the tight fieldwork timeframe resulted in the collection of qualitative data without adjustments to strengthen rigor.  Consequently, instead of making recordings or transcripts of focus group discussions, Kinyarwanda-language comments were simultaneously translated to English and noted down, precluding the possibility of frequency counts or rich description</w:t>
      </w:r>
      <w:r w:rsidR="000964ED">
        <w:t>.</w:t>
      </w:r>
      <w:r>
        <w:t xml:space="preserve"> </w:t>
      </w:r>
      <w:r w:rsidR="000964ED">
        <w:rPr>
          <w:rFonts w:cs="Arial"/>
        </w:rPr>
        <w:t>Access to existing data, by contrast, was simple and yielded valuable insights rapidly and accurately. The ease of working with existing data can be attributed to the</w:t>
      </w:r>
      <w:r w:rsidR="000964ED">
        <w:rPr>
          <w:rFonts w:cs="Arial"/>
          <w:b/>
          <w:i/>
        </w:rPr>
        <w:t xml:space="preserve"> </w:t>
      </w:r>
      <w:r w:rsidR="000964ED">
        <w:rPr>
          <w:rFonts w:cs="Arial"/>
        </w:rPr>
        <w:t>user-friendly monitoring and evaluation system</w:t>
      </w:r>
      <w:r w:rsidR="000964ED" w:rsidRPr="005C6C30">
        <w:rPr>
          <w:rFonts w:cs="Arial"/>
        </w:rPr>
        <w:t xml:space="preserve"> p</w:t>
      </w:r>
      <w:r w:rsidR="000964ED">
        <w:rPr>
          <w:rFonts w:cs="Arial"/>
        </w:rPr>
        <w:t>ut in place by EDC/Akazi Kanoze, which enabled the evaluation team to quickly synthesize the disaggregated tracked indicators into the overall evaluation</w:t>
      </w:r>
      <w:r w:rsidR="000964ED" w:rsidRPr="005C6C30">
        <w:rPr>
          <w:rFonts w:cs="Arial"/>
        </w:rPr>
        <w:t>.</w:t>
      </w:r>
    </w:p>
    <w:p w14:paraId="22C7D7ED" w14:textId="50CE7ED0" w:rsidR="00062F0D" w:rsidRPr="005C6C30" w:rsidRDefault="008F1C12">
      <w:pPr>
        <w:pStyle w:val="CommentText"/>
        <w:rPr>
          <w:sz w:val="22"/>
          <w:szCs w:val="22"/>
        </w:rPr>
      </w:pPr>
      <w:r>
        <w:rPr>
          <w:sz w:val="22"/>
          <w:szCs w:val="22"/>
        </w:rPr>
        <w:t>A number of constraints posed challenges to the depth of data gathered and the reliability and validity of its analysis.</w:t>
      </w:r>
      <w:r w:rsidR="00AD0F1A" w:rsidRPr="005C6C30">
        <w:rPr>
          <w:sz w:val="22"/>
          <w:szCs w:val="22"/>
        </w:rPr>
        <w:t xml:space="preserve"> </w:t>
      </w:r>
      <w:r>
        <w:rPr>
          <w:rFonts w:cs="Arial"/>
          <w:sz w:val="22"/>
          <w:szCs w:val="22"/>
        </w:rPr>
        <w:t>A key obstacle arose from the</w:t>
      </w:r>
      <w:r w:rsidR="00AD0F1A" w:rsidRPr="005C6C30">
        <w:rPr>
          <w:rFonts w:cs="Arial"/>
          <w:sz w:val="22"/>
          <w:szCs w:val="22"/>
        </w:rPr>
        <w:t xml:space="preserve"> absence of a baseline </w:t>
      </w:r>
      <w:r>
        <w:rPr>
          <w:rFonts w:cs="Arial"/>
          <w:sz w:val="22"/>
          <w:szCs w:val="22"/>
        </w:rPr>
        <w:t>or ongoing data collection</w:t>
      </w:r>
      <w:r w:rsidR="00D60168">
        <w:rPr>
          <w:rFonts w:cs="Arial"/>
          <w:sz w:val="22"/>
          <w:szCs w:val="22"/>
        </w:rPr>
        <w:t xml:space="preserve"> related to</w:t>
      </w:r>
      <w:r>
        <w:rPr>
          <w:rFonts w:cs="Arial"/>
          <w:sz w:val="22"/>
          <w:szCs w:val="22"/>
        </w:rPr>
        <w:t xml:space="preserve"> </w:t>
      </w:r>
      <w:r w:rsidR="00D60168">
        <w:rPr>
          <w:rFonts w:cs="Arial"/>
          <w:sz w:val="22"/>
          <w:szCs w:val="22"/>
        </w:rPr>
        <w:t xml:space="preserve">critical youth livelihoods </w:t>
      </w:r>
      <w:r>
        <w:rPr>
          <w:rFonts w:cs="Arial"/>
          <w:sz w:val="22"/>
          <w:szCs w:val="22"/>
        </w:rPr>
        <w:t>indicators</w:t>
      </w:r>
      <w:r w:rsidR="00D60168">
        <w:rPr>
          <w:rFonts w:cs="Arial"/>
          <w:sz w:val="22"/>
          <w:szCs w:val="22"/>
        </w:rPr>
        <w:t xml:space="preserve">, and particularly those pertaining to youth benefitting from the services provided to them by sub-grantee </w:t>
      </w:r>
      <w:r w:rsidR="005C5062">
        <w:rPr>
          <w:rFonts w:cs="Arial"/>
          <w:sz w:val="22"/>
          <w:szCs w:val="22"/>
        </w:rPr>
        <w:t>partners</w:t>
      </w:r>
      <w:r w:rsidR="00D60168">
        <w:rPr>
          <w:rFonts w:cs="Arial"/>
          <w:sz w:val="22"/>
          <w:szCs w:val="22"/>
        </w:rPr>
        <w:t>.</w:t>
      </w:r>
      <w:r>
        <w:rPr>
          <w:rFonts w:cs="Arial"/>
          <w:sz w:val="22"/>
          <w:szCs w:val="22"/>
        </w:rPr>
        <w:t xml:space="preserve"> </w:t>
      </w:r>
      <w:r w:rsidR="004C1A01">
        <w:rPr>
          <w:rFonts w:cs="Arial"/>
          <w:sz w:val="22"/>
          <w:szCs w:val="22"/>
        </w:rPr>
        <w:t>Part of the challenge faced by EDC/Akaz</w:t>
      </w:r>
      <w:r w:rsidR="005C5062">
        <w:rPr>
          <w:rFonts w:cs="Arial"/>
          <w:sz w:val="22"/>
          <w:szCs w:val="22"/>
        </w:rPr>
        <w:t>i Kanoze and its sub-grantee</w:t>
      </w:r>
      <w:r w:rsidR="004C1A01">
        <w:rPr>
          <w:rFonts w:cs="Arial"/>
          <w:sz w:val="22"/>
          <w:szCs w:val="22"/>
        </w:rPr>
        <w:t xml:space="preserve"> partners is the difficulty of remaining in contact with graduates to track their outcomes, due in large part to frequent residence and mobile telephone number changes. </w:t>
      </w:r>
      <w:r w:rsidR="00D60168">
        <w:rPr>
          <w:rFonts w:cs="Arial"/>
          <w:sz w:val="22"/>
          <w:szCs w:val="22"/>
        </w:rPr>
        <w:t xml:space="preserve">Without </w:t>
      </w:r>
      <w:r w:rsidR="00FA4ED4">
        <w:rPr>
          <w:rFonts w:cs="Arial"/>
          <w:sz w:val="22"/>
          <w:szCs w:val="22"/>
        </w:rPr>
        <w:t>access to a wider range of youth livelihoods</w:t>
      </w:r>
      <w:r w:rsidR="00D60168">
        <w:rPr>
          <w:rFonts w:cs="Arial"/>
          <w:sz w:val="22"/>
          <w:szCs w:val="22"/>
        </w:rPr>
        <w:t xml:space="preserve"> data, the evaluation team was limited in its ability to </w:t>
      </w:r>
      <w:r>
        <w:rPr>
          <w:rFonts w:cs="Arial"/>
          <w:sz w:val="22"/>
          <w:szCs w:val="22"/>
        </w:rPr>
        <w:t>objective</w:t>
      </w:r>
      <w:r w:rsidR="00D60168">
        <w:rPr>
          <w:rFonts w:cs="Arial"/>
          <w:sz w:val="22"/>
          <w:szCs w:val="22"/>
        </w:rPr>
        <w:t>ly</w:t>
      </w:r>
      <w:r>
        <w:rPr>
          <w:rFonts w:cs="Arial"/>
          <w:sz w:val="22"/>
          <w:szCs w:val="22"/>
        </w:rPr>
        <w:t xml:space="preserve"> </w:t>
      </w:r>
      <w:r w:rsidR="00D60168">
        <w:rPr>
          <w:rFonts w:cs="Arial"/>
          <w:sz w:val="22"/>
          <w:szCs w:val="22"/>
        </w:rPr>
        <w:t>measure</w:t>
      </w:r>
      <w:r>
        <w:rPr>
          <w:rFonts w:cs="Arial"/>
          <w:sz w:val="22"/>
          <w:szCs w:val="22"/>
        </w:rPr>
        <w:t xml:space="preserve"> </w:t>
      </w:r>
      <w:r w:rsidR="00D60168">
        <w:rPr>
          <w:rFonts w:cs="Arial"/>
          <w:sz w:val="22"/>
          <w:szCs w:val="22"/>
        </w:rPr>
        <w:t xml:space="preserve">the impact of the project on Akazi Kanoze </w:t>
      </w:r>
      <w:r w:rsidR="00660FDD">
        <w:rPr>
          <w:rFonts w:cs="Arial"/>
          <w:sz w:val="22"/>
          <w:szCs w:val="22"/>
        </w:rPr>
        <w:t xml:space="preserve">youth </w:t>
      </w:r>
      <w:r w:rsidR="00D60168">
        <w:rPr>
          <w:rFonts w:cs="Arial"/>
          <w:sz w:val="22"/>
          <w:szCs w:val="22"/>
        </w:rPr>
        <w:t>beneficiaries</w:t>
      </w:r>
      <w:r w:rsidR="00660FDD">
        <w:rPr>
          <w:rFonts w:cs="Arial"/>
          <w:sz w:val="22"/>
          <w:szCs w:val="22"/>
        </w:rPr>
        <w:t xml:space="preserve"> and the sub-grantee </w:t>
      </w:r>
      <w:r w:rsidR="005C5062">
        <w:rPr>
          <w:rFonts w:cs="Arial"/>
          <w:sz w:val="22"/>
          <w:szCs w:val="22"/>
        </w:rPr>
        <w:t>partners</w:t>
      </w:r>
      <w:r w:rsidR="00660FDD">
        <w:rPr>
          <w:rFonts w:cs="Arial"/>
          <w:sz w:val="22"/>
          <w:szCs w:val="22"/>
        </w:rPr>
        <w:t xml:space="preserve"> that serve them. </w:t>
      </w:r>
      <w:r w:rsidR="00062F0D" w:rsidRPr="005C6C30">
        <w:rPr>
          <w:sz w:val="22"/>
          <w:szCs w:val="22"/>
        </w:rPr>
        <w:t xml:space="preserve">The </w:t>
      </w:r>
      <w:r w:rsidR="00660FDD">
        <w:rPr>
          <w:sz w:val="22"/>
          <w:szCs w:val="22"/>
        </w:rPr>
        <w:t>evaluation statement of work</w:t>
      </w:r>
      <w:r w:rsidR="00062F0D" w:rsidRPr="005C6C30">
        <w:rPr>
          <w:sz w:val="22"/>
          <w:szCs w:val="22"/>
        </w:rPr>
        <w:t xml:space="preserve"> called for comparing the</w:t>
      </w:r>
      <w:r w:rsidR="00660FDD">
        <w:rPr>
          <w:sz w:val="22"/>
          <w:szCs w:val="22"/>
        </w:rPr>
        <w:t xml:space="preserve"> </w:t>
      </w:r>
      <w:r w:rsidR="00DE68D3">
        <w:rPr>
          <w:sz w:val="22"/>
          <w:szCs w:val="22"/>
        </w:rPr>
        <w:t>outcomes</w:t>
      </w:r>
      <w:r w:rsidR="00660FDD">
        <w:rPr>
          <w:sz w:val="22"/>
          <w:szCs w:val="22"/>
        </w:rPr>
        <w:t xml:space="preserve"> of</w:t>
      </w:r>
      <w:r w:rsidR="00062F0D" w:rsidRPr="005C6C30">
        <w:rPr>
          <w:sz w:val="22"/>
          <w:szCs w:val="22"/>
        </w:rPr>
        <w:t xml:space="preserve"> youth</w:t>
      </w:r>
      <w:r w:rsidR="00660FDD">
        <w:rPr>
          <w:sz w:val="22"/>
          <w:szCs w:val="22"/>
        </w:rPr>
        <w:t xml:space="preserve"> seeking economic opportunities</w:t>
      </w:r>
      <w:r w:rsidR="00062F0D" w:rsidRPr="005C6C30">
        <w:rPr>
          <w:sz w:val="22"/>
          <w:szCs w:val="22"/>
        </w:rPr>
        <w:t xml:space="preserve"> before and after </w:t>
      </w:r>
      <w:r w:rsidR="00660FDD">
        <w:rPr>
          <w:sz w:val="22"/>
          <w:szCs w:val="22"/>
        </w:rPr>
        <w:t xml:space="preserve">completing the </w:t>
      </w:r>
      <w:r w:rsidR="00062F0D" w:rsidRPr="005C6C30">
        <w:rPr>
          <w:sz w:val="22"/>
          <w:szCs w:val="22"/>
        </w:rPr>
        <w:t>A</w:t>
      </w:r>
      <w:r w:rsidR="00660FDD">
        <w:rPr>
          <w:sz w:val="22"/>
          <w:szCs w:val="22"/>
        </w:rPr>
        <w:t>kazi Kanoze program,</w:t>
      </w:r>
      <w:r w:rsidR="00062F0D" w:rsidRPr="005C6C30">
        <w:rPr>
          <w:sz w:val="22"/>
          <w:szCs w:val="22"/>
        </w:rPr>
        <w:t xml:space="preserve"> but only </w:t>
      </w:r>
      <w:r w:rsidR="00660FDD">
        <w:rPr>
          <w:sz w:val="22"/>
          <w:szCs w:val="22"/>
        </w:rPr>
        <w:t>anecdotal</w:t>
      </w:r>
      <w:r w:rsidR="00062F0D" w:rsidRPr="005C6C30">
        <w:rPr>
          <w:sz w:val="22"/>
          <w:szCs w:val="22"/>
        </w:rPr>
        <w:t xml:space="preserve"> data could be generated. </w:t>
      </w:r>
      <w:r w:rsidR="00660FDD">
        <w:rPr>
          <w:sz w:val="22"/>
          <w:szCs w:val="22"/>
        </w:rPr>
        <w:t xml:space="preserve">Proxy </w:t>
      </w:r>
      <w:r w:rsidR="00507261">
        <w:rPr>
          <w:sz w:val="22"/>
          <w:szCs w:val="22"/>
        </w:rPr>
        <w:t>measures</w:t>
      </w:r>
      <w:r w:rsidR="00660FDD">
        <w:rPr>
          <w:sz w:val="22"/>
          <w:szCs w:val="22"/>
        </w:rPr>
        <w:t xml:space="preserve"> were created where appropriate to offset data gaps, as in the case of </w:t>
      </w:r>
      <w:r w:rsidR="00507261">
        <w:rPr>
          <w:sz w:val="22"/>
          <w:szCs w:val="22"/>
        </w:rPr>
        <w:t>variables intended</w:t>
      </w:r>
      <w:r w:rsidR="00660FDD">
        <w:rPr>
          <w:sz w:val="22"/>
          <w:szCs w:val="22"/>
        </w:rPr>
        <w:t xml:space="preserve"> to </w:t>
      </w:r>
      <w:r w:rsidR="00507261">
        <w:rPr>
          <w:sz w:val="22"/>
          <w:szCs w:val="22"/>
        </w:rPr>
        <w:t>express</w:t>
      </w:r>
      <w:r w:rsidR="00660FDD">
        <w:rPr>
          <w:sz w:val="22"/>
          <w:szCs w:val="22"/>
        </w:rPr>
        <w:t xml:space="preserve"> the sustainability of capacity development at the level of sub-grantee </w:t>
      </w:r>
      <w:r w:rsidR="005C5062">
        <w:rPr>
          <w:sz w:val="22"/>
          <w:szCs w:val="22"/>
        </w:rPr>
        <w:t>partners</w:t>
      </w:r>
      <w:r w:rsidR="00660FDD">
        <w:rPr>
          <w:sz w:val="22"/>
          <w:szCs w:val="22"/>
        </w:rPr>
        <w:t>, but t</w:t>
      </w:r>
      <w:r w:rsidR="00DE68D3">
        <w:rPr>
          <w:sz w:val="22"/>
          <w:szCs w:val="22"/>
        </w:rPr>
        <w:t>hese were themselves limited by lack of quantifiable evidence</w:t>
      </w:r>
      <w:r w:rsidR="00660FDD">
        <w:rPr>
          <w:sz w:val="22"/>
          <w:szCs w:val="22"/>
        </w:rPr>
        <w:t xml:space="preserve">. </w:t>
      </w:r>
      <w:r w:rsidR="00507261">
        <w:rPr>
          <w:sz w:val="22"/>
          <w:szCs w:val="22"/>
        </w:rPr>
        <w:t>Similarly, the statement of work requested a</w:t>
      </w:r>
      <w:r w:rsidR="00DE68D3">
        <w:rPr>
          <w:sz w:val="22"/>
          <w:szCs w:val="22"/>
        </w:rPr>
        <w:t xml:space="preserve"> regression analysis to isolate the </w:t>
      </w:r>
      <w:r w:rsidR="00507261">
        <w:rPr>
          <w:sz w:val="22"/>
          <w:szCs w:val="22"/>
        </w:rPr>
        <w:t xml:space="preserve">program components correlated with successful graduate outcomes. This component of the evaluation was not completed, due in large part to the lack of existing data and complications around the creation of valid proxy measures. </w:t>
      </w:r>
    </w:p>
    <w:p w14:paraId="2135986E" w14:textId="5528B7FB" w:rsidR="00FA2E09" w:rsidRPr="005C6C30" w:rsidRDefault="00121842" w:rsidP="0000008F">
      <w:pPr>
        <w:rPr>
          <w:rFonts w:cs="Arial"/>
        </w:rPr>
      </w:pPr>
      <w:r>
        <w:rPr>
          <w:rFonts w:cs="Arial"/>
        </w:rPr>
        <w:t xml:space="preserve">The evaluation team was unable to fully explore </w:t>
      </w:r>
      <w:proofErr w:type="spellStart"/>
      <w:r>
        <w:rPr>
          <w:rFonts w:cs="Arial"/>
        </w:rPr>
        <w:t>GoR</w:t>
      </w:r>
      <w:proofErr w:type="spellEnd"/>
      <w:r>
        <w:rPr>
          <w:rFonts w:cs="Arial"/>
        </w:rPr>
        <w:t xml:space="preserve"> attitudes toward youth workforce issues and the Akazi Kanoze project’s interventions in this area. This insight would have been valuable in terms of enabling</w:t>
      </w:r>
      <w:r w:rsidR="00FE139C" w:rsidRPr="005C6C30">
        <w:rPr>
          <w:rFonts w:cs="Arial"/>
        </w:rPr>
        <w:t xml:space="preserve"> the evaluation team t</w:t>
      </w:r>
      <w:r w:rsidR="00DE3B97">
        <w:rPr>
          <w:rFonts w:cs="Arial"/>
        </w:rPr>
        <w:t xml:space="preserve">o </w:t>
      </w:r>
      <w:r>
        <w:rPr>
          <w:rFonts w:cs="Arial"/>
        </w:rPr>
        <w:t>discover</w:t>
      </w:r>
      <w:r w:rsidR="00DE3B97">
        <w:rPr>
          <w:rFonts w:cs="Arial"/>
        </w:rPr>
        <w:t xml:space="preserve"> to what degree the </w:t>
      </w:r>
      <w:r>
        <w:rPr>
          <w:rFonts w:cs="Arial"/>
        </w:rPr>
        <w:t xml:space="preserve">wider </w:t>
      </w:r>
      <w:proofErr w:type="spellStart"/>
      <w:r w:rsidR="00DE3B97">
        <w:rPr>
          <w:rFonts w:cs="Arial"/>
        </w:rPr>
        <w:t>Go</w:t>
      </w:r>
      <w:r w:rsidR="00FE139C" w:rsidRPr="005C6C30">
        <w:rPr>
          <w:rFonts w:cs="Arial"/>
        </w:rPr>
        <w:t>R</w:t>
      </w:r>
      <w:proofErr w:type="spellEnd"/>
      <w:r w:rsidR="00FE139C" w:rsidRPr="005C6C30">
        <w:rPr>
          <w:rFonts w:cs="Arial"/>
        </w:rPr>
        <w:t xml:space="preserve"> appreciates the project. </w:t>
      </w:r>
      <w:r>
        <w:rPr>
          <w:rFonts w:cs="Arial"/>
        </w:rPr>
        <w:t xml:space="preserve">Interviews with a wider range of </w:t>
      </w:r>
      <w:proofErr w:type="spellStart"/>
      <w:r>
        <w:rPr>
          <w:rFonts w:cs="Arial"/>
        </w:rPr>
        <w:t>GoR</w:t>
      </w:r>
      <w:proofErr w:type="spellEnd"/>
      <w:r>
        <w:rPr>
          <w:rFonts w:cs="Arial"/>
        </w:rPr>
        <w:t xml:space="preserve"> officials did not occur due to scheduling conflicts and, more importantly, the h</w:t>
      </w:r>
      <w:r w:rsidR="00FA4ED4">
        <w:rPr>
          <w:rFonts w:cs="Arial"/>
        </w:rPr>
        <w:t xml:space="preserve">igh turnover </w:t>
      </w:r>
      <w:r>
        <w:rPr>
          <w:rFonts w:cs="Arial"/>
        </w:rPr>
        <w:t xml:space="preserve">of government officials and </w:t>
      </w:r>
      <w:r w:rsidR="00FA2E09" w:rsidRPr="005C6C30">
        <w:rPr>
          <w:rFonts w:cs="Arial"/>
        </w:rPr>
        <w:t xml:space="preserve">shuffling of responsibility for the project between different </w:t>
      </w:r>
      <w:proofErr w:type="spellStart"/>
      <w:r w:rsidR="00DE3B97">
        <w:rPr>
          <w:rFonts w:cs="Arial"/>
        </w:rPr>
        <w:t>Go</w:t>
      </w:r>
      <w:r w:rsidR="00FA2E09" w:rsidRPr="005C6C30">
        <w:rPr>
          <w:rFonts w:cs="Arial"/>
        </w:rPr>
        <w:t>R</w:t>
      </w:r>
      <w:proofErr w:type="spellEnd"/>
      <w:r w:rsidR="00FA2E09" w:rsidRPr="005C6C30">
        <w:rPr>
          <w:rFonts w:cs="Arial"/>
        </w:rPr>
        <w:t xml:space="preserve"> organizations</w:t>
      </w:r>
      <w:r w:rsidR="00A3644F">
        <w:rPr>
          <w:rFonts w:cs="Arial"/>
        </w:rPr>
        <w:t xml:space="preserve">. This institutional flux has </w:t>
      </w:r>
      <w:r>
        <w:rPr>
          <w:rFonts w:cs="Arial"/>
        </w:rPr>
        <w:t xml:space="preserve">interrupted the continuity of relationship building, thereby shrinking the pool of </w:t>
      </w:r>
      <w:proofErr w:type="spellStart"/>
      <w:r>
        <w:rPr>
          <w:rFonts w:cs="Arial"/>
        </w:rPr>
        <w:t>GoR</w:t>
      </w:r>
      <w:proofErr w:type="spellEnd"/>
      <w:r>
        <w:rPr>
          <w:rFonts w:cs="Arial"/>
        </w:rPr>
        <w:t xml:space="preserve"> stakeholders knowledgeable about the project.</w:t>
      </w:r>
    </w:p>
    <w:p w14:paraId="67654665" w14:textId="5F579D94" w:rsidR="008040ED" w:rsidRDefault="00A3644F" w:rsidP="00062F0D">
      <w:r>
        <w:t>The evaluation team drew upon diverse methods to strengthen the scientific validity and reliability of findings, including the</w:t>
      </w:r>
      <w:r w:rsidR="00062F0D" w:rsidRPr="005C6C30">
        <w:t xml:space="preserve"> triangulation of the disaggregated existing data with new qualitative and quantitative data collected </w:t>
      </w:r>
      <w:r>
        <w:t xml:space="preserve">in the field and the development of proxy measures where more precise data had not been tracked.  </w:t>
      </w:r>
      <w:r w:rsidRPr="001C6519">
        <w:t>The evaluation team requested EDC/Akazi Kanoze to select a stratified random sample meant to ensure the most important points of variability in the</w:t>
      </w:r>
      <w:r w:rsidR="001C6519" w:rsidRPr="001C6519">
        <w:t xml:space="preserve"> population were captured in the sample of youth, businesses and implementing partners interviewed.</w:t>
      </w:r>
      <w:r>
        <w:t xml:space="preserve"> </w:t>
      </w:r>
    </w:p>
    <w:p w14:paraId="3F452A4E" w14:textId="77777777" w:rsidR="008040ED" w:rsidRDefault="008040ED">
      <w:pPr>
        <w:spacing w:line="276" w:lineRule="auto"/>
      </w:pPr>
      <w:r>
        <w:br w:type="page"/>
      </w:r>
    </w:p>
    <w:p w14:paraId="08EEEACD" w14:textId="77777777" w:rsidR="00171F29" w:rsidRPr="00AE4BF4" w:rsidRDefault="00AE4BF4" w:rsidP="00AE4BF4">
      <w:pPr>
        <w:pStyle w:val="Heading1"/>
      </w:pPr>
      <w:bookmarkStart w:id="26" w:name="_Toc337625201"/>
      <w:r>
        <w:t>2.0 Findi</w:t>
      </w:r>
      <w:r w:rsidR="00171F29" w:rsidRPr="004F0B2C">
        <w:t>ngs</w:t>
      </w:r>
      <w:bookmarkEnd w:id="26"/>
    </w:p>
    <w:p w14:paraId="50B26E19" w14:textId="38BCEB42" w:rsidR="00171F29" w:rsidRPr="004F0B2C" w:rsidRDefault="005F59B0" w:rsidP="005F59B0">
      <w:pPr>
        <w:pStyle w:val="Heading2"/>
      </w:pPr>
      <w:bookmarkStart w:id="27" w:name="_Toc337625202"/>
      <w:r>
        <w:t xml:space="preserve">2.1 Objective One: </w:t>
      </w:r>
      <w:r w:rsidR="001C6519">
        <w:t>Identify Evidence of Increased Youth Access to E</w:t>
      </w:r>
      <w:r w:rsidR="001C6519" w:rsidRPr="001C6519">
        <w:t>mployment</w:t>
      </w:r>
      <w:bookmarkEnd w:id="27"/>
    </w:p>
    <w:p w14:paraId="683694B0" w14:textId="77777777" w:rsidR="00171F29" w:rsidRDefault="00171F29" w:rsidP="005F59B0">
      <w:pPr>
        <w:pStyle w:val="Heading3"/>
      </w:pPr>
      <w:bookmarkStart w:id="28" w:name="_Toc337625203"/>
      <w:r w:rsidRPr="004F0B2C">
        <w:t xml:space="preserve">2.1.1 Akazi </w:t>
      </w:r>
      <w:r w:rsidR="00A50145">
        <w:t>Kanoze</w:t>
      </w:r>
      <w:r w:rsidR="005E146C">
        <w:t xml:space="preserve"> graduates </w:t>
      </w:r>
      <w:r w:rsidRPr="004F0B2C">
        <w:t>who have found work</w:t>
      </w:r>
      <w:bookmarkEnd w:id="28"/>
      <w:r w:rsidRPr="004F0B2C">
        <w:t xml:space="preserve"> </w:t>
      </w:r>
    </w:p>
    <w:p w14:paraId="431F3917" w14:textId="77777777" w:rsidR="00311A56" w:rsidRPr="003E378E" w:rsidRDefault="00311A56" w:rsidP="00311A56">
      <w:pPr>
        <w:autoSpaceDE w:val="0"/>
        <w:autoSpaceDN w:val="0"/>
        <w:adjustRightInd w:val="0"/>
        <w:rPr>
          <w:rFonts w:asciiTheme="majorHAnsi" w:hAnsiTheme="majorHAnsi" w:cs="Arial"/>
          <w:i/>
          <w:color w:val="000000"/>
          <w:lang w:val="en-GB"/>
        </w:rPr>
      </w:pPr>
      <w:r w:rsidRPr="003E378E">
        <w:rPr>
          <w:i/>
        </w:rPr>
        <w:t xml:space="preserve">Key evaluation question: </w:t>
      </w:r>
      <w:r w:rsidRPr="003E378E">
        <w:rPr>
          <w:rFonts w:asciiTheme="majorHAnsi" w:hAnsiTheme="majorHAnsi" w:cs="Arial"/>
          <w:i/>
        </w:rPr>
        <w:t>What percentage and number of Akazi Kanoze partner NGO youth graduates have found work (disaggregated by age, gender, education level, skill type etc.)?</w:t>
      </w:r>
    </w:p>
    <w:p w14:paraId="11EB6A52" w14:textId="77777777" w:rsidR="007752DE" w:rsidRDefault="00AD02C8" w:rsidP="00AD02C8">
      <w:pPr>
        <w:autoSpaceDE w:val="0"/>
        <w:autoSpaceDN w:val="0"/>
        <w:adjustRightInd w:val="0"/>
        <w:rPr>
          <w:rFonts w:cs="Arial"/>
          <w:color w:val="000000"/>
        </w:rPr>
      </w:pPr>
      <w:r>
        <w:rPr>
          <w:rFonts w:cs="Arial"/>
          <w:color w:val="000000"/>
        </w:rPr>
        <w:t xml:space="preserve">The Akazi Kanoze project has adopted a variety of standard and custom indicators to measure its progress toward </w:t>
      </w:r>
      <w:r w:rsidR="00B6091A">
        <w:rPr>
          <w:rFonts w:cs="Arial"/>
          <w:color w:val="000000"/>
        </w:rPr>
        <w:t>its objectives. Project standard</w:t>
      </w:r>
      <w:r>
        <w:rPr>
          <w:rFonts w:cs="Arial"/>
          <w:color w:val="000000"/>
        </w:rPr>
        <w:t xml:space="preserve"> i</w:t>
      </w:r>
      <w:r w:rsidRPr="00E525C9">
        <w:rPr>
          <w:rFonts w:cs="Arial"/>
          <w:color w:val="000000"/>
        </w:rPr>
        <w:t xml:space="preserve">ndicator </w:t>
      </w:r>
      <w:r>
        <w:rPr>
          <w:rFonts w:cs="Arial"/>
          <w:color w:val="000000"/>
        </w:rPr>
        <w:t>six, an F indicator, measures the n</w:t>
      </w:r>
      <w:r w:rsidRPr="00E525C9">
        <w:rPr>
          <w:rFonts w:cs="Arial"/>
          <w:color w:val="000000"/>
        </w:rPr>
        <w:t xml:space="preserve">umber of </w:t>
      </w:r>
      <w:r w:rsidR="00CF045D">
        <w:rPr>
          <w:rFonts w:cs="Arial"/>
          <w:color w:val="000000"/>
        </w:rPr>
        <w:t>people</w:t>
      </w:r>
      <w:r w:rsidRPr="00E525C9">
        <w:rPr>
          <w:rFonts w:cs="Arial"/>
          <w:color w:val="000000"/>
        </w:rPr>
        <w:t xml:space="preserve"> gaining </w:t>
      </w:r>
      <w:r>
        <w:rPr>
          <w:rFonts w:cs="Arial"/>
          <w:color w:val="000000"/>
        </w:rPr>
        <w:t xml:space="preserve">initial </w:t>
      </w:r>
      <w:r w:rsidRPr="00E525C9">
        <w:rPr>
          <w:rFonts w:cs="Arial"/>
          <w:color w:val="000000"/>
        </w:rPr>
        <w:t xml:space="preserve">employment or </w:t>
      </w:r>
      <w:r>
        <w:rPr>
          <w:rFonts w:cs="Arial"/>
          <w:color w:val="000000"/>
        </w:rPr>
        <w:t>improved</w:t>
      </w:r>
      <w:r w:rsidRPr="00E525C9">
        <w:rPr>
          <w:rFonts w:cs="Arial"/>
          <w:color w:val="000000"/>
        </w:rPr>
        <w:t xml:space="preserve"> employment as a result of participation in USG-funded</w:t>
      </w:r>
      <w:r>
        <w:rPr>
          <w:rFonts w:cs="Arial"/>
          <w:color w:val="000000"/>
        </w:rPr>
        <w:t xml:space="preserve"> workforce development programs.</w:t>
      </w:r>
      <w:r w:rsidRPr="00E525C9">
        <w:rPr>
          <w:rFonts w:cs="Arial"/>
          <w:color w:val="000000"/>
        </w:rPr>
        <w:t xml:space="preserve"> </w:t>
      </w:r>
      <w:r>
        <w:rPr>
          <w:rFonts w:cs="Arial"/>
          <w:color w:val="000000"/>
        </w:rPr>
        <w:t xml:space="preserve">The target for FY11 was 1,387 youths. </w:t>
      </w:r>
      <w:r w:rsidRPr="00E525C9">
        <w:rPr>
          <w:rFonts w:cs="Arial"/>
          <w:color w:val="000000"/>
          <w:lang w:val="en-GB"/>
        </w:rPr>
        <w:t>In FY11</w:t>
      </w:r>
      <w:r>
        <w:rPr>
          <w:rFonts w:cs="Arial"/>
          <w:color w:val="000000"/>
          <w:lang w:val="en-GB"/>
        </w:rPr>
        <w:t>,</w:t>
      </w:r>
      <w:r w:rsidRPr="00E525C9">
        <w:rPr>
          <w:rFonts w:cs="Arial"/>
          <w:color w:val="000000"/>
          <w:lang w:val="en-GB"/>
        </w:rPr>
        <w:t xml:space="preserve"> a total number of 1</w:t>
      </w:r>
      <w:r>
        <w:rPr>
          <w:rFonts w:cs="Arial"/>
          <w:color w:val="000000"/>
          <w:lang w:val="en-GB"/>
        </w:rPr>
        <w:t>,</w:t>
      </w:r>
      <w:r w:rsidRPr="00E525C9">
        <w:rPr>
          <w:rFonts w:cs="Arial"/>
          <w:color w:val="000000"/>
          <w:lang w:val="en-GB"/>
        </w:rPr>
        <w:t>225 youth</w:t>
      </w:r>
      <w:r>
        <w:rPr>
          <w:rFonts w:cs="Arial"/>
          <w:color w:val="000000"/>
          <w:lang w:val="en-GB"/>
        </w:rPr>
        <w:t>s</w:t>
      </w:r>
      <w:r w:rsidRPr="00E525C9">
        <w:rPr>
          <w:rFonts w:cs="Arial"/>
          <w:color w:val="000000"/>
          <w:lang w:val="en-GB"/>
        </w:rPr>
        <w:t xml:space="preserve"> were successfully placed in economic opportunities after completing the Akazi </w:t>
      </w:r>
      <w:r>
        <w:rPr>
          <w:rFonts w:cs="Arial"/>
          <w:color w:val="000000"/>
          <w:lang w:val="en-GB"/>
        </w:rPr>
        <w:t>Kanoze</w:t>
      </w:r>
      <w:r w:rsidRPr="00E525C9">
        <w:rPr>
          <w:rFonts w:cs="Arial"/>
          <w:color w:val="000000"/>
          <w:lang w:val="en-GB"/>
        </w:rPr>
        <w:t xml:space="preserve"> Work Readiness Training. </w:t>
      </w:r>
      <w:r>
        <w:rPr>
          <w:rFonts w:cs="Arial"/>
          <w:color w:val="000000"/>
          <w:lang w:val="en-GB"/>
        </w:rPr>
        <w:t>That number includes 705 graduates aged 16-24</w:t>
      </w:r>
      <w:r w:rsidR="007752DE">
        <w:rPr>
          <w:rFonts w:cs="Arial"/>
          <w:color w:val="000000"/>
          <w:lang w:val="en-GB"/>
        </w:rPr>
        <w:t xml:space="preserve"> of whom 383 are male and 322 are female,</w:t>
      </w:r>
      <w:r>
        <w:rPr>
          <w:rFonts w:cs="Arial"/>
          <w:color w:val="000000"/>
          <w:lang w:val="en-GB"/>
        </w:rPr>
        <w:t xml:space="preserve"> and 520 aged 25-35</w:t>
      </w:r>
      <w:r w:rsidR="007752DE">
        <w:rPr>
          <w:rFonts w:cs="Arial"/>
          <w:color w:val="000000"/>
          <w:lang w:val="en-GB"/>
        </w:rPr>
        <w:t xml:space="preserve"> of whom 242 are male and 278 are female</w:t>
      </w:r>
      <w:r>
        <w:rPr>
          <w:rFonts w:cs="Arial"/>
          <w:color w:val="000000"/>
          <w:lang w:val="en-GB"/>
        </w:rPr>
        <w:t xml:space="preserve">. </w:t>
      </w:r>
      <w:r w:rsidR="007752DE">
        <w:rPr>
          <w:rFonts w:cs="Arial"/>
          <w:color w:val="000000"/>
          <w:lang w:val="en-GB"/>
        </w:rPr>
        <w:t xml:space="preserve"> </w:t>
      </w:r>
      <w:r>
        <w:rPr>
          <w:rFonts w:cs="Arial"/>
          <w:color w:val="000000"/>
          <w:lang w:val="en-GB"/>
        </w:rPr>
        <w:t xml:space="preserve">The </w:t>
      </w:r>
      <w:r w:rsidRPr="00E525C9">
        <w:rPr>
          <w:rFonts w:cs="Arial"/>
          <w:color w:val="000000"/>
          <w:lang w:val="en-GB"/>
        </w:rPr>
        <w:t xml:space="preserve">705 </w:t>
      </w:r>
      <w:r w:rsidRPr="00E525C9">
        <w:rPr>
          <w:rFonts w:cs="Arial"/>
        </w:rPr>
        <w:t>graduates</w:t>
      </w:r>
      <w:r>
        <w:rPr>
          <w:rFonts w:cs="Arial"/>
        </w:rPr>
        <w:t xml:space="preserve"> aged 24 and under </w:t>
      </w:r>
      <w:r w:rsidR="009D72FE">
        <w:rPr>
          <w:rFonts w:cs="Arial"/>
        </w:rPr>
        <w:t>accessed</w:t>
      </w:r>
      <w:r>
        <w:rPr>
          <w:rFonts w:cs="Arial"/>
        </w:rPr>
        <w:t xml:space="preserve"> the following employment opportunities</w:t>
      </w:r>
      <w:r w:rsidR="009D72FE">
        <w:rPr>
          <w:rFonts w:cs="Arial"/>
        </w:rPr>
        <w:t xml:space="preserve"> after completion of the program</w:t>
      </w:r>
      <w:r>
        <w:rPr>
          <w:rFonts w:cs="Arial"/>
        </w:rPr>
        <w:t>:</w:t>
      </w:r>
      <w:r w:rsidRPr="00E525C9">
        <w:rPr>
          <w:rFonts w:cs="Arial"/>
        </w:rPr>
        <w:t xml:space="preserve"> </w:t>
      </w:r>
      <w:r>
        <w:rPr>
          <w:rFonts w:cs="Arial"/>
          <w:color w:val="000000"/>
        </w:rPr>
        <w:t xml:space="preserve"> full-</w:t>
      </w:r>
      <w:r w:rsidRPr="00E525C9">
        <w:rPr>
          <w:rFonts w:cs="Arial"/>
          <w:color w:val="000000"/>
        </w:rPr>
        <w:t xml:space="preserve">time employment </w:t>
      </w:r>
      <w:r>
        <w:rPr>
          <w:rFonts w:cs="Arial"/>
          <w:color w:val="000000"/>
        </w:rPr>
        <w:t>(</w:t>
      </w:r>
      <w:r w:rsidRPr="00E525C9">
        <w:rPr>
          <w:rFonts w:cs="Arial"/>
          <w:color w:val="000000"/>
        </w:rPr>
        <w:t>97</w:t>
      </w:r>
      <w:r>
        <w:rPr>
          <w:rFonts w:cs="Arial"/>
          <w:color w:val="000000"/>
        </w:rPr>
        <w:t>)</w:t>
      </w:r>
      <w:r w:rsidRPr="00E525C9">
        <w:rPr>
          <w:rFonts w:cs="Arial"/>
          <w:color w:val="000000"/>
        </w:rPr>
        <w:t>, part</w:t>
      </w:r>
      <w:r w:rsidRPr="00E525C9">
        <w:rPr>
          <w:rFonts w:ascii="Cambria Math" w:hAnsi="Cambria Math" w:cs="Cambria Math"/>
          <w:color w:val="000000"/>
        </w:rPr>
        <w:t>‐</w:t>
      </w:r>
      <w:r w:rsidRPr="00E525C9">
        <w:rPr>
          <w:rFonts w:cs="Arial"/>
          <w:color w:val="000000"/>
        </w:rPr>
        <w:t xml:space="preserve">time employment </w:t>
      </w:r>
      <w:r>
        <w:rPr>
          <w:rFonts w:cs="Arial"/>
          <w:color w:val="000000"/>
        </w:rPr>
        <w:t>(</w:t>
      </w:r>
      <w:r w:rsidRPr="00E525C9">
        <w:rPr>
          <w:rFonts w:cs="Arial"/>
          <w:color w:val="000000"/>
        </w:rPr>
        <w:t>222</w:t>
      </w:r>
      <w:r>
        <w:rPr>
          <w:rFonts w:cs="Arial"/>
          <w:color w:val="000000"/>
        </w:rPr>
        <w:t>)</w:t>
      </w:r>
      <w:r w:rsidRPr="00E525C9">
        <w:rPr>
          <w:rFonts w:cs="Arial"/>
          <w:color w:val="000000"/>
        </w:rPr>
        <w:t xml:space="preserve">, paid internships </w:t>
      </w:r>
      <w:r>
        <w:rPr>
          <w:rFonts w:cs="Arial"/>
          <w:color w:val="000000"/>
        </w:rPr>
        <w:t>(</w:t>
      </w:r>
      <w:r w:rsidR="009D72FE">
        <w:rPr>
          <w:rFonts w:cs="Arial"/>
          <w:color w:val="000000"/>
        </w:rPr>
        <w:t>18</w:t>
      </w:r>
      <w:r w:rsidRPr="00E525C9">
        <w:rPr>
          <w:rFonts w:cs="Arial"/>
          <w:color w:val="000000"/>
        </w:rPr>
        <w:t>7</w:t>
      </w:r>
      <w:r>
        <w:rPr>
          <w:rFonts w:cs="Arial"/>
          <w:color w:val="000000"/>
        </w:rPr>
        <w:t>)</w:t>
      </w:r>
      <w:r w:rsidRPr="00E525C9">
        <w:rPr>
          <w:rFonts w:cs="Arial"/>
          <w:color w:val="000000"/>
        </w:rPr>
        <w:t>, income</w:t>
      </w:r>
      <w:r>
        <w:rPr>
          <w:rFonts w:cs="Arial"/>
          <w:color w:val="000000"/>
        </w:rPr>
        <w:t>-g</w:t>
      </w:r>
      <w:r w:rsidRPr="00E525C9">
        <w:rPr>
          <w:rFonts w:cs="Arial"/>
          <w:color w:val="000000"/>
        </w:rPr>
        <w:t xml:space="preserve">enerating cooperatives </w:t>
      </w:r>
      <w:r>
        <w:rPr>
          <w:rFonts w:cs="Arial"/>
          <w:color w:val="000000"/>
        </w:rPr>
        <w:t>(</w:t>
      </w:r>
      <w:r w:rsidRPr="00E525C9">
        <w:rPr>
          <w:rFonts w:cs="Arial"/>
          <w:color w:val="000000"/>
        </w:rPr>
        <w:t>138</w:t>
      </w:r>
      <w:r>
        <w:rPr>
          <w:rFonts w:cs="Arial"/>
          <w:color w:val="000000"/>
        </w:rPr>
        <w:t>), and 61 in micro-enterprise or self-</w:t>
      </w:r>
      <w:r w:rsidRPr="00E525C9">
        <w:rPr>
          <w:rFonts w:cs="Arial"/>
          <w:color w:val="000000"/>
        </w:rPr>
        <w:t>employment</w:t>
      </w:r>
      <w:r>
        <w:rPr>
          <w:rFonts w:cs="Arial"/>
          <w:color w:val="000000"/>
        </w:rPr>
        <w:t xml:space="preserve"> settings</w:t>
      </w:r>
      <w:r w:rsidRPr="00E525C9">
        <w:rPr>
          <w:rFonts w:cs="Arial"/>
        </w:rPr>
        <w:t xml:space="preserve">. </w:t>
      </w:r>
      <w:r>
        <w:rPr>
          <w:rFonts w:cs="Arial"/>
        </w:rPr>
        <w:t xml:space="preserve">An additional </w:t>
      </w:r>
      <w:r w:rsidRPr="00E525C9">
        <w:rPr>
          <w:rFonts w:cs="Arial"/>
          <w:color w:val="000000"/>
          <w:lang w:val="en-GB"/>
        </w:rPr>
        <w:t>261 youth</w:t>
      </w:r>
      <w:r>
        <w:rPr>
          <w:rFonts w:cs="Arial"/>
          <w:color w:val="000000"/>
          <w:lang w:val="en-GB"/>
        </w:rPr>
        <w:t xml:space="preserve"> below 24 years of age</w:t>
      </w:r>
      <w:r w:rsidRPr="00E525C9">
        <w:rPr>
          <w:rFonts w:cs="Arial"/>
          <w:color w:val="000000"/>
          <w:lang w:val="en-GB"/>
        </w:rPr>
        <w:t xml:space="preserve"> were</w:t>
      </w:r>
      <w:r w:rsidR="009D72FE">
        <w:rPr>
          <w:rFonts w:cs="Arial"/>
          <w:color w:val="000000"/>
          <w:lang w:val="en-GB"/>
        </w:rPr>
        <w:t xml:space="preserve"> also</w:t>
      </w:r>
      <w:r w:rsidRPr="00E525C9">
        <w:rPr>
          <w:rFonts w:cs="Arial"/>
          <w:color w:val="000000"/>
          <w:lang w:val="en-GB"/>
        </w:rPr>
        <w:t xml:space="preserve"> successfully placed in di</w:t>
      </w:r>
      <w:r w:rsidR="009D72FE">
        <w:rPr>
          <w:rFonts w:cs="Arial"/>
          <w:color w:val="000000"/>
          <w:lang w:val="en-GB"/>
        </w:rPr>
        <w:t>verse</w:t>
      </w:r>
      <w:r w:rsidRPr="00E525C9">
        <w:rPr>
          <w:rFonts w:cs="Arial"/>
          <w:color w:val="000000"/>
          <w:lang w:val="en-GB"/>
        </w:rPr>
        <w:t xml:space="preserve"> economic opportunities after completing the Akazi </w:t>
      </w:r>
      <w:r>
        <w:rPr>
          <w:rFonts w:cs="Arial"/>
          <w:color w:val="000000"/>
          <w:lang w:val="en-GB"/>
        </w:rPr>
        <w:t>Kanoze</w:t>
      </w:r>
      <w:r w:rsidRPr="00E525C9">
        <w:rPr>
          <w:rFonts w:cs="Arial"/>
          <w:color w:val="000000"/>
          <w:lang w:val="en-GB"/>
        </w:rPr>
        <w:t xml:space="preserve"> Work Readiness Training</w:t>
      </w:r>
      <w:r>
        <w:rPr>
          <w:rFonts w:cs="Arial"/>
          <w:color w:val="000000"/>
          <w:lang w:val="en-GB"/>
        </w:rPr>
        <w:t xml:space="preserve"> in the first quarter of year three.</w:t>
      </w:r>
      <w:r>
        <w:rPr>
          <w:rFonts w:cs="Arial"/>
          <w:color w:val="000000"/>
        </w:rPr>
        <w:t xml:space="preserve"> </w:t>
      </w:r>
    </w:p>
    <w:p w14:paraId="73FC0618" w14:textId="5C81365B" w:rsidR="00AD02C8" w:rsidRDefault="00AD02C8" w:rsidP="00AD02C8">
      <w:pPr>
        <w:autoSpaceDE w:val="0"/>
        <w:autoSpaceDN w:val="0"/>
        <w:adjustRightInd w:val="0"/>
        <w:rPr>
          <w:rFonts w:cs="Arial"/>
        </w:rPr>
      </w:pPr>
      <w:r>
        <w:rPr>
          <w:rFonts w:cs="Arial"/>
          <w:color w:val="000000"/>
          <w:lang w:val="en-GB"/>
        </w:rPr>
        <w:t>These numbers</w:t>
      </w:r>
      <w:r w:rsidR="007752DE">
        <w:rPr>
          <w:rFonts w:cs="Arial"/>
          <w:color w:val="000000"/>
          <w:lang w:val="en-GB"/>
        </w:rPr>
        <w:t>, while indicative, do not tell the complete story of the success of Akazi Kanoze in enabling graduates to access EOs.</w:t>
      </w:r>
      <w:r w:rsidR="00CE390A">
        <w:rPr>
          <w:rFonts w:cs="Arial"/>
          <w:color w:val="000000"/>
          <w:lang w:val="en-GB"/>
        </w:rPr>
        <w:t xml:space="preserve"> This data o</w:t>
      </w:r>
      <w:r>
        <w:rPr>
          <w:rFonts w:cs="Arial"/>
          <w:color w:val="000000"/>
          <w:lang w:val="en-GB"/>
        </w:rPr>
        <w:t>nly reflect</w:t>
      </w:r>
      <w:r w:rsidR="00CE390A">
        <w:rPr>
          <w:rFonts w:cs="Arial"/>
          <w:color w:val="000000"/>
          <w:lang w:val="en-GB"/>
        </w:rPr>
        <w:t>s</w:t>
      </w:r>
      <w:r w:rsidR="001E1F86">
        <w:rPr>
          <w:rFonts w:cs="Arial"/>
          <w:color w:val="000000"/>
          <w:lang w:val="en-GB"/>
        </w:rPr>
        <w:t xml:space="preserve"> the first</w:t>
      </w:r>
      <w:r w:rsidR="009D72FE">
        <w:rPr>
          <w:rFonts w:cs="Arial"/>
          <w:color w:val="000000"/>
          <w:lang w:val="en-GB"/>
        </w:rPr>
        <w:t xml:space="preserve"> </w:t>
      </w:r>
      <w:r>
        <w:rPr>
          <w:rFonts w:cs="Arial"/>
          <w:color w:val="000000"/>
          <w:lang w:val="en-GB"/>
        </w:rPr>
        <w:t xml:space="preserve">economic opportunity </w:t>
      </w:r>
      <w:r w:rsidR="001E1F86">
        <w:rPr>
          <w:rFonts w:cs="Arial"/>
          <w:color w:val="000000"/>
          <w:lang w:val="en-GB"/>
        </w:rPr>
        <w:t>accessed</w:t>
      </w:r>
      <w:r>
        <w:rPr>
          <w:rFonts w:cs="Arial"/>
          <w:color w:val="000000"/>
          <w:lang w:val="en-GB"/>
        </w:rPr>
        <w:t xml:space="preserve"> by a graduate. Those youth who completed the training and obtained an EO in FY10 but subsequently went on to </w:t>
      </w:r>
      <w:r w:rsidR="009D72FE">
        <w:rPr>
          <w:rFonts w:cs="Arial"/>
          <w:color w:val="000000"/>
          <w:lang w:val="en-GB"/>
        </w:rPr>
        <w:t xml:space="preserve">access </w:t>
      </w:r>
      <w:r w:rsidR="001E1F86">
        <w:rPr>
          <w:rFonts w:cs="Arial"/>
          <w:color w:val="000000"/>
          <w:lang w:val="en-GB"/>
        </w:rPr>
        <w:t>other</w:t>
      </w:r>
      <w:r>
        <w:rPr>
          <w:rFonts w:cs="Arial"/>
        </w:rPr>
        <w:t xml:space="preserve"> EOs</w:t>
      </w:r>
      <w:r w:rsidRPr="00DC091F">
        <w:rPr>
          <w:rFonts w:cs="Arial"/>
        </w:rPr>
        <w:t xml:space="preserve"> were not </w:t>
      </w:r>
      <w:r w:rsidR="001E1F86">
        <w:rPr>
          <w:rFonts w:cs="Arial"/>
        </w:rPr>
        <w:t>considered to have</w:t>
      </w:r>
      <w:r>
        <w:rPr>
          <w:rFonts w:cs="Arial"/>
        </w:rPr>
        <w:t xml:space="preserve"> obtained an EO in FY11 in order</w:t>
      </w:r>
      <w:r w:rsidRPr="00DC091F">
        <w:rPr>
          <w:rFonts w:cs="Arial"/>
        </w:rPr>
        <w:t xml:space="preserve"> to avoid double counting</w:t>
      </w:r>
      <w:r w:rsidR="001E1F86">
        <w:rPr>
          <w:rFonts w:cs="Arial"/>
        </w:rPr>
        <w:t xml:space="preserve"> of individual youths</w:t>
      </w:r>
      <w:r w:rsidRPr="00DC091F">
        <w:rPr>
          <w:rFonts w:cs="Arial"/>
        </w:rPr>
        <w:t>.</w:t>
      </w:r>
      <w:r w:rsidR="007752DE">
        <w:rPr>
          <w:rFonts w:cs="Arial"/>
        </w:rPr>
        <w:t xml:space="preserve"> </w:t>
      </w:r>
      <w:r w:rsidR="001E1F86">
        <w:rPr>
          <w:rFonts w:cs="Arial"/>
        </w:rPr>
        <w:t xml:space="preserve">It is also necessary to recognize these data are </w:t>
      </w:r>
      <w:r w:rsidR="00CE390A">
        <w:rPr>
          <w:rFonts w:cs="Arial"/>
        </w:rPr>
        <w:t xml:space="preserve">aggregates </w:t>
      </w:r>
      <w:r w:rsidR="001E1F86">
        <w:rPr>
          <w:rFonts w:cs="Arial"/>
        </w:rPr>
        <w:t xml:space="preserve">that </w:t>
      </w:r>
      <w:r w:rsidR="00CE390A">
        <w:rPr>
          <w:rFonts w:cs="Arial"/>
        </w:rPr>
        <w:t xml:space="preserve">mask variations </w:t>
      </w:r>
      <w:r w:rsidR="001E1F86">
        <w:rPr>
          <w:rFonts w:cs="Arial"/>
        </w:rPr>
        <w:t>in the success of different</w:t>
      </w:r>
      <w:r w:rsidR="00CE390A">
        <w:rPr>
          <w:rFonts w:cs="Arial"/>
        </w:rPr>
        <w:t xml:space="preserve"> youth serving organizations. </w:t>
      </w:r>
      <w:r w:rsidR="001E1F86">
        <w:rPr>
          <w:rFonts w:cs="Arial"/>
        </w:rPr>
        <w:t>Annex D contains detailed</w:t>
      </w:r>
      <w:r w:rsidR="00CE390A">
        <w:rPr>
          <w:rFonts w:cs="Arial"/>
        </w:rPr>
        <w:t xml:space="preserve"> data </w:t>
      </w:r>
      <w:r w:rsidR="001E1F86">
        <w:rPr>
          <w:rFonts w:cs="Arial"/>
        </w:rPr>
        <w:t>on Akazi Kanoze graduate outcomes</w:t>
      </w:r>
      <w:r w:rsidR="00CE390A">
        <w:rPr>
          <w:rFonts w:cs="Arial"/>
        </w:rPr>
        <w:t xml:space="preserve"> from </w:t>
      </w:r>
      <w:r w:rsidR="001E1F86">
        <w:rPr>
          <w:rFonts w:cs="Arial"/>
        </w:rPr>
        <w:t>specific</w:t>
      </w:r>
      <w:r w:rsidR="00CE390A">
        <w:rPr>
          <w:rFonts w:cs="Arial"/>
        </w:rPr>
        <w:t xml:space="preserve"> </w:t>
      </w:r>
      <w:r w:rsidR="001E1F86">
        <w:rPr>
          <w:rFonts w:cs="Arial"/>
        </w:rPr>
        <w:t xml:space="preserve">sub-grantee youth serving organizations. These data also fail to reflect the successes of the program since the end of the last fiscal year. </w:t>
      </w:r>
      <w:r w:rsidR="007752DE">
        <w:rPr>
          <w:rFonts w:cs="Arial"/>
          <w:color w:val="000000"/>
          <w:lang w:val="en-GB"/>
        </w:rPr>
        <w:t xml:space="preserve">Halfway through FY12 in March 2012, </w:t>
      </w:r>
      <w:r w:rsidR="007752DE">
        <w:rPr>
          <w:rFonts w:cs="Arial"/>
        </w:rPr>
        <w:t xml:space="preserve">the program had produced 2710 graduates, of whom 1413 (53%) were male and 1297 (47%) were female; 1,851 (68.3%) of these had found an economic opportunity. </w:t>
      </w:r>
      <w:r w:rsidR="007752DE">
        <w:t>This FY12 data came available to EDC/Akazi Kanoze after the data collection period</w:t>
      </w:r>
      <w:r w:rsidR="00CE390A">
        <w:t xml:space="preserve"> for this evaluation</w:t>
      </w:r>
      <w:r w:rsidR="007752DE">
        <w:t xml:space="preserve"> ended in February</w:t>
      </w:r>
      <w:r w:rsidR="00CE390A">
        <w:t xml:space="preserve"> 2012</w:t>
      </w:r>
      <w:r w:rsidR="007752DE">
        <w:t>.</w:t>
      </w:r>
    </w:p>
    <w:p w14:paraId="7DEBAD62" w14:textId="6FBB8F3A" w:rsidR="00AD02C8" w:rsidRPr="00C84C92" w:rsidRDefault="00C84C92" w:rsidP="005C6C30">
      <w:r>
        <w:rPr>
          <w:rFonts w:cs="Arial"/>
        </w:rPr>
        <w:t>A telephone sur</w:t>
      </w:r>
      <w:r w:rsidR="009D72FE">
        <w:rPr>
          <w:rFonts w:cs="Arial"/>
        </w:rPr>
        <w:t xml:space="preserve">vey of 34 Akazi Kanoze graduates appears to confirm high rates of access to EOs after completion of the program. </w:t>
      </w:r>
      <w:r w:rsidR="001E1F86">
        <w:rPr>
          <w:rFonts w:cs="Arial"/>
        </w:rPr>
        <w:t>Responses show</w:t>
      </w:r>
      <w:r>
        <w:rPr>
          <w:rFonts w:cs="Arial"/>
        </w:rPr>
        <w:t xml:space="preserve"> 28</w:t>
      </w:r>
      <w:r w:rsidRPr="009425FB">
        <w:rPr>
          <w:rFonts w:cs="Arial"/>
        </w:rPr>
        <w:t xml:space="preserve"> </w:t>
      </w:r>
      <w:r>
        <w:rPr>
          <w:rFonts w:cs="Arial"/>
        </w:rPr>
        <w:t xml:space="preserve">youth interviewees (85%) </w:t>
      </w:r>
      <w:r w:rsidRPr="009425FB">
        <w:rPr>
          <w:rFonts w:cs="Arial"/>
        </w:rPr>
        <w:t>were engaged in an economic opportunity</w:t>
      </w:r>
      <w:r w:rsidR="001E1F86">
        <w:rPr>
          <w:rFonts w:cs="Arial"/>
        </w:rPr>
        <w:t xml:space="preserve"> following graduation and one respondent </w:t>
      </w:r>
      <w:r>
        <w:rPr>
          <w:rFonts w:cs="Arial"/>
        </w:rPr>
        <w:t>returned to formal schooling.</w:t>
      </w:r>
      <w:r w:rsidRPr="009425FB">
        <w:rPr>
          <w:rFonts w:cs="Arial"/>
        </w:rPr>
        <w:t xml:space="preserve"> </w:t>
      </w:r>
      <w:r>
        <w:rPr>
          <w:rFonts w:cs="Arial"/>
        </w:rPr>
        <w:t xml:space="preserve"> Among those who reported working, 14 had gained part-time employment and 12 had gained full-time employment.  One was self-employed and one had joined an income-generation cooperative.  Five out of 34 </w:t>
      </w:r>
      <w:r w:rsidR="006531A2">
        <w:rPr>
          <w:rFonts w:cs="Arial"/>
        </w:rPr>
        <w:t>of the respondents (</w:t>
      </w:r>
      <w:r w:rsidR="006531A2" w:rsidRPr="009425FB">
        <w:rPr>
          <w:rFonts w:cs="Arial"/>
        </w:rPr>
        <w:t>15%</w:t>
      </w:r>
      <w:r w:rsidR="006531A2">
        <w:rPr>
          <w:rFonts w:cs="Arial"/>
        </w:rPr>
        <w:t>)</w:t>
      </w:r>
      <w:r w:rsidR="006531A2" w:rsidRPr="009425FB">
        <w:rPr>
          <w:rFonts w:cs="Arial"/>
        </w:rPr>
        <w:t xml:space="preserve"> </w:t>
      </w:r>
      <w:r>
        <w:rPr>
          <w:rFonts w:cs="Arial"/>
        </w:rPr>
        <w:t xml:space="preserve">reported being </w:t>
      </w:r>
      <w:r w:rsidRPr="009425FB">
        <w:rPr>
          <w:rFonts w:cs="Arial"/>
        </w:rPr>
        <w:t>unemployed at the time of the survey</w:t>
      </w:r>
      <w:r>
        <w:rPr>
          <w:rFonts w:cs="Arial"/>
        </w:rPr>
        <w:t xml:space="preserve">. None </w:t>
      </w:r>
      <w:r w:rsidR="009D72FE">
        <w:rPr>
          <w:rFonts w:cs="Arial"/>
        </w:rPr>
        <w:t xml:space="preserve">reported being engaged in a paid internship, a finding which contrasts with </w:t>
      </w:r>
      <w:r w:rsidR="004130ED">
        <w:rPr>
          <w:rFonts w:cs="Arial"/>
        </w:rPr>
        <w:t>the high number of</w:t>
      </w:r>
      <w:r w:rsidR="009D72FE">
        <w:rPr>
          <w:rFonts w:cs="Arial"/>
        </w:rPr>
        <w:t xml:space="preserve"> graduates</w:t>
      </w:r>
      <w:r w:rsidR="004130ED">
        <w:rPr>
          <w:rFonts w:cs="Arial"/>
        </w:rPr>
        <w:t xml:space="preserve"> who accessed paid internships as their initial EO. This discrepancy may indicate the ephemeral nature of the paid internship arrangement, raising questions about the long-term value of guiding graduates toward such opportunities after program completion. Further inquiry into the path of graduates after completing an internship could provide evidence to inform decisions about continued promotion of this EO as an option for graduates.</w:t>
      </w:r>
    </w:p>
    <w:p w14:paraId="2373CE01" w14:textId="13404F82" w:rsidR="008C24F0" w:rsidRDefault="00AD02C8" w:rsidP="00AD02C8">
      <w:pPr>
        <w:rPr>
          <w:rFonts w:cs="Arial"/>
        </w:rPr>
      </w:pPr>
      <w:r w:rsidRPr="00C84C92">
        <w:rPr>
          <w:rFonts w:cs="Arial"/>
        </w:rPr>
        <w:t xml:space="preserve">Ten Akazi Kanoze </w:t>
      </w:r>
      <w:r w:rsidR="004130ED">
        <w:rPr>
          <w:rFonts w:cs="Arial"/>
        </w:rPr>
        <w:t xml:space="preserve">sub-grantee </w:t>
      </w:r>
      <w:r w:rsidR="005C5062">
        <w:rPr>
          <w:rFonts w:cs="Arial"/>
        </w:rPr>
        <w:t>partners</w:t>
      </w:r>
      <w:r w:rsidRPr="00C84C92">
        <w:rPr>
          <w:rFonts w:cs="Arial"/>
        </w:rPr>
        <w:t xml:space="preserve"> that prepared their graduates in the hospitality, construction and agri-business sectors were surveyed regarding their perceptions of program success in connecting graduates to EOs. The majority (70%) of respondents agreed that youth graduating from the Akazi Kanoze training are better able to find work or internships as a result of partnership with businesses and other potential employers, while a minority (30%) neither agreed nor disagreed. When asked whether youth graduating from Akazi Kanoze training are starting their own businesses more than the youth their organization supported before Akazi Kanoze began, 60% of interviewed </w:t>
      </w:r>
      <w:r w:rsidR="004130ED">
        <w:rPr>
          <w:rFonts w:cs="Arial"/>
        </w:rPr>
        <w:t>partner NGOs</w:t>
      </w:r>
      <w:r w:rsidRPr="00C84C92">
        <w:rPr>
          <w:rFonts w:cs="Arial"/>
        </w:rPr>
        <w:t xml:space="preserve"> agreed and 20% strongly agreed, while</w:t>
      </w:r>
      <w:r w:rsidR="00CF045D">
        <w:rPr>
          <w:rFonts w:cs="Arial"/>
        </w:rPr>
        <w:t xml:space="preserve"> </w:t>
      </w:r>
      <w:r w:rsidRPr="00C84C92">
        <w:rPr>
          <w:rFonts w:cs="Arial"/>
        </w:rPr>
        <w:t xml:space="preserve">20% neither agreed nor disagreed. All </w:t>
      </w:r>
      <w:r w:rsidR="004130ED">
        <w:rPr>
          <w:rFonts w:cs="Arial"/>
        </w:rPr>
        <w:t>NGO</w:t>
      </w:r>
      <w:r w:rsidRPr="00C84C92">
        <w:rPr>
          <w:rFonts w:cs="Arial"/>
        </w:rPr>
        <w:t xml:space="preserve"> representatives interviewed (100%) agreed or strongly agreed  with the statement that the </w:t>
      </w:r>
      <w:r w:rsidR="0041450F">
        <w:rPr>
          <w:rFonts w:cs="Arial"/>
        </w:rPr>
        <w:t>Work Readiness</w:t>
      </w:r>
      <w:r w:rsidR="00D4536D">
        <w:rPr>
          <w:rFonts w:cs="Arial"/>
        </w:rPr>
        <w:t xml:space="preserve"> </w:t>
      </w:r>
      <w:r w:rsidRPr="00C84C92">
        <w:rPr>
          <w:rFonts w:cs="Arial"/>
        </w:rPr>
        <w:t>Curriculum provides youth with qualities that make them more desirable job candidates than those who have not received this training.</w:t>
      </w:r>
      <w:r w:rsidRPr="00C84C92">
        <w:rPr>
          <w:rFonts w:cs="Arial"/>
          <w:i/>
        </w:rPr>
        <w:t xml:space="preserve"> </w:t>
      </w:r>
      <w:r w:rsidR="00F52BA5">
        <w:rPr>
          <w:rFonts w:cs="Arial"/>
        </w:rPr>
        <w:t>These responses, considered alongside the high rate of graduate access to EOs, suggest that</w:t>
      </w:r>
      <w:r w:rsidR="004130ED">
        <w:rPr>
          <w:rFonts w:cs="Arial"/>
        </w:rPr>
        <w:t xml:space="preserve"> </w:t>
      </w:r>
      <w:r>
        <w:rPr>
          <w:rFonts w:cs="Arial"/>
        </w:rPr>
        <w:t xml:space="preserve">Akazi Kanoze graduates are well-prepared to </w:t>
      </w:r>
      <w:r w:rsidR="00F52BA5">
        <w:rPr>
          <w:rFonts w:cs="Arial"/>
        </w:rPr>
        <w:t>access</w:t>
      </w:r>
      <w:r>
        <w:rPr>
          <w:rFonts w:cs="Arial"/>
        </w:rPr>
        <w:t xml:space="preserve"> economic opportunities. A</w:t>
      </w:r>
      <w:r w:rsidR="00F52BA5">
        <w:rPr>
          <w:rFonts w:cs="Arial"/>
        </w:rPr>
        <w:t>ccording to a</w:t>
      </w:r>
      <w:r>
        <w:rPr>
          <w:rFonts w:cs="Arial"/>
        </w:rPr>
        <w:t xml:space="preserve">n interviewed </w:t>
      </w:r>
      <w:r w:rsidR="00F52BA5">
        <w:rPr>
          <w:rFonts w:cs="Arial"/>
        </w:rPr>
        <w:t>staff person at a sub-grantee partner</w:t>
      </w:r>
      <w:r w:rsidR="005C5062">
        <w:rPr>
          <w:rFonts w:cs="Arial"/>
        </w:rPr>
        <w:t xml:space="preserve"> organization</w:t>
      </w:r>
      <w:r w:rsidR="00F52BA5">
        <w:rPr>
          <w:rFonts w:cs="Arial"/>
        </w:rPr>
        <w:t>,</w:t>
      </w:r>
      <w:r>
        <w:rPr>
          <w:rFonts w:cs="Arial"/>
        </w:rPr>
        <w:t xml:space="preserve"> “</w:t>
      </w:r>
      <w:r w:rsidR="00F52BA5">
        <w:rPr>
          <w:rFonts w:cs="Arial"/>
        </w:rPr>
        <w:t>[Graduates’]</w:t>
      </w:r>
      <w:r>
        <w:rPr>
          <w:rFonts w:cs="Arial"/>
        </w:rPr>
        <w:t xml:space="preserve"> capacity for getting work or creating it is reinforced through Akazi Kanoze.” </w:t>
      </w:r>
    </w:p>
    <w:p w14:paraId="556782BC" w14:textId="48E480E0" w:rsidR="00AD02C8" w:rsidRDefault="00AD02C8" w:rsidP="00AD02C8">
      <w:pPr>
        <w:rPr>
          <w:rFonts w:cs="Arial"/>
        </w:rPr>
      </w:pPr>
      <w:r>
        <w:rPr>
          <w:rFonts w:cs="Arial"/>
        </w:rPr>
        <w:t>This sentiment was echoed by an</w:t>
      </w:r>
      <w:r w:rsidR="0091529B">
        <w:rPr>
          <w:rFonts w:cs="Arial"/>
        </w:rPr>
        <w:t>other respondent who lauded the</w:t>
      </w:r>
      <w:r>
        <w:rPr>
          <w:rFonts w:cs="Arial"/>
        </w:rPr>
        <w:t xml:space="preserve"> “practical experience” that youth gain over the course of the program, thereby strengthening their competitiveness. One interviewee commented on the value of the project’s incorporation of regular market research to select </w:t>
      </w:r>
      <w:r w:rsidR="00F52BA5">
        <w:rPr>
          <w:rFonts w:cs="Arial"/>
        </w:rPr>
        <w:t xml:space="preserve">the sub-grantee </w:t>
      </w:r>
      <w:r w:rsidR="005C5062">
        <w:rPr>
          <w:rFonts w:cs="Arial"/>
        </w:rPr>
        <w:t>partners</w:t>
      </w:r>
      <w:r w:rsidR="00F52BA5">
        <w:rPr>
          <w:rFonts w:cs="Arial"/>
        </w:rPr>
        <w:t xml:space="preserve"> that provide skills training, thereby</w:t>
      </w:r>
      <w:r>
        <w:rPr>
          <w:rFonts w:cs="Arial"/>
        </w:rPr>
        <w:t xml:space="preserve"> improving the odds that graduates will find work </w:t>
      </w:r>
      <w:r w:rsidR="00F52BA5">
        <w:rPr>
          <w:rFonts w:cs="Arial"/>
        </w:rPr>
        <w:t>by building their technical skills</w:t>
      </w:r>
      <w:r>
        <w:rPr>
          <w:rFonts w:cs="Arial"/>
        </w:rPr>
        <w:t xml:space="preserve"> in high-demand sectors.  Another offered constructive feedback, suggesting that Akazi Kanoze program participants’ skills could be more systematically developed, with a stronger emphasis placed on job creation </w:t>
      </w:r>
      <w:r w:rsidR="00F52BA5">
        <w:rPr>
          <w:rFonts w:cs="Arial"/>
        </w:rPr>
        <w:t>through partnerships between youth serving organizations</w:t>
      </w:r>
      <w:r>
        <w:rPr>
          <w:rFonts w:cs="Arial"/>
        </w:rPr>
        <w:t xml:space="preserve"> and the private sector. </w:t>
      </w:r>
    </w:p>
    <w:p w14:paraId="7F0F4321" w14:textId="64FED83E" w:rsidR="007A1534" w:rsidRDefault="00CF045D" w:rsidP="00CF045D">
      <w:pPr>
        <w:rPr>
          <w:rFonts w:cs="Arial"/>
        </w:rPr>
      </w:pPr>
      <w:r>
        <w:rPr>
          <w:rFonts w:cs="Arial"/>
        </w:rPr>
        <w:t>Akazi Kanoze graduates were questioned in focus groups and telephone surveys regarding the value of the program in improving their ability to access economic opportunities. Increased technical and practical skills, strengthened professional confidence, greater preparation for the job seeking process, and an improved ability to create economic opportunities through entrepreneurial training were considered the main benefits of the Akazi Kanoze program. Among those surveyed by telephone, 96% either agreed (14%) or strongly agreed (82%) that Akazi Kanoze had inc</w:t>
      </w:r>
      <w:r w:rsidR="00F52BA5">
        <w:rPr>
          <w:rFonts w:cs="Arial"/>
        </w:rPr>
        <w:t>reased their self-confidence in</w:t>
      </w:r>
      <w:r>
        <w:rPr>
          <w:rFonts w:cs="Arial"/>
        </w:rPr>
        <w:t xml:space="preserve"> finding work. </w:t>
      </w:r>
    </w:p>
    <w:p w14:paraId="40601C23" w14:textId="1CE759B1" w:rsidR="00AD02C8" w:rsidRDefault="00CF045D" w:rsidP="005C6C30">
      <w:pPr>
        <w:rPr>
          <w:rFonts w:cs="Arial"/>
        </w:rPr>
      </w:pPr>
      <w:r>
        <w:rPr>
          <w:rFonts w:cs="Arial"/>
        </w:rPr>
        <w:t>Graduates shared such remarks as “We are now prepared to apply [for jobs] and work,” “We learnt how to search for jobs,” and “I used to sit at home and wait to hear from friends about jobs, but now I have a CV and letters of recommendation.” Focus group participants also underscored the value of hands-on learning opportunities during skills training courses (e.g. “We got enough practice working in kitchens in the internship” or “We learnt good things working at this garage”). Strong appreciation was express</w:t>
      </w:r>
      <w:r w:rsidR="009F7C84">
        <w:rPr>
          <w:rFonts w:cs="Arial"/>
        </w:rPr>
        <w:t xml:space="preserve">ed regarding the life </w:t>
      </w:r>
      <w:r>
        <w:rPr>
          <w:rFonts w:cs="Arial"/>
        </w:rPr>
        <w:t xml:space="preserve">skills component of the </w:t>
      </w:r>
      <w:r w:rsidR="0041450F">
        <w:rPr>
          <w:rFonts w:cs="Arial"/>
        </w:rPr>
        <w:t>Work Readiness</w:t>
      </w:r>
      <w:r w:rsidR="00D4536D">
        <w:rPr>
          <w:rFonts w:cs="Arial"/>
        </w:rPr>
        <w:t xml:space="preserve"> </w:t>
      </w:r>
      <w:r w:rsidR="009F7C84">
        <w:rPr>
          <w:rFonts w:cs="Arial"/>
        </w:rPr>
        <w:t>Curriculum</w:t>
      </w:r>
      <w:r>
        <w:rPr>
          <w:rFonts w:cs="Arial"/>
        </w:rPr>
        <w:t>, with</w:t>
      </w:r>
      <w:r w:rsidR="009F7C84">
        <w:rPr>
          <w:rFonts w:cs="Arial"/>
        </w:rPr>
        <w:t xml:space="preserve"> graduates observing that they had </w:t>
      </w:r>
      <w:r>
        <w:rPr>
          <w:rFonts w:cs="Arial"/>
        </w:rPr>
        <w:t xml:space="preserve">gained confidence in </w:t>
      </w:r>
      <w:r w:rsidR="009F7C84">
        <w:rPr>
          <w:rFonts w:cs="Arial"/>
        </w:rPr>
        <w:t>themselves and had gained a variety of skills that would enable them to thrive in society.</w:t>
      </w:r>
      <w:r>
        <w:rPr>
          <w:rFonts w:cs="Arial"/>
        </w:rPr>
        <w:t xml:space="preserve"> Many graduates shared experiences related to the value of their training in customer service, such as a youth who recalled feeling prepared to respond when an interviewer at a call center asked questions about handling difficult clients, and another who reported, “I found an employer who was interested in me because he was looking for good customer care.” </w:t>
      </w:r>
    </w:p>
    <w:p w14:paraId="46CA20E9" w14:textId="4E0F6B1C" w:rsidR="00AA512E" w:rsidRPr="00AA512E" w:rsidRDefault="00087DFC" w:rsidP="00060839">
      <w:pPr>
        <w:spacing w:after="0"/>
        <w:rPr>
          <w:rFonts w:cs="Arial"/>
        </w:rPr>
      </w:pPr>
      <w:r>
        <w:rPr>
          <w:rFonts w:cs="Arial"/>
        </w:rPr>
        <w:t xml:space="preserve">The qualitative survey of graduates found that 53% strongly agreed and 12% agreed </w:t>
      </w:r>
      <w:r w:rsidRPr="00C44B30">
        <w:rPr>
          <w:rFonts w:cs="Arial"/>
        </w:rPr>
        <w:t xml:space="preserve">that their income today is higher than it would have been without the Akazi </w:t>
      </w:r>
      <w:r>
        <w:rPr>
          <w:rFonts w:cs="Arial"/>
        </w:rPr>
        <w:t>Kanoze</w:t>
      </w:r>
      <w:r w:rsidRPr="00C44B30">
        <w:rPr>
          <w:rFonts w:cs="Arial"/>
        </w:rPr>
        <w:t xml:space="preserve"> training</w:t>
      </w:r>
      <w:r>
        <w:rPr>
          <w:rFonts w:cs="Arial"/>
        </w:rPr>
        <w:t>, while 11.5% neither agreed nor disagreed and 17.5% disagreed or strongly disagreed. Youth respondents held similarly split opinions on whether the Akazi Kanoze program had improved their ability to earn an income. Two- thirds (67.5%) agreed strongly or agreed</w:t>
      </w:r>
      <w:r w:rsidR="000A4650">
        <w:rPr>
          <w:rFonts w:cs="Arial"/>
        </w:rPr>
        <w:t>, while</w:t>
      </w:r>
      <w:r>
        <w:rPr>
          <w:rFonts w:cs="Arial"/>
        </w:rPr>
        <w:t xml:space="preserve"> 15.5% neither agreed nor disagreed</w:t>
      </w:r>
      <w:r w:rsidR="000A4650">
        <w:rPr>
          <w:rFonts w:cs="Arial"/>
        </w:rPr>
        <w:t>, and 17.5%</w:t>
      </w:r>
      <w:r>
        <w:rPr>
          <w:rFonts w:cs="Arial"/>
        </w:rPr>
        <w:t xml:space="preserve"> </w:t>
      </w:r>
      <w:r w:rsidR="006531A2">
        <w:rPr>
          <w:rFonts w:cs="Arial"/>
        </w:rPr>
        <w:t>disagreed or strongly disagreed</w:t>
      </w:r>
      <w:r>
        <w:rPr>
          <w:rFonts w:cs="Arial"/>
        </w:rPr>
        <w:t>.</w:t>
      </w:r>
      <w:r w:rsidR="000A4650">
        <w:rPr>
          <w:rFonts w:cs="Arial"/>
        </w:rPr>
        <w:t xml:space="preserve"> These responses raise questions about the quality of the economic opportunities accessed by youth and the extent to which they provide a viable livelihood. </w:t>
      </w:r>
      <w:r w:rsidR="000A4650" w:rsidRPr="006531A2">
        <w:rPr>
          <w:rFonts w:cs="Arial"/>
        </w:rPr>
        <w:t xml:space="preserve">They also </w:t>
      </w:r>
      <w:r w:rsidR="006531A2">
        <w:rPr>
          <w:rFonts w:cs="Arial"/>
        </w:rPr>
        <w:t>indicate</w:t>
      </w:r>
      <w:r w:rsidR="000A4650" w:rsidRPr="006531A2">
        <w:rPr>
          <w:rFonts w:cs="Arial"/>
        </w:rPr>
        <w:t xml:space="preserve"> a degree of dissatisfaction</w:t>
      </w:r>
      <w:r w:rsidR="006531A2">
        <w:rPr>
          <w:rFonts w:cs="Arial"/>
        </w:rPr>
        <w:t xml:space="preserve"> among </w:t>
      </w:r>
      <w:r w:rsidR="006531A2" w:rsidRPr="006531A2">
        <w:rPr>
          <w:rFonts w:cs="Arial"/>
        </w:rPr>
        <w:t>Akazi Kanoze graduate</w:t>
      </w:r>
      <w:r w:rsidR="006531A2">
        <w:rPr>
          <w:rFonts w:cs="Arial"/>
        </w:rPr>
        <w:t>s</w:t>
      </w:r>
      <w:r w:rsidR="000A4650" w:rsidRPr="006531A2">
        <w:rPr>
          <w:rFonts w:cs="Arial"/>
        </w:rPr>
        <w:t xml:space="preserve"> </w:t>
      </w:r>
      <w:r w:rsidR="006531A2">
        <w:rPr>
          <w:rFonts w:cs="Arial"/>
        </w:rPr>
        <w:t>in terms of the realities of the local job market and existing opportunities for earning a living. The project may benefit from further exploration of opportunities to empower and better equip youth to thrive in the workforce, and potentially manage expectations about incomes at the early stages of their professional lives.</w:t>
      </w:r>
    </w:p>
    <w:p w14:paraId="2CCC07A5" w14:textId="6467BB3F" w:rsidR="00756913" w:rsidRPr="00756913" w:rsidRDefault="00171F29">
      <w:pPr>
        <w:pStyle w:val="Heading4"/>
      </w:pPr>
      <w:r w:rsidRPr="00097588">
        <w:t>Economic opportunity by gender</w:t>
      </w:r>
    </w:p>
    <w:p w14:paraId="28139C73" w14:textId="6A82CE4F" w:rsidR="007752DE" w:rsidRDefault="007752DE" w:rsidP="007752DE">
      <w:pPr>
        <w:rPr>
          <w:rFonts w:cs="Arial"/>
        </w:rPr>
      </w:pPr>
      <w:r>
        <w:rPr>
          <w:rFonts w:asciiTheme="majorHAnsi" w:hAnsiTheme="majorHAnsi" w:cs="Arial"/>
          <w:noProof/>
        </w:rPr>
        <w:t xml:space="preserve">Male and female graduates </w:t>
      </w:r>
      <w:r w:rsidR="009329CB">
        <w:rPr>
          <w:rFonts w:asciiTheme="majorHAnsi" w:hAnsiTheme="majorHAnsi" w:cs="Arial"/>
          <w:noProof/>
        </w:rPr>
        <w:t xml:space="preserve">of the Akazi Kanoze program have successfully </w:t>
      </w:r>
      <w:r>
        <w:rPr>
          <w:rFonts w:asciiTheme="majorHAnsi" w:hAnsiTheme="majorHAnsi" w:cs="Arial"/>
          <w:noProof/>
        </w:rPr>
        <w:t>accessed employment opportunitie</w:t>
      </w:r>
      <w:r w:rsidR="009329CB">
        <w:rPr>
          <w:rFonts w:asciiTheme="majorHAnsi" w:hAnsiTheme="majorHAnsi" w:cs="Arial"/>
          <w:noProof/>
        </w:rPr>
        <w:t>s at approximately equal rates. A</w:t>
      </w:r>
      <w:r>
        <w:rPr>
          <w:rFonts w:asciiTheme="majorHAnsi" w:hAnsiTheme="majorHAnsi" w:cs="Arial"/>
          <w:noProof/>
        </w:rPr>
        <w:t xml:space="preserve">mong 1413 male graduates, 971 (68.7%) </w:t>
      </w:r>
      <w:r w:rsidR="00C55AE0">
        <w:rPr>
          <w:rFonts w:asciiTheme="majorHAnsi" w:hAnsiTheme="majorHAnsi" w:cs="Arial"/>
          <w:noProof/>
        </w:rPr>
        <w:t>accessed economic</w:t>
      </w:r>
      <w:r>
        <w:rPr>
          <w:rFonts w:asciiTheme="majorHAnsi" w:hAnsiTheme="majorHAnsi" w:cs="Arial"/>
          <w:noProof/>
        </w:rPr>
        <w:t xml:space="preserve"> opportunities, while similar opportunities were accessed by 880 out of</w:t>
      </w:r>
      <w:r w:rsidR="00E556FD">
        <w:rPr>
          <w:rFonts w:asciiTheme="majorHAnsi" w:hAnsiTheme="majorHAnsi" w:cs="Arial"/>
          <w:noProof/>
        </w:rPr>
        <w:t xml:space="preserve"> 1,297 female graduates (67.8%)</w:t>
      </w:r>
      <w:r w:rsidR="00C55AE0">
        <w:rPr>
          <w:rFonts w:cs="Arial"/>
        </w:rPr>
        <w:t>.</w:t>
      </w:r>
    </w:p>
    <w:p w14:paraId="4BF7EB7E" w14:textId="77777777" w:rsidR="00AA512E" w:rsidRDefault="00AA512E" w:rsidP="00AA512E">
      <w:pPr>
        <w:rPr>
          <w:rFonts w:asciiTheme="majorHAnsi" w:hAnsiTheme="majorHAnsi" w:cs="Arial"/>
          <w:noProof/>
        </w:rPr>
      </w:pPr>
      <w:r w:rsidRPr="007E3EBF">
        <w:rPr>
          <w:rFonts w:asciiTheme="majorHAnsi" w:hAnsiTheme="majorHAnsi" w:cs="Arial"/>
          <w:noProof/>
        </w:rPr>
        <w:t xml:space="preserve">It should be noted </w:t>
      </w:r>
      <w:r>
        <w:rPr>
          <w:rFonts w:asciiTheme="majorHAnsi" w:hAnsiTheme="majorHAnsi" w:cs="Arial"/>
          <w:noProof/>
        </w:rPr>
        <w:t>that several sub-grantee partners had not yet collected or submitted the most recent data on graduation or placement rates to EDC at the time data was collected for this evaluation.  For instance, sub-grantee partner</w:t>
      </w:r>
      <w:r w:rsidRPr="007E3EBF">
        <w:rPr>
          <w:rFonts w:asciiTheme="majorHAnsi" w:hAnsiTheme="majorHAnsi" w:cs="Arial"/>
          <w:noProof/>
        </w:rPr>
        <w:t xml:space="preserve"> Yes Rwanda had not submitted a report of an additional 58 youth placed in eco</w:t>
      </w:r>
      <w:r>
        <w:rPr>
          <w:rFonts w:asciiTheme="majorHAnsi" w:hAnsiTheme="majorHAnsi" w:cs="Arial"/>
          <w:noProof/>
        </w:rPr>
        <w:t>nomic opportunities; similarly,</w:t>
      </w:r>
      <w:r w:rsidRPr="007E3EBF">
        <w:rPr>
          <w:rFonts w:asciiTheme="majorHAnsi" w:hAnsiTheme="majorHAnsi" w:cs="Arial"/>
          <w:noProof/>
        </w:rPr>
        <w:t xml:space="preserve"> Karisimbi Garage </w:t>
      </w:r>
      <w:r>
        <w:rPr>
          <w:rFonts w:asciiTheme="majorHAnsi" w:hAnsiTheme="majorHAnsi" w:cs="Arial"/>
          <w:noProof/>
        </w:rPr>
        <w:t>had not yet reported the placement of</w:t>
      </w:r>
      <w:r w:rsidRPr="007E3EBF">
        <w:rPr>
          <w:rFonts w:asciiTheme="majorHAnsi" w:hAnsiTheme="majorHAnsi" w:cs="Arial"/>
          <w:noProof/>
        </w:rPr>
        <w:t xml:space="preserve"> an additional 42 youth</w:t>
      </w:r>
      <w:r>
        <w:rPr>
          <w:rFonts w:asciiTheme="majorHAnsi" w:hAnsiTheme="majorHAnsi" w:cs="Arial"/>
          <w:noProof/>
        </w:rPr>
        <w:t xml:space="preserve"> trained at</w:t>
      </w:r>
      <w:r w:rsidRPr="007E3EBF">
        <w:rPr>
          <w:rFonts w:asciiTheme="majorHAnsi" w:hAnsiTheme="majorHAnsi" w:cs="Arial"/>
          <w:noProof/>
        </w:rPr>
        <w:t xml:space="preserve"> its car repair shop. EDC/Akazi Kanoze estimates </w:t>
      </w:r>
      <w:r>
        <w:rPr>
          <w:rFonts w:asciiTheme="majorHAnsi" w:hAnsiTheme="majorHAnsi" w:cs="Arial"/>
          <w:noProof/>
        </w:rPr>
        <w:t xml:space="preserve">a more accurate average </w:t>
      </w:r>
      <w:r w:rsidRPr="007E3EBF">
        <w:rPr>
          <w:rFonts w:asciiTheme="majorHAnsi" w:hAnsiTheme="majorHAnsi" w:cs="Arial"/>
          <w:noProof/>
        </w:rPr>
        <w:t>placement rate</w:t>
      </w:r>
      <w:r>
        <w:rPr>
          <w:rFonts w:asciiTheme="majorHAnsi" w:hAnsiTheme="majorHAnsi" w:cs="Arial"/>
          <w:noProof/>
        </w:rPr>
        <w:t xml:space="preserve"> is currently between 72-78%.</w:t>
      </w:r>
    </w:p>
    <w:p w14:paraId="58BCA315" w14:textId="77777777" w:rsidR="00AA512E" w:rsidRDefault="00AA512E" w:rsidP="00AA512E">
      <w:pPr>
        <w:spacing w:after="0"/>
        <w:rPr>
          <w:rFonts w:asciiTheme="majorHAnsi" w:hAnsiTheme="majorHAnsi" w:cs="Arial"/>
          <w:b/>
          <w:sz w:val="20"/>
          <w:szCs w:val="20"/>
        </w:rPr>
      </w:pPr>
    </w:p>
    <w:p w14:paraId="653D4566" w14:textId="3731A602" w:rsidR="00AA512E" w:rsidRPr="00C55AE0" w:rsidRDefault="00726ED2" w:rsidP="00C55AE0">
      <w:pPr>
        <w:spacing w:after="0"/>
        <w:rPr>
          <w:rFonts w:asciiTheme="majorHAnsi" w:hAnsiTheme="majorHAnsi" w:cs="Arial"/>
          <w:b/>
          <w:sz w:val="20"/>
          <w:szCs w:val="20"/>
        </w:rPr>
      </w:pPr>
      <w:r>
        <w:rPr>
          <w:rFonts w:asciiTheme="majorHAnsi" w:hAnsiTheme="majorHAnsi" w:cs="Arial"/>
          <w:b/>
          <w:sz w:val="20"/>
          <w:szCs w:val="20"/>
        </w:rPr>
        <w:t xml:space="preserve">    </w:t>
      </w:r>
    </w:p>
    <w:p w14:paraId="34EE2584" w14:textId="77777777" w:rsidR="00060839" w:rsidRDefault="00060839" w:rsidP="00060839">
      <w:pPr>
        <w:jc w:val="center"/>
        <w:rPr>
          <w:rFonts w:cs="Arial"/>
          <w:b/>
          <w:sz w:val="20"/>
          <w:szCs w:val="20"/>
        </w:rPr>
      </w:pPr>
      <w:r>
        <w:rPr>
          <w:rFonts w:cs="Arial"/>
          <w:noProof/>
          <w:sz w:val="18"/>
          <w:szCs w:val="18"/>
        </w:rPr>
        <w:drawing>
          <wp:inline distT="0" distB="0" distL="0" distR="0" wp14:anchorId="47D91732" wp14:editId="6E5BB699">
            <wp:extent cx="3657600" cy="2444750"/>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
                      <a:extLst>
                        <a:ext uri="{28A0092B-C50C-407E-A947-70E740481C1C}">
                          <a14:useLocalDpi xmlns:a14="http://schemas.microsoft.com/office/drawing/2010/main" val="0"/>
                        </a:ext>
                      </a:extLst>
                    </a:blip>
                    <a:srcRect l="-1352" t="-1778" r="-1474" b="-1756"/>
                    <a:stretch>
                      <a:fillRect/>
                    </a:stretch>
                  </pic:blipFill>
                  <pic:spPr bwMode="auto">
                    <a:xfrm>
                      <a:off x="0" y="0"/>
                      <a:ext cx="3657600" cy="2444750"/>
                    </a:xfrm>
                    <a:prstGeom prst="rect">
                      <a:avLst/>
                    </a:prstGeom>
                    <a:noFill/>
                    <a:ln>
                      <a:noFill/>
                    </a:ln>
                  </pic:spPr>
                </pic:pic>
              </a:graphicData>
            </a:graphic>
          </wp:inline>
        </w:drawing>
      </w:r>
    </w:p>
    <w:p w14:paraId="2F2209A7" w14:textId="77777777" w:rsidR="00060839" w:rsidRPr="002F064C" w:rsidRDefault="00060839" w:rsidP="00060839">
      <w:pPr>
        <w:rPr>
          <w:rFonts w:cs="Arial"/>
          <w:b/>
          <w:sz w:val="20"/>
          <w:szCs w:val="20"/>
        </w:rPr>
      </w:pPr>
      <w:r>
        <w:rPr>
          <w:rFonts w:cs="Arial"/>
          <w:b/>
          <w:sz w:val="20"/>
          <w:szCs w:val="20"/>
        </w:rPr>
        <w:t>Figure 1</w:t>
      </w:r>
      <w:r w:rsidRPr="002F064C">
        <w:rPr>
          <w:rFonts w:cs="Arial"/>
          <w:b/>
          <w:sz w:val="20"/>
          <w:szCs w:val="20"/>
        </w:rPr>
        <w:t xml:space="preserve">: </w:t>
      </w:r>
      <w:r>
        <w:rPr>
          <w:rFonts w:cs="Arial"/>
          <w:b/>
          <w:sz w:val="20"/>
          <w:szCs w:val="20"/>
        </w:rPr>
        <w:t>Age and gender distribution of g</w:t>
      </w:r>
      <w:r w:rsidRPr="002F064C">
        <w:rPr>
          <w:rFonts w:cs="Arial"/>
          <w:b/>
          <w:sz w:val="20"/>
          <w:szCs w:val="20"/>
        </w:rPr>
        <w:t xml:space="preserve">raduates who found an economic opportunity </w:t>
      </w:r>
    </w:p>
    <w:p w14:paraId="7300BEF5" w14:textId="77777777" w:rsidR="00C55AE0" w:rsidRDefault="00C55AE0" w:rsidP="00C55AE0">
      <w:pPr>
        <w:rPr>
          <w:b/>
          <w:i/>
        </w:rPr>
      </w:pPr>
    </w:p>
    <w:p w14:paraId="05A96A2B" w14:textId="77777777" w:rsidR="00C55AE0" w:rsidRDefault="00C55AE0" w:rsidP="00C55AE0">
      <w:pPr>
        <w:rPr>
          <w:rFonts w:asciiTheme="majorHAnsi" w:eastAsiaTheme="majorEastAsia" w:hAnsiTheme="majorHAnsi" w:cstheme="majorBidi"/>
          <w:b/>
          <w:bCs/>
          <w:i/>
          <w:iCs/>
        </w:rPr>
      </w:pPr>
      <w:r w:rsidRPr="005A7FC3">
        <w:rPr>
          <w:b/>
          <w:i/>
        </w:rPr>
        <w:t>Economic opportunity by age</w:t>
      </w:r>
      <w:r>
        <w:rPr>
          <w:b/>
          <w:i/>
        </w:rPr>
        <w:t xml:space="preserve"> </w:t>
      </w:r>
    </w:p>
    <w:p w14:paraId="4F5AAC44" w14:textId="77777777" w:rsidR="00C55AE0" w:rsidRDefault="00C55AE0" w:rsidP="00C55AE0">
      <w:pPr>
        <w:rPr>
          <w:rFonts w:cs="Arial"/>
          <w:b/>
          <w:sz w:val="20"/>
          <w:szCs w:val="20"/>
        </w:rPr>
      </w:pPr>
      <w:r w:rsidRPr="00D10EC1">
        <w:rPr>
          <w:rFonts w:cs="Arial"/>
          <w:noProof/>
        </w:rPr>
        <w:t xml:space="preserve">When disaggegated by age </w:t>
      </w:r>
      <w:r>
        <w:rPr>
          <w:rFonts w:cs="Arial"/>
          <w:noProof/>
        </w:rPr>
        <w:t xml:space="preserve">(Figure 1), nearly </w:t>
      </w:r>
      <w:r w:rsidRPr="00D10EC1">
        <w:rPr>
          <w:rFonts w:cs="Arial"/>
          <w:noProof/>
        </w:rPr>
        <w:t>70% of graduates who found economic opportunities were aged between</w:t>
      </w:r>
      <w:r>
        <w:rPr>
          <w:rFonts w:cs="Arial"/>
          <w:noProof/>
        </w:rPr>
        <w:t xml:space="preserve"> </w:t>
      </w:r>
      <w:r w:rsidRPr="00D10EC1">
        <w:rPr>
          <w:rFonts w:cs="Arial"/>
          <w:noProof/>
        </w:rPr>
        <w:t>16 and 24 years</w:t>
      </w:r>
      <w:r>
        <w:rPr>
          <w:rFonts w:cs="Arial"/>
          <w:noProof/>
        </w:rPr>
        <w:t>, the primary target population of the project</w:t>
      </w:r>
      <w:r w:rsidRPr="00D10EC1">
        <w:rPr>
          <w:rFonts w:cs="Arial"/>
          <w:noProof/>
        </w:rPr>
        <w:t>. The remaining 30% who were older are mainly university graduates trained in collaboration with the Rwanda Development Board.</w:t>
      </w:r>
      <w:r>
        <w:rPr>
          <w:rFonts w:cs="Arial"/>
          <w:noProof/>
        </w:rPr>
        <w:t xml:space="preserve"> It should be noted that the proportion of beneficiaries from this older cohort will likely  increase as the project expands to rural areas, where the anticipated beneficiary population will range in age from 16 to 35 years. </w:t>
      </w:r>
    </w:p>
    <w:p w14:paraId="648F92D4" w14:textId="103FCF1E" w:rsidR="00C55AE0" w:rsidRDefault="00C55AE0" w:rsidP="00C55AE0">
      <w:pPr>
        <w:spacing w:after="0"/>
        <w:rPr>
          <w:rFonts w:asciiTheme="majorHAnsi" w:hAnsiTheme="majorHAnsi" w:cstheme="majorHAnsi"/>
          <w:noProof/>
        </w:rPr>
      </w:pPr>
      <w:r w:rsidRPr="00B46924">
        <w:rPr>
          <w:rFonts w:asciiTheme="majorHAnsi" w:hAnsiTheme="majorHAnsi" w:cstheme="majorHAnsi"/>
          <w:noProof/>
        </w:rPr>
        <w:t xml:space="preserve">As indicated in </w:t>
      </w:r>
      <w:r w:rsidRPr="00EF1F30">
        <w:rPr>
          <w:rFonts w:asciiTheme="majorHAnsi" w:hAnsiTheme="majorHAnsi" w:cstheme="majorHAnsi"/>
          <w:noProof/>
        </w:rPr>
        <w:t xml:space="preserve">Table </w:t>
      </w:r>
      <w:r>
        <w:rPr>
          <w:rFonts w:asciiTheme="majorHAnsi" w:hAnsiTheme="majorHAnsi" w:cstheme="majorHAnsi"/>
          <w:noProof/>
        </w:rPr>
        <w:t>1</w:t>
      </w:r>
      <w:r w:rsidRPr="00B46924">
        <w:rPr>
          <w:rFonts w:asciiTheme="majorHAnsi" w:hAnsiTheme="majorHAnsi" w:cstheme="majorHAnsi"/>
          <w:noProof/>
        </w:rPr>
        <w:t xml:space="preserve">, 100% of graduates aged 25-35 years successfully found employment opportunities. The large majority of graduates in this age range completed Work Readiness Training as part of formal training delivered by the Rwanda Development Board. This formal program includes a mandatory internship period where the required placement is arranged by RDB in partnership with diverse institutions. </w:t>
      </w:r>
    </w:p>
    <w:p w14:paraId="7DDDA474" w14:textId="6D90B500" w:rsidR="00DC181E" w:rsidRDefault="00DC181E" w:rsidP="00097588">
      <w:pPr>
        <w:rPr>
          <w:rFonts w:cs="Arial"/>
          <w:b/>
          <w:sz w:val="20"/>
          <w:szCs w:val="20"/>
        </w:rPr>
      </w:pPr>
    </w:p>
    <w:tbl>
      <w:tblPr>
        <w:tblStyle w:val="LightGrid-Accent1"/>
        <w:tblpPr w:leftFromText="180" w:rightFromText="180" w:vertAnchor="text" w:horzAnchor="margin" w:tblpY="101"/>
        <w:tblW w:w="8856" w:type="dxa"/>
        <w:tblLook w:val="04A0" w:firstRow="1" w:lastRow="0" w:firstColumn="1" w:lastColumn="0" w:noHBand="0" w:noVBand="1"/>
      </w:tblPr>
      <w:tblGrid>
        <w:gridCol w:w="1537"/>
        <w:gridCol w:w="1239"/>
        <w:gridCol w:w="1249"/>
        <w:gridCol w:w="1140"/>
        <w:gridCol w:w="1239"/>
        <w:gridCol w:w="1249"/>
        <w:gridCol w:w="1203"/>
      </w:tblGrid>
      <w:tr w:rsidR="00B82671" w:rsidRPr="00AE1E37" w14:paraId="5B771480" w14:textId="77777777" w:rsidTr="00921015">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37" w:type="dxa"/>
            <w:noWrap/>
            <w:hideMark/>
          </w:tcPr>
          <w:p w14:paraId="3AFAE0B0" w14:textId="1AD450D1" w:rsidR="00B82671" w:rsidRPr="00B46924" w:rsidRDefault="00921015" w:rsidP="00585A7E">
            <w:pPr>
              <w:rPr>
                <w:rFonts w:asciiTheme="majorHAnsi" w:hAnsiTheme="majorHAnsi" w:cstheme="majorHAnsi"/>
                <w:color w:val="000000"/>
              </w:rPr>
            </w:pPr>
            <w:r>
              <w:rPr>
                <w:rFonts w:asciiTheme="majorHAnsi" w:hAnsiTheme="majorHAnsi" w:cstheme="majorHAnsi"/>
                <w:color w:val="000000"/>
              </w:rPr>
              <w:t>Age R</w:t>
            </w:r>
            <w:r w:rsidR="00B82671" w:rsidRPr="00B46924">
              <w:rPr>
                <w:rFonts w:asciiTheme="majorHAnsi" w:hAnsiTheme="majorHAnsi" w:cstheme="majorHAnsi"/>
                <w:color w:val="000000"/>
              </w:rPr>
              <w:t>ange</w:t>
            </w:r>
          </w:p>
        </w:tc>
        <w:tc>
          <w:tcPr>
            <w:tcW w:w="3628" w:type="dxa"/>
            <w:gridSpan w:val="3"/>
            <w:noWrap/>
            <w:hideMark/>
          </w:tcPr>
          <w:p w14:paraId="458AA52A" w14:textId="77777777" w:rsidR="00B82671" w:rsidRPr="00B46924" w:rsidRDefault="00B82671" w:rsidP="00585A7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16 - 24 years</w:t>
            </w:r>
          </w:p>
        </w:tc>
        <w:tc>
          <w:tcPr>
            <w:tcW w:w="3691" w:type="dxa"/>
            <w:gridSpan w:val="3"/>
            <w:noWrap/>
            <w:hideMark/>
          </w:tcPr>
          <w:p w14:paraId="72EF254E" w14:textId="77777777" w:rsidR="00B82671" w:rsidRPr="00B46924" w:rsidRDefault="00B82671" w:rsidP="00585A7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25 - 35 years</w:t>
            </w:r>
          </w:p>
        </w:tc>
      </w:tr>
      <w:tr w:rsidR="00B82671" w:rsidRPr="00AE1E37" w14:paraId="09575ECD" w14:textId="77777777" w:rsidTr="00921015">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37" w:type="dxa"/>
            <w:noWrap/>
            <w:hideMark/>
          </w:tcPr>
          <w:p w14:paraId="025A5363" w14:textId="6DA29414" w:rsidR="00B82671" w:rsidRPr="00B46924" w:rsidRDefault="00921015" w:rsidP="00585A7E">
            <w:pPr>
              <w:rPr>
                <w:rFonts w:asciiTheme="majorHAnsi" w:hAnsiTheme="majorHAnsi" w:cstheme="majorHAnsi"/>
                <w:color w:val="000000"/>
              </w:rPr>
            </w:pPr>
            <w:r>
              <w:rPr>
                <w:rFonts w:asciiTheme="majorHAnsi" w:hAnsiTheme="majorHAnsi" w:cstheme="majorHAnsi"/>
                <w:color w:val="000000"/>
              </w:rPr>
              <w:t>Sex</w:t>
            </w:r>
          </w:p>
        </w:tc>
        <w:tc>
          <w:tcPr>
            <w:tcW w:w="1239" w:type="dxa"/>
            <w:noWrap/>
            <w:hideMark/>
          </w:tcPr>
          <w:p w14:paraId="5E3DAB1F" w14:textId="77777777" w:rsidR="00B82671" w:rsidRPr="00B46924"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male</w:t>
            </w:r>
          </w:p>
        </w:tc>
        <w:tc>
          <w:tcPr>
            <w:tcW w:w="1249" w:type="dxa"/>
            <w:noWrap/>
            <w:hideMark/>
          </w:tcPr>
          <w:p w14:paraId="7EDA99E7" w14:textId="77777777" w:rsidR="00B82671" w:rsidRPr="00B46924"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female</w:t>
            </w:r>
          </w:p>
        </w:tc>
        <w:tc>
          <w:tcPr>
            <w:tcW w:w="1140" w:type="dxa"/>
          </w:tcPr>
          <w:p w14:paraId="234F3B5D" w14:textId="77777777" w:rsidR="00B82671" w:rsidRPr="00921015"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921015">
              <w:rPr>
                <w:rFonts w:asciiTheme="majorHAnsi" w:hAnsiTheme="majorHAnsi" w:cstheme="majorHAnsi"/>
                <w:b/>
                <w:color w:val="000000"/>
              </w:rPr>
              <w:t>total</w:t>
            </w:r>
          </w:p>
        </w:tc>
        <w:tc>
          <w:tcPr>
            <w:tcW w:w="1239" w:type="dxa"/>
            <w:noWrap/>
            <w:hideMark/>
          </w:tcPr>
          <w:p w14:paraId="31A52FC9" w14:textId="77777777" w:rsidR="00B82671" w:rsidRPr="00B46924"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male</w:t>
            </w:r>
          </w:p>
        </w:tc>
        <w:tc>
          <w:tcPr>
            <w:tcW w:w="1249" w:type="dxa"/>
            <w:noWrap/>
            <w:hideMark/>
          </w:tcPr>
          <w:p w14:paraId="2926F30F" w14:textId="77777777" w:rsidR="00B82671" w:rsidRPr="00B46924"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female</w:t>
            </w:r>
          </w:p>
        </w:tc>
        <w:tc>
          <w:tcPr>
            <w:tcW w:w="1203" w:type="dxa"/>
          </w:tcPr>
          <w:p w14:paraId="56475366" w14:textId="77777777" w:rsidR="00B82671" w:rsidRPr="00921015"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921015">
              <w:rPr>
                <w:rFonts w:asciiTheme="majorHAnsi" w:hAnsiTheme="majorHAnsi" w:cstheme="majorHAnsi"/>
                <w:b/>
                <w:color w:val="000000"/>
              </w:rPr>
              <w:t>total</w:t>
            </w:r>
          </w:p>
        </w:tc>
      </w:tr>
      <w:tr w:rsidR="00B82671" w:rsidRPr="00AE1E37" w14:paraId="73BD8771" w14:textId="77777777" w:rsidTr="00921015">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37" w:type="dxa"/>
            <w:noWrap/>
          </w:tcPr>
          <w:p w14:paraId="77DCA3C7" w14:textId="1117C498" w:rsidR="00B82671" w:rsidRPr="00B46924" w:rsidRDefault="00921015" w:rsidP="00585A7E">
            <w:pPr>
              <w:rPr>
                <w:rFonts w:asciiTheme="majorHAnsi" w:hAnsiTheme="majorHAnsi" w:cstheme="majorHAnsi"/>
                <w:color w:val="000000"/>
              </w:rPr>
            </w:pPr>
            <w:r>
              <w:rPr>
                <w:rFonts w:asciiTheme="majorHAnsi" w:hAnsiTheme="majorHAnsi" w:cstheme="majorHAnsi"/>
                <w:color w:val="000000"/>
              </w:rPr>
              <w:t># graduate</w:t>
            </w:r>
            <w:r w:rsidR="00B82671" w:rsidRPr="00B46924">
              <w:rPr>
                <w:rFonts w:asciiTheme="majorHAnsi" w:hAnsiTheme="majorHAnsi" w:cstheme="majorHAnsi"/>
                <w:color w:val="000000"/>
              </w:rPr>
              <w:t>s</w:t>
            </w:r>
          </w:p>
        </w:tc>
        <w:tc>
          <w:tcPr>
            <w:tcW w:w="1239" w:type="dxa"/>
            <w:noWrap/>
          </w:tcPr>
          <w:p w14:paraId="66840A2B" w14:textId="77777777" w:rsidR="00B82671" w:rsidRPr="00B46924"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1143</w:t>
            </w:r>
          </w:p>
        </w:tc>
        <w:tc>
          <w:tcPr>
            <w:tcW w:w="1249" w:type="dxa"/>
            <w:noWrap/>
          </w:tcPr>
          <w:p w14:paraId="7286FDA4" w14:textId="77777777" w:rsidR="00B82671" w:rsidRPr="00B46924"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997</w:t>
            </w:r>
          </w:p>
        </w:tc>
        <w:tc>
          <w:tcPr>
            <w:tcW w:w="1140" w:type="dxa"/>
          </w:tcPr>
          <w:p w14:paraId="3FBD7D9B" w14:textId="77777777" w:rsidR="00B82671" w:rsidRPr="00921015"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921015">
              <w:rPr>
                <w:rFonts w:asciiTheme="majorHAnsi" w:hAnsiTheme="majorHAnsi" w:cstheme="majorHAnsi"/>
                <w:b/>
                <w:color w:val="000000"/>
              </w:rPr>
              <w:t>2140</w:t>
            </w:r>
          </w:p>
        </w:tc>
        <w:tc>
          <w:tcPr>
            <w:tcW w:w="1239" w:type="dxa"/>
            <w:noWrap/>
          </w:tcPr>
          <w:p w14:paraId="6388750E" w14:textId="77777777" w:rsidR="00B82671" w:rsidRPr="00B46924"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270</w:t>
            </w:r>
          </w:p>
        </w:tc>
        <w:tc>
          <w:tcPr>
            <w:tcW w:w="1249" w:type="dxa"/>
            <w:noWrap/>
          </w:tcPr>
          <w:p w14:paraId="04FF7A73" w14:textId="77777777" w:rsidR="00B82671" w:rsidRPr="00B46924"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300</w:t>
            </w:r>
          </w:p>
        </w:tc>
        <w:tc>
          <w:tcPr>
            <w:tcW w:w="1203" w:type="dxa"/>
          </w:tcPr>
          <w:p w14:paraId="58093184" w14:textId="77777777" w:rsidR="00B82671" w:rsidRPr="00921015"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921015">
              <w:rPr>
                <w:rFonts w:asciiTheme="majorHAnsi" w:hAnsiTheme="majorHAnsi" w:cstheme="majorHAnsi"/>
                <w:b/>
                <w:color w:val="000000"/>
              </w:rPr>
              <w:t>570</w:t>
            </w:r>
          </w:p>
        </w:tc>
      </w:tr>
      <w:tr w:rsidR="00B82671" w:rsidRPr="00AE1E37" w14:paraId="71B3CDE1" w14:textId="77777777" w:rsidTr="00921015">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37" w:type="dxa"/>
            <w:noWrap/>
            <w:hideMark/>
          </w:tcPr>
          <w:p w14:paraId="4901E8DF" w14:textId="77777777" w:rsidR="00B82671" w:rsidRPr="00B46924" w:rsidRDefault="00B82671" w:rsidP="00585A7E">
            <w:pPr>
              <w:rPr>
                <w:rFonts w:asciiTheme="majorHAnsi" w:hAnsiTheme="majorHAnsi" w:cstheme="majorHAnsi"/>
                <w:color w:val="000000"/>
              </w:rPr>
            </w:pPr>
            <w:r w:rsidRPr="00B46924">
              <w:rPr>
                <w:rFonts w:asciiTheme="majorHAnsi" w:hAnsiTheme="majorHAnsi" w:cstheme="majorHAnsi"/>
                <w:color w:val="000000"/>
              </w:rPr>
              <w:t># gained EO</w:t>
            </w:r>
          </w:p>
        </w:tc>
        <w:tc>
          <w:tcPr>
            <w:tcW w:w="1239" w:type="dxa"/>
            <w:noWrap/>
            <w:hideMark/>
          </w:tcPr>
          <w:p w14:paraId="694F7F5D" w14:textId="77777777" w:rsidR="00B82671" w:rsidRPr="00B46924"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701</w:t>
            </w:r>
          </w:p>
        </w:tc>
        <w:tc>
          <w:tcPr>
            <w:tcW w:w="1249" w:type="dxa"/>
            <w:noWrap/>
            <w:hideMark/>
          </w:tcPr>
          <w:p w14:paraId="29D5F026" w14:textId="77777777" w:rsidR="00B82671" w:rsidRPr="00B46924"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580</w:t>
            </w:r>
          </w:p>
        </w:tc>
        <w:tc>
          <w:tcPr>
            <w:tcW w:w="1140" w:type="dxa"/>
          </w:tcPr>
          <w:p w14:paraId="0F6AA1B9" w14:textId="77777777" w:rsidR="00B82671" w:rsidRPr="00921015"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921015">
              <w:rPr>
                <w:rFonts w:asciiTheme="majorHAnsi" w:hAnsiTheme="majorHAnsi" w:cstheme="majorHAnsi"/>
                <w:b/>
                <w:color w:val="000000"/>
              </w:rPr>
              <w:t>1281</w:t>
            </w:r>
          </w:p>
        </w:tc>
        <w:tc>
          <w:tcPr>
            <w:tcW w:w="1239" w:type="dxa"/>
            <w:noWrap/>
            <w:hideMark/>
          </w:tcPr>
          <w:p w14:paraId="08CAE75D" w14:textId="77777777" w:rsidR="00B82671" w:rsidRPr="00B46924"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270</w:t>
            </w:r>
          </w:p>
        </w:tc>
        <w:tc>
          <w:tcPr>
            <w:tcW w:w="1249" w:type="dxa"/>
            <w:noWrap/>
            <w:hideMark/>
          </w:tcPr>
          <w:p w14:paraId="6B1A9441" w14:textId="77777777" w:rsidR="00B82671" w:rsidRPr="00B46924"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300</w:t>
            </w:r>
          </w:p>
        </w:tc>
        <w:tc>
          <w:tcPr>
            <w:tcW w:w="1203" w:type="dxa"/>
          </w:tcPr>
          <w:p w14:paraId="75B667AA" w14:textId="77777777" w:rsidR="00B82671" w:rsidRPr="00921015" w:rsidRDefault="00B82671"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921015">
              <w:rPr>
                <w:rFonts w:asciiTheme="majorHAnsi" w:hAnsiTheme="majorHAnsi" w:cstheme="majorHAnsi"/>
                <w:b/>
                <w:color w:val="000000"/>
              </w:rPr>
              <w:t>570</w:t>
            </w:r>
          </w:p>
        </w:tc>
      </w:tr>
      <w:tr w:rsidR="00B82671" w:rsidRPr="00AE1E37" w14:paraId="1343467C" w14:textId="77777777" w:rsidTr="00921015">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37" w:type="dxa"/>
            <w:noWrap/>
          </w:tcPr>
          <w:p w14:paraId="19EE2AF3" w14:textId="77777777" w:rsidR="00B82671" w:rsidRPr="00B46924" w:rsidRDefault="00B82671" w:rsidP="00585A7E">
            <w:pPr>
              <w:rPr>
                <w:rFonts w:asciiTheme="majorHAnsi" w:hAnsiTheme="majorHAnsi" w:cstheme="majorHAnsi"/>
                <w:color w:val="000000"/>
              </w:rPr>
            </w:pPr>
            <w:r w:rsidRPr="00B46924">
              <w:rPr>
                <w:rFonts w:asciiTheme="majorHAnsi" w:hAnsiTheme="majorHAnsi" w:cstheme="majorHAnsi"/>
                <w:color w:val="000000"/>
              </w:rPr>
              <w:t>% gained EO</w:t>
            </w:r>
          </w:p>
        </w:tc>
        <w:tc>
          <w:tcPr>
            <w:tcW w:w="1239" w:type="dxa"/>
            <w:noWrap/>
          </w:tcPr>
          <w:p w14:paraId="60F269A4" w14:textId="77777777" w:rsidR="00B82671" w:rsidRPr="00B46924"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61%</w:t>
            </w:r>
          </w:p>
        </w:tc>
        <w:tc>
          <w:tcPr>
            <w:tcW w:w="1249" w:type="dxa"/>
            <w:noWrap/>
          </w:tcPr>
          <w:p w14:paraId="4ECBAFB7" w14:textId="77777777" w:rsidR="00B82671" w:rsidRPr="00B46924"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58%</w:t>
            </w:r>
          </w:p>
        </w:tc>
        <w:tc>
          <w:tcPr>
            <w:tcW w:w="1140" w:type="dxa"/>
          </w:tcPr>
          <w:p w14:paraId="7720D1F9" w14:textId="77777777" w:rsidR="00B82671" w:rsidRPr="00921015"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921015">
              <w:rPr>
                <w:rFonts w:asciiTheme="majorHAnsi" w:hAnsiTheme="majorHAnsi" w:cstheme="majorHAnsi"/>
                <w:b/>
                <w:color w:val="000000"/>
              </w:rPr>
              <w:t>59.6%</w:t>
            </w:r>
          </w:p>
        </w:tc>
        <w:tc>
          <w:tcPr>
            <w:tcW w:w="1239" w:type="dxa"/>
            <w:noWrap/>
          </w:tcPr>
          <w:p w14:paraId="41243D23" w14:textId="77777777" w:rsidR="00B82671" w:rsidRPr="00B46924"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100%</w:t>
            </w:r>
          </w:p>
        </w:tc>
        <w:tc>
          <w:tcPr>
            <w:tcW w:w="1249" w:type="dxa"/>
            <w:noWrap/>
          </w:tcPr>
          <w:p w14:paraId="264A2EF9" w14:textId="77777777" w:rsidR="00B82671" w:rsidRPr="00B46924"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B46924">
              <w:rPr>
                <w:rFonts w:asciiTheme="majorHAnsi" w:hAnsiTheme="majorHAnsi" w:cstheme="majorHAnsi"/>
                <w:color w:val="000000"/>
              </w:rPr>
              <w:t>100%</w:t>
            </w:r>
          </w:p>
        </w:tc>
        <w:tc>
          <w:tcPr>
            <w:tcW w:w="1203" w:type="dxa"/>
          </w:tcPr>
          <w:p w14:paraId="06F8D656" w14:textId="77777777" w:rsidR="00B82671" w:rsidRPr="00921015" w:rsidRDefault="00B82671"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921015">
              <w:rPr>
                <w:rFonts w:asciiTheme="majorHAnsi" w:hAnsiTheme="majorHAnsi" w:cstheme="majorHAnsi"/>
                <w:b/>
                <w:color w:val="000000"/>
              </w:rPr>
              <w:t>100%</w:t>
            </w:r>
          </w:p>
        </w:tc>
      </w:tr>
    </w:tbl>
    <w:p w14:paraId="16F3C117" w14:textId="568FEBA3" w:rsidR="00581D35" w:rsidRDefault="00AA512E" w:rsidP="00AA512E">
      <w:pPr>
        <w:spacing w:before="240" w:after="0"/>
        <w:rPr>
          <w:rFonts w:cs="Arial"/>
          <w:b/>
          <w:sz w:val="20"/>
          <w:szCs w:val="20"/>
        </w:rPr>
      </w:pPr>
      <w:r>
        <w:rPr>
          <w:rFonts w:cs="Arial"/>
          <w:b/>
          <w:sz w:val="20"/>
          <w:szCs w:val="20"/>
        </w:rPr>
        <w:t>Table</w:t>
      </w:r>
      <w:r w:rsidR="00C55AE0">
        <w:rPr>
          <w:rFonts w:cs="Arial"/>
          <w:b/>
          <w:sz w:val="20"/>
          <w:szCs w:val="20"/>
        </w:rPr>
        <w:t xml:space="preserve"> 1</w:t>
      </w:r>
      <w:r>
        <w:rPr>
          <w:rFonts w:cs="Arial"/>
          <w:b/>
          <w:sz w:val="20"/>
          <w:szCs w:val="20"/>
        </w:rPr>
        <w:t>: Proportion of graduates finding EOs, disaggregated by age range and gender</w:t>
      </w:r>
    </w:p>
    <w:p w14:paraId="51B21CAB" w14:textId="77777777" w:rsidR="00581D35" w:rsidRDefault="00581D35" w:rsidP="00581D35">
      <w:pPr>
        <w:spacing w:after="0"/>
        <w:rPr>
          <w:rFonts w:asciiTheme="majorHAnsi" w:hAnsiTheme="majorHAnsi" w:cstheme="majorHAnsi"/>
          <w:noProof/>
        </w:rPr>
      </w:pPr>
    </w:p>
    <w:p w14:paraId="6A118B8A" w14:textId="77777777" w:rsidR="00171F29" w:rsidRPr="00097588" w:rsidRDefault="00171F29" w:rsidP="00262A83">
      <w:pPr>
        <w:rPr>
          <w:b/>
          <w:sz w:val="20"/>
          <w:szCs w:val="20"/>
        </w:rPr>
      </w:pPr>
      <w:r>
        <w:rPr>
          <w:noProof/>
        </w:rPr>
        <w:drawing>
          <wp:inline distT="0" distB="0" distL="0" distR="0" wp14:anchorId="5F96AB3A" wp14:editId="311CFEA6">
            <wp:extent cx="5486400" cy="2419739"/>
            <wp:effectExtent l="0" t="0" r="0" b="0"/>
            <wp:docPr id="9"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6059E3" w14:textId="77777777" w:rsidR="00AA512E" w:rsidRPr="00921015" w:rsidRDefault="00AA512E" w:rsidP="00C55AE0">
      <w:pPr>
        <w:spacing w:before="240"/>
        <w:rPr>
          <w:b/>
          <w:sz w:val="20"/>
          <w:szCs w:val="20"/>
        </w:rPr>
      </w:pPr>
      <w:r w:rsidRPr="00921015">
        <w:rPr>
          <w:rFonts w:cs="Arial"/>
          <w:b/>
          <w:color w:val="000000"/>
          <w:sz w:val="20"/>
          <w:szCs w:val="20"/>
        </w:rPr>
        <w:t>Figure 2: Educational background of graduates finding EOs</w:t>
      </w:r>
    </w:p>
    <w:p w14:paraId="7E461CDA" w14:textId="77777777" w:rsidR="00C55AE0" w:rsidRDefault="00C55AE0" w:rsidP="00C55AE0">
      <w:pPr>
        <w:spacing w:line="276" w:lineRule="auto"/>
        <w:rPr>
          <w:b/>
          <w:i/>
        </w:rPr>
      </w:pPr>
    </w:p>
    <w:p w14:paraId="663966F1" w14:textId="77777777" w:rsidR="00C55AE0" w:rsidRPr="00807BB9" w:rsidRDefault="00C55AE0" w:rsidP="00C55AE0">
      <w:pPr>
        <w:spacing w:line="276" w:lineRule="auto"/>
        <w:rPr>
          <w:rFonts w:asciiTheme="majorHAnsi" w:eastAsiaTheme="majorEastAsia" w:hAnsiTheme="majorHAnsi" w:cstheme="majorBidi"/>
          <w:b/>
          <w:bCs/>
          <w:i/>
          <w:iCs/>
        </w:rPr>
      </w:pPr>
      <w:r w:rsidRPr="00807BB9">
        <w:rPr>
          <w:b/>
          <w:i/>
        </w:rPr>
        <w:t>Economic opportunity by education level</w:t>
      </w:r>
    </w:p>
    <w:p w14:paraId="70362EAA" w14:textId="2A017158" w:rsidR="00171F29" w:rsidRDefault="00C55AE0" w:rsidP="00C55AE0">
      <w:pPr>
        <w:spacing w:after="0"/>
        <w:rPr>
          <w:rFonts w:asciiTheme="majorHAnsi" w:hAnsiTheme="majorHAnsi" w:cstheme="majorHAnsi"/>
          <w:noProof/>
        </w:rPr>
      </w:pPr>
      <w:r>
        <w:rPr>
          <w:rFonts w:cs="Arial"/>
          <w:noProof/>
        </w:rPr>
        <w:t>The Akazi Kanoze project was initially designed with the intent of supporting access to economic opportunities among disadvantaged youth in the Kigali area. Within the program’s original vision, the primary beneficiaries were meant to be youth who receive the Work Readiness Training as a complement to a non-formal skills training program provided by a youth-serving organization or private skills training provider.  Due to its popularity, the GoR has since adopted the Work Readiness Curriculum as part of formal TVET and university-level education programs as well.  Figure 2 above illustrates the number of graduates finding EOs by educational background.</w:t>
      </w:r>
    </w:p>
    <w:p w14:paraId="556E9FCB" w14:textId="77777777" w:rsidR="00C55AE0" w:rsidRPr="00C55AE0" w:rsidRDefault="00C55AE0" w:rsidP="00C55AE0">
      <w:pPr>
        <w:spacing w:after="0"/>
        <w:rPr>
          <w:rFonts w:asciiTheme="majorHAnsi" w:hAnsiTheme="majorHAnsi" w:cstheme="majorHAnsi"/>
          <w:noProof/>
        </w:rPr>
      </w:pPr>
    </w:p>
    <w:tbl>
      <w:tblPr>
        <w:tblStyle w:val="LightGrid-Accent1"/>
        <w:tblpPr w:leftFromText="180" w:rightFromText="180" w:vertAnchor="text" w:horzAnchor="margin" w:tblpX="-522" w:tblpY="281"/>
        <w:tblW w:w="9464" w:type="dxa"/>
        <w:tblLayout w:type="fixed"/>
        <w:tblLook w:val="04A0" w:firstRow="1" w:lastRow="0" w:firstColumn="1" w:lastColumn="0" w:noHBand="0" w:noVBand="1"/>
      </w:tblPr>
      <w:tblGrid>
        <w:gridCol w:w="2234"/>
        <w:gridCol w:w="708"/>
        <w:gridCol w:w="851"/>
        <w:gridCol w:w="709"/>
        <w:gridCol w:w="708"/>
        <w:gridCol w:w="851"/>
        <w:gridCol w:w="709"/>
        <w:gridCol w:w="850"/>
        <w:gridCol w:w="851"/>
        <w:gridCol w:w="993"/>
      </w:tblGrid>
      <w:tr w:rsidR="005C46EA" w:rsidRPr="0066754B" w14:paraId="134CE0A7" w14:textId="77777777" w:rsidTr="00921015">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34" w:type="dxa"/>
            <w:vMerge w:val="restart"/>
            <w:noWrap/>
            <w:hideMark/>
          </w:tcPr>
          <w:p w14:paraId="69A92492" w14:textId="77777777" w:rsidR="005C46EA" w:rsidRPr="0066754B" w:rsidRDefault="005C46EA" w:rsidP="00585A7E">
            <w:pPr>
              <w:rPr>
                <w:rFonts w:asciiTheme="majorHAnsi" w:hAnsiTheme="majorHAnsi" w:cstheme="majorHAnsi"/>
                <w:color w:val="000000"/>
              </w:rPr>
            </w:pPr>
            <w:r w:rsidRPr="0066754B">
              <w:rPr>
                <w:rFonts w:asciiTheme="majorHAnsi" w:hAnsiTheme="majorHAnsi" w:cstheme="majorHAnsi"/>
                <w:color w:val="000000"/>
              </w:rPr>
              <w:t>EDUCATION LEVEL</w:t>
            </w:r>
          </w:p>
        </w:tc>
        <w:tc>
          <w:tcPr>
            <w:tcW w:w="2268" w:type="dxa"/>
            <w:gridSpan w:val="3"/>
            <w:noWrap/>
            <w:hideMark/>
          </w:tcPr>
          <w:p w14:paraId="18ECD5C6" w14:textId="77777777" w:rsidR="005C46EA" w:rsidRPr="0066754B" w:rsidRDefault="005C46EA" w:rsidP="00585A7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Youth Graduates</w:t>
            </w:r>
          </w:p>
        </w:tc>
        <w:tc>
          <w:tcPr>
            <w:tcW w:w="2268" w:type="dxa"/>
            <w:gridSpan w:val="3"/>
          </w:tcPr>
          <w:p w14:paraId="50D1D383" w14:textId="77777777" w:rsidR="005C46EA" w:rsidRPr="0066754B" w:rsidRDefault="005C46EA" w:rsidP="00585A7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Youth with EO</w:t>
            </w:r>
          </w:p>
        </w:tc>
        <w:tc>
          <w:tcPr>
            <w:tcW w:w="2694" w:type="dxa"/>
            <w:gridSpan w:val="3"/>
          </w:tcPr>
          <w:p w14:paraId="1CAC267A" w14:textId="77777777" w:rsidR="005C46EA" w:rsidRPr="0066754B" w:rsidRDefault="005C46EA" w:rsidP="00585A7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Percentage of placements (%)</w:t>
            </w:r>
          </w:p>
        </w:tc>
      </w:tr>
      <w:tr w:rsidR="008622DE" w:rsidRPr="0066754B" w14:paraId="2C7A001A" w14:textId="77777777" w:rsidTr="0092101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34" w:type="dxa"/>
            <w:vMerge/>
            <w:noWrap/>
            <w:hideMark/>
          </w:tcPr>
          <w:p w14:paraId="07532157" w14:textId="77777777" w:rsidR="00877833" w:rsidRPr="0066754B" w:rsidRDefault="00877833" w:rsidP="00585A7E">
            <w:pPr>
              <w:rPr>
                <w:rFonts w:asciiTheme="majorHAnsi" w:hAnsiTheme="majorHAnsi" w:cstheme="majorHAnsi"/>
                <w:color w:val="000000"/>
              </w:rPr>
            </w:pPr>
          </w:p>
        </w:tc>
        <w:tc>
          <w:tcPr>
            <w:tcW w:w="708" w:type="dxa"/>
            <w:noWrap/>
            <w:hideMark/>
          </w:tcPr>
          <w:p w14:paraId="1B32C2B3" w14:textId="77777777"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66754B">
              <w:rPr>
                <w:rFonts w:asciiTheme="majorHAnsi" w:hAnsiTheme="majorHAnsi" w:cstheme="majorHAnsi"/>
                <w:color w:val="000000"/>
                <w:sz w:val="20"/>
                <w:szCs w:val="20"/>
              </w:rPr>
              <w:t>Male</w:t>
            </w:r>
          </w:p>
        </w:tc>
        <w:tc>
          <w:tcPr>
            <w:tcW w:w="851" w:type="dxa"/>
          </w:tcPr>
          <w:p w14:paraId="7FF8717B" w14:textId="77777777"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66754B">
              <w:rPr>
                <w:rFonts w:asciiTheme="majorHAnsi" w:hAnsiTheme="majorHAnsi" w:cstheme="majorHAnsi"/>
                <w:color w:val="000000"/>
                <w:sz w:val="20"/>
                <w:szCs w:val="20"/>
              </w:rPr>
              <w:t>Female</w:t>
            </w:r>
          </w:p>
        </w:tc>
        <w:tc>
          <w:tcPr>
            <w:tcW w:w="709" w:type="dxa"/>
          </w:tcPr>
          <w:p w14:paraId="05641A6F" w14:textId="768EED75"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sz w:val="20"/>
                <w:szCs w:val="20"/>
              </w:rPr>
            </w:pPr>
            <w:r w:rsidRPr="0066754B">
              <w:rPr>
                <w:rFonts w:asciiTheme="majorHAnsi" w:hAnsiTheme="majorHAnsi" w:cstheme="majorHAnsi"/>
                <w:b/>
                <w:color w:val="000000"/>
                <w:sz w:val="20"/>
                <w:szCs w:val="20"/>
              </w:rPr>
              <w:t>Total</w:t>
            </w:r>
          </w:p>
        </w:tc>
        <w:tc>
          <w:tcPr>
            <w:tcW w:w="708" w:type="dxa"/>
          </w:tcPr>
          <w:p w14:paraId="6C56B9C9" w14:textId="77777777"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66754B">
              <w:rPr>
                <w:rFonts w:asciiTheme="majorHAnsi" w:hAnsiTheme="majorHAnsi" w:cstheme="majorHAnsi"/>
                <w:color w:val="000000"/>
                <w:sz w:val="20"/>
                <w:szCs w:val="20"/>
              </w:rPr>
              <w:t>Male</w:t>
            </w:r>
          </w:p>
        </w:tc>
        <w:tc>
          <w:tcPr>
            <w:tcW w:w="851" w:type="dxa"/>
          </w:tcPr>
          <w:p w14:paraId="351D491D" w14:textId="77777777"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66754B">
              <w:rPr>
                <w:rFonts w:asciiTheme="majorHAnsi" w:hAnsiTheme="majorHAnsi" w:cstheme="majorHAnsi"/>
                <w:color w:val="000000"/>
                <w:sz w:val="20"/>
                <w:szCs w:val="20"/>
              </w:rPr>
              <w:t>Female</w:t>
            </w:r>
          </w:p>
        </w:tc>
        <w:tc>
          <w:tcPr>
            <w:tcW w:w="709" w:type="dxa"/>
          </w:tcPr>
          <w:p w14:paraId="56224D54" w14:textId="02575270"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sz w:val="20"/>
                <w:szCs w:val="20"/>
              </w:rPr>
            </w:pPr>
            <w:r w:rsidRPr="0066754B">
              <w:rPr>
                <w:rFonts w:asciiTheme="majorHAnsi" w:hAnsiTheme="majorHAnsi" w:cstheme="majorHAnsi"/>
                <w:b/>
                <w:color w:val="000000"/>
                <w:sz w:val="20"/>
                <w:szCs w:val="20"/>
              </w:rPr>
              <w:t>Total</w:t>
            </w:r>
          </w:p>
        </w:tc>
        <w:tc>
          <w:tcPr>
            <w:tcW w:w="850" w:type="dxa"/>
          </w:tcPr>
          <w:p w14:paraId="7CFD6C59" w14:textId="77777777"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66754B">
              <w:rPr>
                <w:rFonts w:asciiTheme="majorHAnsi" w:hAnsiTheme="majorHAnsi" w:cstheme="majorHAnsi"/>
                <w:color w:val="000000"/>
                <w:sz w:val="20"/>
                <w:szCs w:val="20"/>
              </w:rPr>
              <w:t>Male</w:t>
            </w:r>
          </w:p>
        </w:tc>
        <w:tc>
          <w:tcPr>
            <w:tcW w:w="851" w:type="dxa"/>
          </w:tcPr>
          <w:p w14:paraId="5CE061F1" w14:textId="77777777"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66754B">
              <w:rPr>
                <w:rFonts w:asciiTheme="majorHAnsi" w:hAnsiTheme="majorHAnsi" w:cstheme="majorHAnsi"/>
                <w:color w:val="000000"/>
                <w:sz w:val="20"/>
                <w:szCs w:val="20"/>
              </w:rPr>
              <w:t>Female</w:t>
            </w:r>
          </w:p>
        </w:tc>
        <w:tc>
          <w:tcPr>
            <w:tcW w:w="993" w:type="dxa"/>
          </w:tcPr>
          <w:p w14:paraId="2132948F" w14:textId="3269F6C4" w:rsidR="00877833" w:rsidRPr="0066754B" w:rsidRDefault="00877833" w:rsidP="00585A7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sz w:val="20"/>
                <w:szCs w:val="20"/>
              </w:rPr>
            </w:pPr>
            <w:r w:rsidRPr="0066754B">
              <w:rPr>
                <w:rFonts w:asciiTheme="majorHAnsi" w:hAnsiTheme="majorHAnsi" w:cstheme="majorHAnsi"/>
                <w:b/>
                <w:color w:val="000000"/>
                <w:sz w:val="20"/>
                <w:szCs w:val="20"/>
              </w:rPr>
              <w:t>Total</w:t>
            </w:r>
          </w:p>
        </w:tc>
      </w:tr>
      <w:tr w:rsidR="00877833" w:rsidRPr="0066754B" w14:paraId="175C9601" w14:textId="77777777" w:rsidTr="00921015">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34" w:type="dxa"/>
            <w:noWrap/>
            <w:hideMark/>
          </w:tcPr>
          <w:p w14:paraId="5F62AA3A" w14:textId="77777777" w:rsidR="00877833" w:rsidRPr="0066754B" w:rsidRDefault="00877833" w:rsidP="00585A7E">
            <w:pPr>
              <w:rPr>
                <w:rFonts w:asciiTheme="majorHAnsi" w:hAnsiTheme="majorHAnsi" w:cstheme="majorHAnsi"/>
                <w:color w:val="000000"/>
              </w:rPr>
            </w:pPr>
            <w:r w:rsidRPr="0066754B">
              <w:rPr>
                <w:rFonts w:asciiTheme="majorHAnsi" w:hAnsiTheme="majorHAnsi" w:cstheme="majorHAnsi"/>
                <w:color w:val="000000"/>
              </w:rPr>
              <w:t>primary school</w:t>
            </w:r>
          </w:p>
        </w:tc>
        <w:tc>
          <w:tcPr>
            <w:tcW w:w="708" w:type="dxa"/>
            <w:noWrap/>
            <w:hideMark/>
          </w:tcPr>
          <w:p w14:paraId="67296988"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47</w:t>
            </w:r>
          </w:p>
        </w:tc>
        <w:tc>
          <w:tcPr>
            <w:tcW w:w="851" w:type="dxa"/>
          </w:tcPr>
          <w:p w14:paraId="4BFF04C1"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87</w:t>
            </w:r>
          </w:p>
        </w:tc>
        <w:tc>
          <w:tcPr>
            <w:tcW w:w="709" w:type="dxa"/>
          </w:tcPr>
          <w:p w14:paraId="3AC266EA" w14:textId="64389052"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134</w:t>
            </w:r>
          </w:p>
        </w:tc>
        <w:tc>
          <w:tcPr>
            <w:tcW w:w="708" w:type="dxa"/>
          </w:tcPr>
          <w:p w14:paraId="4EF2F70C"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35</w:t>
            </w:r>
          </w:p>
        </w:tc>
        <w:tc>
          <w:tcPr>
            <w:tcW w:w="851" w:type="dxa"/>
          </w:tcPr>
          <w:p w14:paraId="6D150485"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40</w:t>
            </w:r>
          </w:p>
        </w:tc>
        <w:tc>
          <w:tcPr>
            <w:tcW w:w="709" w:type="dxa"/>
          </w:tcPr>
          <w:p w14:paraId="59FC719B" w14:textId="6B023D52"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75</w:t>
            </w:r>
          </w:p>
        </w:tc>
        <w:tc>
          <w:tcPr>
            <w:tcW w:w="850" w:type="dxa"/>
          </w:tcPr>
          <w:p w14:paraId="449F36E0"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74.47</w:t>
            </w:r>
          </w:p>
        </w:tc>
        <w:tc>
          <w:tcPr>
            <w:tcW w:w="851" w:type="dxa"/>
          </w:tcPr>
          <w:p w14:paraId="588FFC5E"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45.98</w:t>
            </w:r>
          </w:p>
        </w:tc>
        <w:tc>
          <w:tcPr>
            <w:tcW w:w="993" w:type="dxa"/>
          </w:tcPr>
          <w:p w14:paraId="2B091AF9" w14:textId="5279C66E" w:rsidR="00877833" w:rsidRPr="0066754B" w:rsidRDefault="00921015"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55.97%</w:t>
            </w:r>
          </w:p>
        </w:tc>
      </w:tr>
      <w:tr w:rsidR="008622DE" w:rsidRPr="0066754B" w14:paraId="52661968" w14:textId="77777777" w:rsidTr="0092101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34" w:type="dxa"/>
            <w:noWrap/>
            <w:hideMark/>
          </w:tcPr>
          <w:p w14:paraId="55F36C25" w14:textId="77777777" w:rsidR="00877833" w:rsidRPr="0066754B" w:rsidRDefault="00877833" w:rsidP="00585A7E">
            <w:pPr>
              <w:rPr>
                <w:rFonts w:asciiTheme="majorHAnsi" w:hAnsiTheme="majorHAnsi" w:cstheme="majorHAnsi"/>
                <w:color w:val="000000"/>
              </w:rPr>
            </w:pPr>
            <w:r w:rsidRPr="0066754B">
              <w:rPr>
                <w:rFonts w:asciiTheme="majorHAnsi" w:hAnsiTheme="majorHAnsi" w:cstheme="majorHAnsi"/>
                <w:color w:val="000000"/>
              </w:rPr>
              <w:t>secondary school</w:t>
            </w:r>
          </w:p>
        </w:tc>
        <w:tc>
          <w:tcPr>
            <w:tcW w:w="708" w:type="dxa"/>
            <w:noWrap/>
            <w:hideMark/>
          </w:tcPr>
          <w:p w14:paraId="7688A1BA"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438</w:t>
            </w:r>
          </w:p>
        </w:tc>
        <w:tc>
          <w:tcPr>
            <w:tcW w:w="851" w:type="dxa"/>
          </w:tcPr>
          <w:p w14:paraId="764D2F66"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378</w:t>
            </w:r>
          </w:p>
        </w:tc>
        <w:tc>
          <w:tcPr>
            <w:tcW w:w="709" w:type="dxa"/>
          </w:tcPr>
          <w:p w14:paraId="72B1580D" w14:textId="69058C81"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816</w:t>
            </w:r>
          </w:p>
        </w:tc>
        <w:tc>
          <w:tcPr>
            <w:tcW w:w="708" w:type="dxa"/>
          </w:tcPr>
          <w:p w14:paraId="188BD1C0"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238</w:t>
            </w:r>
          </w:p>
        </w:tc>
        <w:tc>
          <w:tcPr>
            <w:tcW w:w="851" w:type="dxa"/>
          </w:tcPr>
          <w:p w14:paraId="7902F6A0"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166</w:t>
            </w:r>
          </w:p>
        </w:tc>
        <w:tc>
          <w:tcPr>
            <w:tcW w:w="709" w:type="dxa"/>
          </w:tcPr>
          <w:p w14:paraId="46FA834C" w14:textId="5F4BEDAE"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404</w:t>
            </w:r>
          </w:p>
        </w:tc>
        <w:tc>
          <w:tcPr>
            <w:tcW w:w="850" w:type="dxa"/>
          </w:tcPr>
          <w:p w14:paraId="138BDE91"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54.34</w:t>
            </w:r>
          </w:p>
        </w:tc>
        <w:tc>
          <w:tcPr>
            <w:tcW w:w="851" w:type="dxa"/>
          </w:tcPr>
          <w:p w14:paraId="79AA042E"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43.92</w:t>
            </w:r>
          </w:p>
        </w:tc>
        <w:tc>
          <w:tcPr>
            <w:tcW w:w="993" w:type="dxa"/>
          </w:tcPr>
          <w:p w14:paraId="77E61FFD" w14:textId="05C43033" w:rsidR="00877833" w:rsidRPr="0066754B" w:rsidRDefault="00921015"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49.51%</w:t>
            </w:r>
          </w:p>
        </w:tc>
      </w:tr>
      <w:tr w:rsidR="00877833" w:rsidRPr="0066754B" w14:paraId="210286D6" w14:textId="77777777" w:rsidTr="00921015">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34" w:type="dxa"/>
            <w:noWrap/>
            <w:hideMark/>
          </w:tcPr>
          <w:p w14:paraId="31E98539" w14:textId="77777777" w:rsidR="00877833" w:rsidRPr="0066754B" w:rsidRDefault="00877833" w:rsidP="00585A7E">
            <w:pPr>
              <w:rPr>
                <w:rFonts w:asciiTheme="majorHAnsi" w:hAnsiTheme="majorHAnsi" w:cstheme="majorHAnsi"/>
                <w:color w:val="000000"/>
              </w:rPr>
            </w:pPr>
            <w:r w:rsidRPr="0066754B">
              <w:rPr>
                <w:rFonts w:asciiTheme="majorHAnsi" w:hAnsiTheme="majorHAnsi" w:cstheme="majorHAnsi"/>
                <w:color w:val="000000"/>
              </w:rPr>
              <w:t>primary school with TVET</w:t>
            </w:r>
          </w:p>
        </w:tc>
        <w:tc>
          <w:tcPr>
            <w:tcW w:w="708" w:type="dxa"/>
            <w:noWrap/>
            <w:hideMark/>
          </w:tcPr>
          <w:p w14:paraId="66A89866"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279</w:t>
            </w:r>
          </w:p>
        </w:tc>
        <w:tc>
          <w:tcPr>
            <w:tcW w:w="851" w:type="dxa"/>
          </w:tcPr>
          <w:p w14:paraId="3F8D1CF8"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246</w:t>
            </w:r>
          </w:p>
        </w:tc>
        <w:tc>
          <w:tcPr>
            <w:tcW w:w="709" w:type="dxa"/>
          </w:tcPr>
          <w:p w14:paraId="6CEB5FD6" w14:textId="14EC0E3A"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525</w:t>
            </w:r>
          </w:p>
        </w:tc>
        <w:tc>
          <w:tcPr>
            <w:tcW w:w="708" w:type="dxa"/>
          </w:tcPr>
          <w:p w14:paraId="1CC88C55"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236</w:t>
            </w:r>
          </w:p>
        </w:tc>
        <w:tc>
          <w:tcPr>
            <w:tcW w:w="851" w:type="dxa"/>
          </w:tcPr>
          <w:p w14:paraId="07E975AE"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189</w:t>
            </w:r>
          </w:p>
        </w:tc>
        <w:tc>
          <w:tcPr>
            <w:tcW w:w="709" w:type="dxa"/>
          </w:tcPr>
          <w:p w14:paraId="54BC4875" w14:textId="7EEA0AEB"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425</w:t>
            </w:r>
          </w:p>
        </w:tc>
        <w:tc>
          <w:tcPr>
            <w:tcW w:w="850" w:type="dxa"/>
          </w:tcPr>
          <w:p w14:paraId="56349774"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84.59</w:t>
            </w:r>
          </w:p>
        </w:tc>
        <w:tc>
          <w:tcPr>
            <w:tcW w:w="851" w:type="dxa"/>
          </w:tcPr>
          <w:p w14:paraId="4D2F5E92"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76.83</w:t>
            </w:r>
          </w:p>
        </w:tc>
        <w:tc>
          <w:tcPr>
            <w:tcW w:w="993" w:type="dxa"/>
          </w:tcPr>
          <w:p w14:paraId="3AA32D02" w14:textId="24BE42C1" w:rsidR="00877833" w:rsidRPr="0066754B" w:rsidRDefault="00921015"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80.95%</w:t>
            </w:r>
          </w:p>
        </w:tc>
      </w:tr>
      <w:tr w:rsidR="008622DE" w:rsidRPr="0066754B" w14:paraId="00A7EED2" w14:textId="77777777" w:rsidTr="0092101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34" w:type="dxa"/>
            <w:noWrap/>
            <w:hideMark/>
          </w:tcPr>
          <w:p w14:paraId="78FB82CD" w14:textId="77777777" w:rsidR="00877833" w:rsidRPr="0066754B" w:rsidRDefault="00877833" w:rsidP="00585A7E">
            <w:pPr>
              <w:rPr>
                <w:rFonts w:asciiTheme="majorHAnsi" w:hAnsiTheme="majorHAnsi" w:cstheme="majorHAnsi"/>
                <w:color w:val="000000"/>
              </w:rPr>
            </w:pPr>
            <w:r w:rsidRPr="0066754B">
              <w:rPr>
                <w:rFonts w:asciiTheme="majorHAnsi" w:hAnsiTheme="majorHAnsi" w:cstheme="majorHAnsi"/>
                <w:color w:val="000000"/>
              </w:rPr>
              <w:t>secondary school with TVET</w:t>
            </w:r>
          </w:p>
        </w:tc>
        <w:tc>
          <w:tcPr>
            <w:tcW w:w="708" w:type="dxa"/>
            <w:noWrap/>
            <w:hideMark/>
          </w:tcPr>
          <w:p w14:paraId="63D5E21D"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390</w:t>
            </w:r>
          </w:p>
        </w:tc>
        <w:tc>
          <w:tcPr>
            <w:tcW w:w="851" w:type="dxa"/>
          </w:tcPr>
          <w:p w14:paraId="26BBFC8D"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275</w:t>
            </w:r>
          </w:p>
        </w:tc>
        <w:tc>
          <w:tcPr>
            <w:tcW w:w="709" w:type="dxa"/>
          </w:tcPr>
          <w:p w14:paraId="1F506541" w14:textId="3EEA86FC"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665</w:t>
            </w:r>
          </w:p>
        </w:tc>
        <w:tc>
          <w:tcPr>
            <w:tcW w:w="708" w:type="dxa"/>
          </w:tcPr>
          <w:p w14:paraId="6A49259C"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205</w:t>
            </w:r>
          </w:p>
        </w:tc>
        <w:tc>
          <w:tcPr>
            <w:tcW w:w="851" w:type="dxa"/>
          </w:tcPr>
          <w:p w14:paraId="59EA7B11"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175</w:t>
            </w:r>
          </w:p>
        </w:tc>
        <w:tc>
          <w:tcPr>
            <w:tcW w:w="709" w:type="dxa"/>
          </w:tcPr>
          <w:p w14:paraId="1334B7F4" w14:textId="73B1C9FC"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380</w:t>
            </w:r>
          </w:p>
        </w:tc>
        <w:tc>
          <w:tcPr>
            <w:tcW w:w="850" w:type="dxa"/>
          </w:tcPr>
          <w:p w14:paraId="6881BCCB"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52.56</w:t>
            </w:r>
          </w:p>
        </w:tc>
        <w:tc>
          <w:tcPr>
            <w:tcW w:w="851" w:type="dxa"/>
          </w:tcPr>
          <w:p w14:paraId="640563EB"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63.64</w:t>
            </w:r>
          </w:p>
        </w:tc>
        <w:tc>
          <w:tcPr>
            <w:tcW w:w="993" w:type="dxa"/>
          </w:tcPr>
          <w:p w14:paraId="54349794" w14:textId="3213A2F5" w:rsidR="00877833" w:rsidRPr="0066754B" w:rsidRDefault="00921015"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57.14%</w:t>
            </w:r>
          </w:p>
        </w:tc>
      </w:tr>
      <w:tr w:rsidR="00877833" w:rsidRPr="0066754B" w14:paraId="53FA5DA3" w14:textId="77777777" w:rsidTr="00921015">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34" w:type="dxa"/>
            <w:noWrap/>
            <w:hideMark/>
          </w:tcPr>
          <w:p w14:paraId="4581B0E6" w14:textId="77777777" w:rsidR="00877833" w:rsidRPr="0066754B" w:rsidRDefault="00877833" w:rsidP="00585A7E">
            <w:pPr>
              <w:rPr>
                <w:rFonts w:asciiTheme="majorHAnsi" w:hAnsiTheme="majorHAnsi" w:cstheme="majorHAnsi"/>
                <w:color w:val="000000"/>
              </w:rPr>
            </w:pPr>
            <w:r w:rsidRPr="0066754B">
              <w:rPr>
                <w:rFonts w:asciiTheme="majorHAnsi" w:hAnsiTheme="majorHAnsi" w:cstheme="majorHAnsi"/>
                <w:color w:val="000000"/>
              </w:rPr>
              <w:t>unknown</w:t>
            </w:r>
          </w:p>
        </w:tc>
        <w:tc>
          <w:tcPr>
            <w:tcW w:w="708" w:type="dxa"/>
            <w:noWrap/>
            <w:hideMark/>
          </w:tcPr>
          <w:p w14:paraId="1B6C53C1"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3</w:t>
            </w:r>
          </w:p>
        </w:tc>
        <w:tc>
          <w:tcPr>
            <w:tcW w:w="851" w:type="dxa"/>
          </w:tcPr>
          <w:p w14:paraId="76D85480"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1</w:t>
            </w:r>
          </w:p>
        </w:tc>
        <w:tc>
          <w:tcPr>
            <w:tcW w:w="709" w:type="dxa"/>
          </w:tcPr>
          <w:p w14:paraId="25D5DD25" w14:textId="46494910"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4</w:t>
            </w:r>
          </w:p>
        </w:tc>
        <w:tc>
          <w:tcPr>
            <w:tcW w:w="708" w:type="dxa"/>
          </w:tcPr>
          <w:p w14:paraId="1891999A"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1</w:t>
            </w:r>
          </w:p>
        </w:tc>
        <w:tc>
          <w:tcPr>
            <w:tcW w:w="851" w:type="dxa"/>
          </w:tcPr>
          <w:p w14:paraId="0BEC9413"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0</w:t>
            </w:r>
          </w:p>
        </w:tc>
        <w:tc>
          <w:tcPr>
            <w:tcW w:w="709" w:type="dxa"/>
          </w:tcPr>
          <w:p w14:paraId="24BE7586" w14:textId="069EC90D"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1</w:t>
            </w:r>
          </w:p>
        </w:tc>
        <w:tc>
          <w:tcPr>
            <w:tcW w:w="850" w:type="dxa"/>
          </w:tcPr>
          <w:p w14:paraId="39AF6195"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33.33</w:t>
            </w:r>
          </w:p>
        </w:tc>
        <w:tc>
          <w:tcPr>
            <w:tcW w:w="851" w:type="dxa"/>
          </w:tcPr>
          <w:p w14:paraId="3750C54D" w14:textId="77777777" w:rsidR="00877833" w:rsidRPr="0066754B" w:rsidRDefault="00877833"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0.00</w:t>
            </w:r>
          </w:p>
        </w:tc>
        <w:tc>
          <w:tcPr>
            <w:tcW w:w="993" w:type="dxa"/>
          </w:tcPr>
          <w:p w14:paraId="183F6B0C" w14:textId="02A753C5" w:rsidR="00877833" w:rsidRPr="0066754B" w:rsidRDefault="00921015" w:rsidP="00585A7E">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25.00%</w:t>
            </w:r>
          </w:p>
        </w:tc>
      </w:tr>
      <w:tr w:rsidR="00877833" w:rsidRPr="0066754B" w14:paraId="5B1C9C3E" w14:textId="77777777" w:rsidTr="0092101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234" w:type="dxa"/>
            <w:noWrap/>
            <w:hideMark/>
          </w:tcPr>
          <w:p w14:paraId="46E70B7C" w14:textId="77777777" w:rsidR="00877833" w:rsidRPr="0066754B" w:rsidRDefault="00877833" w:rsidP="00585A7E">
            <w:pPr>
              <w:rPr>
                <w:rFonts w:asciiTheme="majorHAnsi" w:hAnsiTheme="majorHAnsi" w:cstheme="majorHAnsi"/>
                <w:color w:val="000000"/>
              </w:rPr>
            </w:pPr>
            <w:r w:rsidRPr="0066754B">
              <w:rPr>
                <w:rFonts w:asciiTheme="majorHAnsi" w:hAnsiTheme="majorHAnsi" w:cstheme="majorHAnsi"/>
                <w:color w:val="000000"/>
              </w:rPr>
              <w:t>university level</w:t>
            </w:r>
          </w:p>
        </w:tc>
        <w:tc>
          <w:tcPr>
            <w:tcW w:w="708" w:type="dxa"/>
            <w:noWrap/>
            <w:hideMark/>
          </w:tcPr>
          <w:p w14:paraId="28B062A6"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256</w:t>
            </w:r>
          </w:p>
        </w:tc>
        <w:tc>
          <w:tcPr>
            <w:tcW w:w="851" w:type="dxa"/>
          </w:tcPr>
          <w:p w14:paraId="45054759"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310</w:t>
            </w:r>
          </w:p>
        </w:tc>
        <w:tc>
          <w:tcPr>
            <w:tcW w:w="709" w:type="dxa"/>
          </w:tcPr>
          <w:p w14:paraId="11C5428A" w14:textId="0484CAA6"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566</w:t>
            </w:r>
          </w:p>
        </w:tc>
        <w:tc>
          <w:tcPr>
            <w:tcW w:w="708" w:type="dxa"/>
          </w:tcPr>
          <w:p w14:paraId="57965F81"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256</w:t>
            </w:r>
          </w:p>
        </w:tc>
        <w:tc>
          <w:tcPr>
            <w:tcW w:w="851" w:type="dxa"/>
          </w:tcPr>
          <w:p w14:paraId="5B2A4F5A"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310</w:t>
            </w:r>
          </w:p>
        </w:tc>
        <w:tc>
          <w:tcPr>
            <w:tcW w:w="709" w:type="dxa"/>
          </w:tcPr>
          <w:p w14:paraId="3EDABA9F" w14:textId="1231C76D"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rPr>
            </w:pPr>
            <w:r w:rsidRPr="0066754B">
              <w:rPr>
                <w:rFonts w:asciiTheme="majorHAnsi" w:hAnsiTheme="majorHAnsi" w:cstheme="majorHAnsi"/>
                <w:b/>
                <w:color w:val="000000"/>
              </w:rPr>
              <w:t>566</w:t>
            </w:r>
          </w:p>
        </w:tc>
        <w:tc>
          <w:tcPr>
            <w:tcW w:w="850" w:type="dxa"/>
          </w:tcPr>
          <w:p w14:paraId="683628AC" w14:textId="46BD1E5F"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100.00</w:t>
            </w:r>
          </w:p>
        </w:tc>
        <w:tc>
          <w:tcPr>
            <w:tcW w:w="851" w:type="dxa"/>
          </w:tcPr>
          <w:p w14:paraId="191A2999" w14:textId="77777777" w:rsidR="00877833" w:rsidRPr="0066754B" w:rsidRDefault="00877833"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100.00</w:t>
            </w:r>
          </w:p>
        </w:tc>
        <w:tc>
          <w:tcPr>
            <w:tcW w:w="993" w:type="dxa"/>
          </w:tcPr>
          <w:p w14:paraId="00C33032" w14:textId="68455CE5" w:rsidR="00877833" w:rsidRPr="0066754B" w:rsidRDefault="00921015" w:rsidP="00585A7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66754B">
              <w:rPr>
                <w:rFonts w:asciiTheme="majorHAnsi" w:hAnsiTheme="majorHAnsi" w:cstheme="majorHAnsi"/>
                <w:color w:val="000000"/>
              </w:rPr>
              <w:t>100.00%</w:t>
            </w:r>
          </w:p>
        </w:tc>
      </w:tr>
    </w:tbl>
    <w:p w14:paraId="37DF2BC4" w14:textId="7132856B" w:rsidR="00AA512E" w:rsidRPr="00921015" w:rsidRDefault="00C55AE0" w:rsidP="00726ED2">
      <w:pPr>
        <w:spacing w:before="240"/>
        <w:rPr>
          <w:rFonts w:cs="Arial"/>
          <w:noProof/>
          <w:sz w:val="20"/>
          <w:szCs w:val="20"/>
        </w:rPr>
      </w:pPr>
      <w:r w:rsidRPr="00921015">
        <w:rPr>
          <w:b/>
          <w:sz w:val="20"/>
          <w:szCs w:val="20"/>
        </w:rPr>
        <w:t>Table 2</w:t>
      </w:r>
      <w:r w:rsidR="00726ED2" w:rsidRPr="00921015">
        <w:rPr>
          <w:b/>
          <w:sz w:val="20"/>
          <w:szCs w:val="20"/>
        </w:rPr>
        <w:t>: Rates of graduates finding EOs, disaggregated by education level</w:t>
      </w:r>
    </w:p>
    <w:p w14:paraId="51B1C878" w14:textId="1465FE29" w:rsidR="00B465C2" w:rsidRPr="00EF1F30" w:rsidRDefault="00AA512E" w:rsidP="00B465C2">
      <w:pPr>
        <w:rPr>
          <w:rFonts w:cs="Arial"/>
          <w:noProof/>
        </w:rPr>
      </w:pPr>
      <w:r>
        <w:rPr>
          <w:rFonts w:cs="Arial"/>
          <w:noProof/>
        </w:rPr>
        <w:t>When economic opportunity is disaggregated by education level</w:t>
      </w:r>
      <w:r w:rsidR="00C55AE0">
        <w:rPr>
          <w:rFonts w:cs="Arial"/>
          <w:noProof/>
        </w:rPr>
        <w:t xml:space="preserve"> (Table 2)</w:t>
      </w:r>
      <w:r>
        <w:rPr>
          <w:rFonts w:cs="Arial"/>
          <w:noProof/>
        </w:rPr>
        <w:t>, t</w:t>
      </w:r>
      <w:r w:rsidRPr="00E3221C">
        <w:rPr>
          <w:rFonts w:cs="Arial"/>
          <w:noProof/>
        </w:rPr>
        <w:t>he highest proportion</w:t>
      </w:r>
      <w:r>
        <w:rPr>
          <w:rFonts w:cs="Arial"/>
          <w:noProof/>
        </w:rPr>
        <w:t xml:space="preserve"> of graduates who found an income-</w:t>
      </w:r>
      <w:r w:rsidRPr="00E3221C">
        <w:rPr>
          <w:rFonts w:cs="Arial"/>
          <w:noProof/>
        </w:rPr>
        <w:t xml:space="preserve">generating opportunity </w:t>
      </w:r>
      <w:r>
        <w:rPr>
          <w:rFonts w:cs="Arial"/>
          <w:noProof/>
        </w:rPr>
        <w:t>are</w:t>
      </w:r>
      <w:r w:rsidRPr="00E3221C">
        <w:rPr>
          <w:rFonts w:cs="Arial"/>
          <w:noProof/>
        </w:rPr>
        <w:t xml:space="preserve"> university graduates</w:t>
      </w:r>
      <w:r>
        <w:rPr>
          <w:rFonts w:cs="Arial"/>
          <w:noProof/>
        </w:rPr>
        <w:t>. They</w:t>
      </w:r>
      <w:r w:rsidRPr="00E3221C">
        <w:rPr>
          <w:rFonts w:cs="Arial"/>
          <w:noProof/>
        </w:rPr>
        <w:t xml:space="preserve"> were trained and placed in collaboration with R</w:t>
      </w:r>
      <w:r>
        <w:rPr>
          <w:rFonts w:cs="Arial"/>
          <w:noProof/>
        </w:rPr>
        <w:t xml:space="preserve">wanda </w:t>
      </w:r>
      <w:r w:rsidRPr="00E3221C">
        <w:rPr>
          <w:rFonts w:cs="Arial"/>
          <w:noProof/>
        </w:rPr>
        <w:t>D</w:t>
      </w:r>
      <w:r>
        <w:rPr>
          <w:rFonts w:cs="Arial"/>
          <w:noProof/>
        </w:rPr>
        <w:t xml:space="preserve">elevopment </w:t>
      </w:r>
      <w:r w:rsidRPr="00E3221C">
        <w:rPr>
          <w:rFonts w:cs="Arial"/>
          <w:noProof/>
        </w:rPr>
        <w:t>B</w:t>
      </w:r>
      <w:r>
        <w:rPr>
          <w:rFonts w:cs="Arial"/>
          <w:noProof/>
        </w:rPr>
        <w:t>oard</w:t>
      </w:r>
      <w:r w:rsidRPr="00E3221C">
        <w:rPr>
          <w:rFonts w:cs="Arial"/>
          <w:noProof/>
        </w:rPr>
        <w:t>. The second largest group is made up of those w</w:t>
      </w:r>
      <w:r>
        <w:rPr>
          <w:rFonts w:cs="Arial"/>
          <w:noProof/>
        </w:rPr>
        <w:t>hose education combined TVET training with</w:t>
      </w:r>
      <w:r w:rsidRPr="00E3221C">
        <w:rPr>
          <w:rFonts w:cs="Arial"/>
          <w:noProof/>
        </w:rPr>
        <w:t xml:space="preserve"> some primary</w:t>
      </w:r>
      <w:r>
        <w:rPr>
          <w:rFonts w:cs="Arial"/>
          <w:noProof/>
        </w:rPr>
        <w:t xml:space="preserve"> </w:t>
      </w:r>
      <w:r w:rsidRPr="00E3221C">
        <w:rPr>
          <w:rFonts w:cs="Arial"/>
          <w:noProof/>
        </w:rPr>
        <w:t>school level</w:t>
      </w:r>
      <w:r>
        <w:rPr>
          <w:rFonts w:cs="Arial"/>
          <w:noProof/>
        </w:rPr>
        <w:t xml:space="preserve"> education</w:t>
      </w:r>
      <w:r w:rsidRPr="00E3221C">
        <w:rPr>
          <w:rFonts w:cs="Arial"/>
          <w:noProof/>
        </w:rPr>
        <w:t xml:space="preserve">. </w:t>
      </w:r>
      <w:r>
        <w:rPr>
          <w:rFonts w:cs="Arial"/>
          <w:noProof/>
        </w:rPr>
        <w:t>Youth who have completed s</w:t>
      </w:r>
      <w:r w:rsidRPr="00E3221C">
        <w:rPr>
          <w:rFonts w:cs="Arial"/>
          <w:noProof/>
        </w:rPr>
        <w:t xml:space="preserve">econdary school </w:t>
      </w:r>
      <w:r>
        <w:rPr>
          <w:rFonts w:cs="Arial"/>
          <w:noProof/>
        </w:rPr>
        <w:t>or</w:t>
      </w:r>
      <w:r w:rsidRPr="00E3221C">
        <w:rPr>
          <w:rFonts w:cs="Arial"/>
          <w:noProof/>
        </w:rPr>
        <w:t xml:space="preserve"> secondary</w:t>
      </w:r>
      <w:r>
        <w:rPr>
          <w:rFonts w:cs="Arial"/>
          <w:noProof/>
        </w:rPr>
        <w:t xml:space="preserve">-level </w:t>
      </w:r>
      <w:r w:rsidRPr="00E3221C">
        <w:rPr>
          <w:rFonts w:cs="Arial"/>
          <w:noProof/>
        </w:rPr>
        <w:t xml:space="preserve">TVET </w:t>
      </w:r>
      <w:r>
        <w:rPr>
          <w:rFonts w:cs="Arial"/>
          <w:noProof/>
        </w:rPr>
        <w:t>form the third l</w:t>
      </w:r>
      <w:r w:rsidR="00F40C60">
        <w:rPr>
          <w:rFonts w:cs="Arial"/>
          <w:noProof/>
        </w:rPr>
        <w:t>argest group of graduates who have obtained employment opportunities</w:t>
      </w:r>
      <w:r w:rsidR="00F40C60" w:rsidRPr="00E3221C">
        <w:rPr>
          <w:rFonts w:cs="Arial"/>
          <w:noProof/>
        </w:rPr>
        <w:t>.</w:t>
      </w:r>
      <w:r w:rsidR="007A1534">
        <w:t>Male graduates with primary school fared better than their female counterparts in terms of gaining economic opportunities by a three</w:t>
      </w:r>
      <w:r w:rsidR="00D33323">
        <w:t>-</w:t>
      </w:r>
      <w:r w:rsidR="007A1534">
        <w:t>to</w:t>
      </w:r>
      <w:r w:rsidR="00D33323">
        <w:t>-</w:t>
      </w:r>
      <w:r w:rsidR="007A1534">
        <w:t xml:space="preserve">two ratio. </w:t>
      </w:r>
      <w:r w:rsidR="00E556FD">
        <w:t>F</w:t>
      </w:r>
      <w:r w:rsidR="007A1534">
        <w:t>emales w</w:t>
      </w:r>
      <w:r w:rsidR="00E556FD">
        <w:t xml:space="preserve">ith primary school educations were least successful in accessing EOs: more </w:t>
      </w:r>
      <w:r w:rsidR="007A1534">
        <w:t>than half</w:t>
      </w:r>
      <w:r w:rsidR="00E556FD">
        <w:t xml:space="preserve"> had not accessed economic opportunities after completion of the program</w:t>
      </w:r>
      <w:r w:rsidR="007A1534">
        <w:t>. By comparison</w:t>
      </w:r>
      <w:r w:rsidR="00E556FD">
        <w:t>,</w:t>
      </w:r>
      <w:r w:rsidR="007A1534">
        <w:t xml:space="preserve"> 84.59% of males w</w:t>
      </w:r>
      <w:r w:rsidR="00E556FD">
        <w:t>ho had completed both their</w:t>
      </w:r>
      <w:r w:rsidR="007A1534">
        <w:t xml:space="preserve"> primary education and TVET technical school training </w:t>
      </w:r>
      <w:r w:rsidR="00E556FD">
        <w:t>had accessed EOs</w:t>
      </w:r>
      <w:r w:rsidR="00902B83">
        <w:t xml:space="preserve"> (in contrast with only 76.83% of similarly educated females)</w:t>
      </w:r>
      <w:r w:rsidR="00E556FD">
        <w:t xml:space="preserve">, indicating </w:t>
      </w:r>
      <w:r w:rsidR="00902B83">
        <w:t>the economic competitiveness of this educational background and the privilege of males over females in the TVET sector.</w:t>
      </w:r>
    </w:p>
    <w:p w14:paraId="08588A74" w14:textId="52AB3BED" w:rsidR="004E3EBF" w:rsidRPr="002F064C" w:rsidRDefault="009118E1" w:rsidP="004E3EBF">
      <w:pPr>
        <w:spacing w:after="0"/>
        <w:rPr>
          <w:rFonts w:asciiTheme="majorHAnsi" w:hAnsiTheme="majorHAnsi" w:cs="Arial"/>
          <w:b/>
          <w:i/>
        </w:rPr>
      </w:pPr>
      <w:r>
        <w:rPr>
          <w:rFonts w:asciiTheme="majorHAnsi" w:hAnsiTheme="majorHAnsi" w:cs="Arial"/>
          <w:b/>
          <w:i/>
        </w:rPr>
        <w:t>E</w:t>
      </w:r>
      <w:r w:rsidR="004E3EBF" w:rsidRPr="002F064C">
        <w:rPr>
          <w:rFonts w:asciiTheme="majorHAnsi" w:hAnsiTheme="majorHAnsi" w:cs="Arial"/>
          <w:b/>
          <w:i/>
        </w:rPr>
        <w:t>co</w:t>
      </w:r>
      <w:r>
        <w:rPr>
          <w:rFonts w:asciiTheme="majorHAnsi" w:hAnsiTheme="majorHAnsi" w:cs="Arial"/>
          <w:b/>
          <w:i/>
        </w:rPr>
        <w:t>nomic opportunity by technical skill area</w:t>
      </w:r>
    </w:p>
    <w:p w14:paraId="4CF8612F" w14:textId="77777777" w:rsidR="00D0346A" w:rsidRDefault="00D0346A" w:rsidP="00F524E6">
      <w:pPr>
        <w:spacing w:after="0"/>
        <w:rPr>
          <w:rFonts w:asciiTheme="majorHAnsi" w:hAnsiTheme="majorHAnsi" w:cs="Arial"/>
        </w:rPr>
      </w:pPr>
    </w:p>
    <w:p w14:paraId="01E41852" w14:textId="7F856E4A" w:rsidR="00726ED2" w:rsidRDefault="00C74E1F" w:rsidP="00726ED2">
      <w:pPr>
        <w:spacing w:after="0"/>
        <w:rPr>
          <w:rFonts w:asciiTheme="majorHAnsi" w:hAnsiTheme="majorHAnsi" w:cs="Arial"/>
        </w:rPr>
      </w:pPr>
      <w:r>
        <w:rPr>
          <w:rFonts w:asciiTheme="majorHAnsi" w:hAnsiTheme="majorHAnsi" w:cs="Arial"/>
        </w:rPr>
        <w:t>An analysis of the rates of EO access</w:t>
      </w:r>
      <w:r w:rsidR="004A66FF">
        <w:rPr>
          <w:rFonts w:asciiTheme="majorHAnsi" w:hAnsiTheme="majorHAnsi" w:cs="Arial"/>
        </w:rPr>
        <w:t xml:space="preserve"> when disaggregated by gender and skills training area</w:t>
      </w:r>
      <w:r w:rsidR="00C55AE0">
        <w:rPr>
          <w:rFonts w:asciiTheme="majorHAnsi" w:hAnsiTheme="majorHAnsi" w:cs="Arial"/>
        </w:rPr>
        <w:t xml:space="preserve"> (Table 3)</w:t>
      </w:r>
      <w:r w:rsidR="004A66FF">
        <w:rPr>
          <w:rFonts w:asciiTheme="majorHAnsi" w:hAnsiTheme="majorHAnsi" w:cs="Arial"/>
        </w:rPr>
        <w:t xml:space="preserve"> reveals some striking variations, suggesting some sectors may offer greater ease of entry for graduates of a given gender. Male graduates had greater success than females in finding economic opportunities after being trained in </w:t>
      </w:r>
      <w:r w:rsidR="00F524E6">
        <w:rPr>
          <w:rFonts w:asciiTheme="majorHAnsi" w:hAnsiTheme="majorHAnsi" w:cs="Arial"/>
        </w:rPr>
        <w:t>construction, automobile repair sectors and entrepreneurship</w:t>
      </w:r>
      <w:r w:rsidR="004A66FF">
        <w:rPr>
          <w:rFonts w:asciiTheme="majorHAnsi" w:hAnsiTheme="majorHAnsi" w:cs="Arial"/>
        </w:rPr>
        <w:t>/</w:t>
      </w:r>
      <w:r w:rsidR="00F524E6">
        <w:rPr>
          <w:rFonts w:asciiTheme="majorHAnsi" w:hAnsiTheme="majorHAnsi" w:cs="Arial"/>
        </w:rPr>
        <w:t xml:space="preserve">savings. </w:t>
      </w:r>
      <w:r w:rsidR="00F40C60">
        <w:rPr>
          <w:rFonts w:asciiTheme="majorHAnsi" w:hAnsiTheme="majorHAnsi" w:cs="Arial"/>
        </w:rPr>
        <w:t xml:space="preserve">Female graduates had greater success than males in finding </w:t>
      </w:r>
    </w:p>
    <w:p w14:paraId="2E305D0B" w14:textId="3A339518" w:rsidR="00C55AE0" w:rsidRPr="00AA512E" w:rsidRDefault="00C55AE0" w:rsidP="00C55AE0">
      <w:pPr>
        <w:spacing w:after="0"/>
        <w:rPr>
          <w:rFonts w:asciiTheme="majorHAnsi" w:hAnsiTheme="majorHAnsi" w:cs="Arial"/>
        </w:rPr>
      </w:pPr>
      <w:proofErr w:type="gramStart"/>
      <w:r>
        <w:rPr>
          <w:rFonts w:asciiTheme="majorHAnsi" w:hAnsiTheme="majorHAnsi" w:cs="Arial"/>
        </w:rPr>
        <w:t>economic</w:t>
      </w:r>
      <w:proofErr w:type="gramEnd"/>
      <w:r>
        <w:rPr>
          <w:rFonts w:asciiTheme="majorHAnsi" w:hAnsiTheme="majorHAnsi" w:cs="Arial"/>
        </w:rPr>
        <w:t xml:space="preserve"> opportunities after being trained in hospitality and agri-business. Male and female graduates experienced approximately equal rates of success in finding economic opportunities after completing training in ICT. </w:t>
      </w:r>
      <w:r w:rsidRPr="007E3EBF">
        <w:rPr>
          <w:rFonts w:asciiTheme="majorHAnsi" w:hAnsiTheme="majorHAnsi" w:cs="Arial"/>
        </w:rPr>
        <w:t>The</w:t>
      </w:r>
      <w:r>
        <w:rPr>
          <w:rFonts w:asciiTheme="majorHAnsi" w:hAnsiTheme="majorHAnsi" w:cs="Arial"/>
        </w:rPr>
        <w:t xml:space="preserve"> </w:t>
      </w:r>
      <w:r w:rsidRPr="007E3EBF">
        <w:rPr>
          <w:rFonts w:asciiTheme="majorHAnsi" w:hAnsiTheme="majorHAnsi" w:cs="Arial"/>
        </w:rPr>
        <w:t>"other" category</w:t>
      </w:r>
      <w:r>
        <w:rPr>
          <w:rFonts w:asciiTheme="majorHAnsi" w:hAnsiTheme="majorHAnsi" w:cs="Arial"/>
        </w:rPr>
        <w:t xml:space="preserve"> comprises the </w:t>
      </w:r>
      <w:r w:rsidRPr="007E3EBF">
        <w:rPr>
          <w:rFonts w:asciiTheme="majorHAnsi" w:hAnsiTheme="majorHAnsi" w:cs="Arial"/>
        </w:rPr>
        <w:t>R</w:t>
      </w:r>
      <w:r>
        <w:rPr>
          <w:rFonts w:asciiTheme="majorHAnsi" w:hAnsiTheme="majorHAnsi" w:cs="Arial"/>
        </w:rPr>
        <w:t xml:space="preserve">wanda </w:t>
      </w:r>
      <w:r w:rsidRPr="007E3EBF">
        <w:rPr>
          <w:rFonts w:asciiTheme="majorHAnsi" w:hAnsiTheme="majorHAnsi" w:cs="Arial"/>
        </w:rPr>
        <w:t>D</w:t>
      </w:r>
      <w:r>
        <w:rPr>
          <w:rFonts w:asciiTheme="majorHAnsi" w:hAnsiTheme="majorHAnsi" w:cs="Arial"/>
        </w:rPr>
        <w:t xml:space="preserve">evelopment </w:t>
      </w:r>
      <w:r w:rsidRPr="007E3EBF">
        <w:rPr>
          <w:rFonts w:asciiTheme="majorHAnsi" w:hAnsiTheme="majorHAnsi" w:cs="Arial"/>
        </w:rPr>
        <w:t>B</w:t>
      </w:r>
      <w:r>
        <w:rPr>
          <w:rFonts w:asciiTheme="majorHAnsi" w:hAnsiTheme="majorHAnsi" w:cs="Arial"/>
        </w:rPr>
        <w:t>oard</w:t>
      </w:r>
      <w:r w:rsidRPr="007E3EBF">
        <w:rPr>
          <w:rFonts w:asciiTheme="majorHAnsi" w:hAnsiTheme="majorHAnsi" w:cs="Arial"/>
        </w:rPr>
        <w:t xml:space="preserve"> university graduates who were trained in such diverse fields as Law, Management, Accounting, Statistics </w:t>
      </w:r>
      <w:r>
        <w:rPr>
          <w:rFonts w:asciiTheme="majorHAnsi" w:hAnsiTheme="majorHAnsi" w:cs="Arial"/>
        </w:rPr>
        <w:t>and other highly professional fields</w:t>
      </w:r>
      <w:r w:rsidRPr="007E3EBF">
        <w:rPr>
          <w:rFonts w:asciiTheme="majorHAnsi" w:hAnsiTheme="majorHAnsi" w:cs="Arial"/>
        </w:rPr>
        <w:t>.</w:t>
      </w:r>
      <w:r>
        <w:rPr>
          <w:rFonts w:asciiTheme="majorHAnsi" w:hAnsiTheme="majorHAnsi" w:cs="Arial"/>
        </w:rPr>
        <w:t xml:space="preserve"> </w:t>
      </w:r>
      <w:r w:rsidRPr="007E3EBF">
        <w:rPr>
          <w:rFonts w:asciiTheme="majorHAnsi" w:hAnsiTheme="majorHAnsi" w:cs="Arial"/>
        </w:rPr>
        <w:t xml:space="preserve">All </w:t>
      </w:r>
      <w:r>
        <w:rPr>
          <w:rFonts w:asciiTheme="majorHAnsi" w:hAnsiTheme="majorHAnsi" w:cs="Arial"/>
        </w:rPr>
        <w:t xml:space="preserve">trades related to construction </w:t>
      </w:r>
      <w:r w:rsidRPr="007E3EBF">
        <w:rPr>
          <w:rFonts w:asciiTheme="majorHAnsi" w:hAnsiTheme="majorHAnsi" w:cs="Arial"/>
        </w:rPr>
        <w:t xml:space="preserve">were </w:t>
      </w:r>
      <w:r>
        <w:rPr>
          <w:rFonts w:asciiTheme="majorHAnsi" w:hAnsiTheme="majorHAnsi" w:cs="Arial"/>
        </w:rPr>
        <w:t>combined in a single category,</w:t>
      </w:r>
      <w:r w:rsidRPr="007E3EBF">
        <w:rPr>
          <w:rFonts w:asciiTheme="majorHAnsi" w:hAnsiTheme="majorHAnsi" w:cs="Arial"/>
        </w:rPr>
        <w:t xml:space="preserve"> includi</w:t>
      </w:r>
      <w:r>
        <w:rPr>
          <w:rFonts w:asciiTheme="majorHAnsi" w:hAnsiTheme="majorHAnsi" w:cs="Arial"/>
        </w:rPr>
        <w:t xml:space="preserve">ng masonry, carpentry, welding and industrial </w:t>
      </w:r>
      <w:r w:rsidRPr="007E3EBF">
        <w:rPr>
          <w:rFonts w:asciiTheme="majorHAnsi" w:hAnsiTheme="majorHAnsi" w:cs="Arial"/>
        </w:rPr>
        <w:t>painting</w:t>
      </w:r>
      <w:r>
        <w:rPr>
          <w:rFonts w:asciiTheme="majorHAnsi" w:hAnsiTheme="majorHAnsi" w:cs="Arial"/>
        </w:rPr>
        <w:t>.</w:t>
      </w:r>
      <w:r>
        <w:t xml:space="preserve"> </w:t>
      </w:r>
    </w:p>
    <w:p w14:paraId="2D56C986" w14:textId="77777777" w:rsidR="00060839" w:rsidRDefault="00060839" w:rsidP="00060839">
      <w:pPr>
        <w:pStyle w:val="Heading3"/>
      </w:pPr>
      <w:bookmarkStart w:id="29" w:name="_Toc337625204"/>
      <w:r w:rsidRPr="00556A65">
        <w:t>2.1.2 Comparison of work placement</w:t>
      </w:r>
      <w:r>
        <w:t>s</w:t>
      </w:r>
      <w:bookmarkEnd w:id="29"/>
      <w:r w:rsidRPr="00556A65">
        <w:t xml:space="preserve">  </w:t>
      </w:r>
    </w:p>
    <w:p w14:paraId="757DE3A2" w14:textId="77777777" w:rsidR="00060839" w:rsidRPr="00D33323" w:rsidRDefault="00060839" w:rsidP="00060839">
      <w:pPr>
        <w:rPr>
          <w:rFonts w:asciiTheme="majorHAnsi" w:hAnsiTheme="majorHAnsi" w:cs="Arial"/>
          <w:i/>
        </w:rPr>
      </w:pPr>
      <w:r w:rsidRPr="00D33323">
        <w:rPr>
          <w:rFonts w:asciiTheme="majorHAnsi" w:hAnsiTheme="majorHAnsi" w:cs="Arial"/>
          <w:i/>
        </w:rPr>
        <w:t>Key evaluation question: How do these placement rates and numbers, as well as the job placement system, compare to those seen at the same NGOs prior to Akazi Kanoze, at other NGOs who have not partnered with Akazi Kanoze, and with youth employment rates overall?</w:t>
      </w:r>
    </w:p>
    <w:p w14:paraId="7992A267" w14:textId="77777777" w:rsidR="00060839" w:rsidRDefault="00060839" w:rsidP="00060839">
      <w:pPr>
        <w:rPr>
          <w:rFonts w:cs="Arial"/>
        </w:rPr>
      </w:pPr>
      <w:r>
        <w:rPr>
          <w:rFonts w:cs="Arial"/>
        </w:rPr>
        <w:t>Limited longitudinal data collection among Akazi Kanoze sub-grantee partners offers little basis for an assessment of the comparative impact of the program model. Most governmental and non-governmental organizations in Rwanda conducting livelihoods training do not have a history of following graduates to document and assess the success of their training in terms of EOs accessed by youth. Only t</w:t>
      </w:r>
      <w:r w:rsidRPr="00C65816">
        <w:rPr>
          <w:rFonts w:cs="Arial"/>
        </w:rPr>
        <w:t>hree</w:t>
      </w:r>
      <w:r>
        <w:rPr>
          <w:rFonts w:cs="Arial"/>
        </w:rPr>
        <w:t xml:space="preserve"> Akazi Kanoze</w:t>
      </w:r>
      <w:r w:rsidRPr="00C65816">
        <w:rPr>
          <w:rFonts w:cs="Arial"/>
        </w:rPr>
        <w:t xml:space="preserve"> </w:t>
      </w:r>
      <w:r>
        <w:rPr>
          <w:rFonts w:cs="Arial"/>
        </w:rPr>
        <w:t xml:space="preserve">sub-grantee partners who provide </w:t>
      </w:r>
      <w:r w:rsidRPr="00C65816">
        <w:rPr>
          <w:rFonts w:cs="Arial"/>
        </w:rPr>
        <w:t xml:space="preserve">skills training </w:t>
      </w:r>
      <w:r>
        <w:rPr>
          <w:rFonts w:cs="Arial"/>
        </w:rPr>
        <w:t>to youth had been tracking youth EO outcomes and collecting relevant data</w:t>
      </w:r>
      <w:r w:rsidRPr="00C65816">
        <w:rPr>
          <w:rFonts w:cs="Arial"/>
        </w:rPr>
        <w:t xml:space="preserve"> be</w:t>
      </w:r>
      <w:r>
        <w:rPr>
          <w:rFonts w:cs="Arial"/>
        </w:rPr>
        <w:t xml:space="preserve">fore becoming involved with </w:t>
      </w:r>
      <w:r w:rsidRPr="008512BB">
        <w:rPr>
          <w:rFonts w:cs="Arial"/>
        </w:rPr>
        <w:t xml:space="preserve">Akazi </w:t>
      </w:r>
      <w:r>
        <w:rPr>
          <w:rFonts w:cs="Arial"/>
        </w:rPr>
        <w:t>Kanoze</w:t>
      </w:r>
      <w:r w:rsidRPr="00C65816">
        <w:rPr>
          <w:rFonts w:cs="Arial"/>
        </w:rPr>
        <w:t xml:space="preserve">.  </w:t>
      </w:r>
      <w:r>
        <w:rPr>
          <w:rFonts w:cs="Arial"/>
        </w:rPr>
        <w:t>These three organizations were each requested</w:t>
      </w:r>
      <w:r w:rsidRPr="00C65816">
        <w:rPr>
          <w:rFonts w:cs="Arial"/>
        </w:rPr>
        <w:t xml:space="preserve"> to compare the number of youths that </w:t>
      </w:r>
      <w:r>
        <w:rPr>
          <w:rFonts w:cs="Arial"/>
        </w:rPr>
        <w:t>accessed economic opportunities</w:t>
      </w:r>
      <w:r w:rsidRPr="00C65816">
        <w:rPr>
          <w:rFonts w:cs="Arial"/>
        </w:rPr>
        <w:t xml:space="preserve"> before </w:t>
      </w:r>
      <w:r w:rsidRPr="008512BB">
        <w:rPr>
          <w:rFonts w:cs="Arial"/>
        </w:rPr>
        <w:t xml:space="preserve">Akazi </w:t>
      </w:r>
      <w:r>
        <w:rPr>
          <w:rFonts w:cs="Arial"/>
        </w:rPr>
        <w:t>Kanoze with the success rate of youth graduates of the Akazi Kanoze program</w:t>
      </w:r>
      <w:r w:rsidRPr="00C65816">
        <w:rPr>
          <w:rFonts w:cs="Arial"/>
        </w:rPr>
        <w:t xml:space="preserve">. </w:t>
      </w:r>
    </w:p>
    <w:tbl>
      <w:tblPr>
        <w:tblStyle w:val="LightGrid-Accent1"/>
        <w:tblpPr w:leftFromText="180" w:rightFromText="180" w:vertAnchor="page" w:horzAnchor="margin" w:tblpY="5687"/>
        <w:tblW w:w="8330" w:type="dxa"/>
        <w:tblLook w:val="04A0" w:firstRow="1" w:lastRow="0" w:firstColumn="1" w:lastColumn="0" w:noHBand="0" w:noVBand="1"/>
      </w:tblPr>
      <w:tblGrid>
        <w:gridCol w:w="2093"/>
        <w:gridCol w:w="1134"/>
        <w:gridCol w:w="1044"/>
        <w:gridCol w:w="940"/>
        <w:gridCol w:w="851"/>
        <w:gridCol w:w="1134"/>
        <w:gridCol w:w="1134"/>
      </w:tblGrid>
      <w:tr w:rsidR="00E3197E" w:rsidRPr="007E3EBF" w14:paraId="63966AAD" w14:textId="77777777" w:rsidTr="00E3197E">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164F323D" w14:textId="77777777" w:rsidR="00E3197E" w:rsidRPr="008622DE" w:rsidRDefault="00E3197E" w:rsidP="00E3197E">
            <w:pPr>
              <w:rPr>
                <w:rFonts w:asciiTheme="majorHAnsi" w:hAnsiTheme="majorHAnsi" w:cs="Arial"/>
                <w:color w:val="000000"/>
                <w:sz w:val="20"/>
                <w:szCs w:val="20"/>
              </w:rPr>
            </w:pPr>
            <w:r w:rsidRPr="008622DE">
              <w:rPr>
                <w:rFonts w:asciiTheme="majorHAnsi" w:hAnsiTheme="majorHAnsi" w:cs="Arial"/>
                <w:color w:val="000000"/>
                <w:sz w:val="20"/>
                <w:szCs w:val="20"/>
              </w:rPr>
              <w:t>Type of training received</w:t>
            </w:r>
          </w:p>
        </w:tc>
        <w:tc>
          <w:tcPr>
            <w:tcW w:w="1134" w:type="dxa"/>
            <w:noWrap/>
            <w:hideMark/>
          </w:tcPr>
          <w:p w14:paraId="7746F951" w14:textId="77777777" w:rsidR="00E3197E" w:rsidRPr="008622DE" w:rsidRDefault="00E3197E" w:rsidP="00E3197E">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8622DE">
              <w:rPr>
                <w:rFonts w:asciiTheme="majorHAnsi" w:hAnsiTheme="majorHAnsi" w:cs="Arial"/>
                <w:color w:val="000000"/>
                <w:sz w:val="20"/>
                <w:szCs w:val="20"/>
              </w:rPr>
              <w:t xml:space="preserve"># graduates </w:t>
            </w:r>
          </w:p>
          <w:p w14:paraId="78D78A3D" w14:textId="77777777" w:rsidR="00E3197E" w:rsidRPr="008622DE" w:rsidRDefault="00E3197E" w:rsidP="00E3197E">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8622DE">
              <w:rPr>
                <w:rFonts w:asciiTheme="majorHAnsi" w:hAnsiTheme="majorHAnsi" w:cs="Arial"/>
                <w:color w:val="000000"/>
                <w:sz w:val="20"/>
                <w:szCs w:val="20"/>
              </w:rPr>
              <w:t>female</w:t>
            </w:r>
          </w:p>
        </w:tc>
        <w:tc>
          <w:tcPr>
            <w:tcW w:w="1044" w:type="dxa"/>
          </w:tcPr>
          <w:p w14:paraId="7FDF4310" w14:textId="77777777" w:rsidR="00E3197E" w:rsidRPr="008622DE" w:rsidRDefault="00E3197E" w:rsidP="00E3197E">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8622DE">
              <w:rPr>
                <w:rFonts w:asciiTheme="majorHAnsi" w:hAnsiTheme="majorHAnsi" w:cs="Arial"/>
                <w:color w:val="000000"/>
                <w:sz w:val="20"/>
                <w:szCs w:val="20"/>
              </w:rPr>
              <w:t xml:space="preserve"># graduates </w:t>
            </w:r>
          </w:p>
          <w:p w14:paraId="331CB539" w14:textId="77777777" w:rsidR="00E3197E" w:rsidRPr="008622DE" w:rsidRDefault="00E3197E" w:rsidP="00E3197E">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8622DE">
              <w:rPr>
                <w:rFonts w:asciiTheme="majorHAnsi" w:hAnsiTheme="majorHAnsi" w:cs="Arial"/>
                <w:color w:val="000000"/>
                <w:sz w:val="20"/>
                <w:szCs w:val="20"/>
              </w:rPr>
              <w:t>male</w:t>
            </w:r>
          </w:p>
        </w:tc>
        <w:tc>
          <w:tcPr>
            <w:tcW w:w="940" w:type="dxa"/>
          </w:tcPr>
          <w:p w14:paraId="6F6121A6" w14:textId="77777777" w:rsidR="00E3197E" w:rsidRPr="008622DE" w:rsidRDefault="00E3197E" w:rsidP="00E3197E">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8622DE">
              <w:rPr>
                <w:rFonts w:asciiTheme="majorHAnsi" w:hAnsiTheme="majorHAnsi" w:cs="Arial"/>
                <w:color w:val="000000"/>
                <w:sz w:val="20"/>
                <w:szCs w:val="20"/>
              </w:rPr>
              <w:t># female who got EO</w:t>
            </w:r>
          </w:p>
        </w:tc>
        <w:tc>
          <w:tcPr>
            <w:tcW w:w="851" w:type="dxa"/>
          </w:tcPr>
          <w:p w14:paraId="7C54C441" w14:textId="77777777" w:rsidR="00E3197E" w:rsidRPr="008622DE" w:rsidRDefault="00E3197E" w:rsidP="00E3197E">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8622DE">
              <w:rPr>
                <w:rFonts w:asciiTheme="majorHAnsi" w:hAnsiTheme="majorHAnsi" w:cs="Arial"/>
                <w:color w:val="000000"/>
                <w:sz w:val="20"/>
                <w:szCs w:val="20"/>
              </w:rPr>
              <w:t># male who got EO</w:t>
            </w:r>
          </w:p>
        </w:tc>
        <w:tc>
          <w:tcPr>
            <w:tcW w:w="1134" w:type="dxa"/>
          </w:tcPr>
          <w:p w14:paraId="5AF9E17B" w14:textId="77777777" w:rsidR="00E3197E" w:rsidRPr="008622DE" w:rsidRDefault="00E3197E" w:rsidP="00E3197E">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8622DE">
              <w:rPr>
                <w:rFonts w:asciiTheme="majorHAnsi" w:hAnsiTheme="majorHAnsi" w:cs="Arial"/>
                <w:color w:val="000000"/>
                <w:sz w:val="20"/>
                <w:szCs w:val="20"/>
              </w:rPr>
              <w:t>% female who got EO</w:t>
            </w:r>
          </w:p>
        </w:tc>
        <w:tc>
          <w:tcPr>
            <w:tcW w:w="1134" w:type="dxa"/>
          </w:tcPr>
          <w:p w14:paraId="3F4C0CDE" w14:textId="77777777" w:rsidR="00E3197E" w:rsidRPr="008622DE" w:rsidRDefault="00E3197E" w:rsidP="00E3197E">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8622DE">
              <w:rPr>
                <w:rFonts w:asciiTheme="majorHAnsi" w:hAnsiTheme="majorHAnsi" w:cs="Arial"/>
                <w:color w:val="000000"/>
                <w:sz w:val="20"/>
                <w:szCs w:val="20"/>
              </w:rPr>
              <w:t>% male who got EO</w:t>
            </w:r>
          </w:p>
        </w:tc>
      </w:tr>
      <w:tr w:rsidR="00E3197E" w:rsidRPr="007E3EBF" w14:paraId="2AEADDC6" w14:textId="77777777" w:rsidTr="00E3197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1C875A5F" w14:textId="77777777" w:rsidR="00E3197E" w:rsidRPr="007E3EBF" w:rsidRDefault="00E3197E" w:rsidP="00E3197E">
            <w:pPr>
              <w:rPr>
                <w:rFonts w:asciiTheme="majorHAnsi" w:hAnsiTheme="majorHAnsi" w:cs="Arial"/>
                <w:color w:val="000000"/>
              </w:rPr>
            </w:pPr>
            <w:r w:rsidRPr="007E3EBF">
              <w:rPr>
                <w:rFonts w:asciiTheme="majorHAnsi" w:hAnsiTheme="majorHAnsi" w:cs="Arial"/>
                <w:color w:val="000000"/>
              </w:rPr>
              <w:t>Construction</w:t>
            </w:r>
          </w:p>
        </w:tc>
        <w:tc>
          <w:tcPr>
            <w:tcW w:w="1134" w:type="dxa"/>
            <w:noWrap/>
            <w:hideMark/>
          </w:tcPr>
          <w:p w14:paraId="0FA2BB17"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169</w:t>
            </w:r>
          </w:p>
        </w:tc>
        <w:tc>
          <w:tcPr>
            <w:tcW w:w="1044" w:type="dxa"/>
          </w:tcPr>
          <w:p w14:paraId="70F02D41"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345</w:t>
            </w:r>
          </w:p>
        </w:tc>
        <w:tc>
          <w:tcPr>
            <w:tcW w:w="940" w:type="dxa"/>
          </w:tcPr>
          <w:p w14:paraId="490516E4"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87</w:t>
            </w:r>
          </w:p>
        </w:tc>
        <w:tc>
          <w:tcPr>
            <w:tcW w:w="851" w:type="dxa"/>
          </w:tcPr>
          <w:p w14:paraId="634C0177"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253</w:t>
            </w:r>
          </w:p>
        </w:tc>
        <w:tc>
          <w:tcPr>
            <w:tcW w:w="1134" w:type="dxa"/>
          </w:tcPr>
          <w:p w14:paraId="75E12DDC"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51.48</w:t>
            </w:r>
          </w:p>
        </w:tc>
        <w:tc>
          <w:tcPr>
            <w:tcW w:w="1134" w:type="dxa"/>
          </w:tcPr>
          <w:p w14:paraId="5AA945E2"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73.33</w:t>
            </w:r>
          </w:p>
        </w:tc>
      </w:tr>
      <w:tr w:rsidR="00E3197E" w:rsidRPr="007E3EBF" w14:paraId="085B8016" w14:textId="77777777" w:rsidTr="00E3197E">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0F4AB346" w14:textId="77777777" w:rsidR="00E3197E" w:rsidRPr="007E3EBF" w:rsidRDefault="00E3197E" w:rsidP="00E3197E">
            <w:pPr>
              <w:rPr>
                <w:rFonts w:asciiTheme="majorHAnsi" w:hAnsiTheme="majorHAnsi" w:cs="Arial"/>
                <w:color w:val="000000"/>
              </w:rPr>
            </w:pPr>
            <w:r w:rsidRPr="007E3EBF">
              <w:rPr>
                <w:rFonts w:asciiTheme="majorHAnsi" w:hAnsiTheme="majorHAnsi" w:cs="Arial"/>
                <w:color w:val="000000"/>
              </w:rPr>
              <w:t>Agri-business</w:t>
            </w:r>
          </w:p>
        </w:tc>
        <w:tc>
          <w:tcPr>
            <w:tcW w:w="1134" w:type="dxa"/>
            <w:noWrap/>
            <w:hideMark/>
          </w:tcPr>
          <w:p w14:paraId="3FCC3CB4"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96</w:t>
            </w:r>
          </w:p>
        </w:tc>
        <w:tc>
          <w:tcPr>
            <w:tcW w:w="1044" w:type="dxa"/>
          </w:tcPr>
          <w:p w14:paraId="194188AE"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92</w:t>
            </w:r>
          </w:p>
        </w:tc>
        <w:tc>
          <w:tcPr>
            <w:tcW w:w="940" w:type="dxa"/>
          </w:tcPr>
          <w:p w14:paraId="02253309"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69</w:t>
            </w:r>
          </w:p>
        </w:tc>
        <w:tc>
          <w:tcPr>
            <w:tcW w:w="851" w:type="dxa"/>
          </w:tcPr>
          <w:p w14:paraId="6823A01B"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59</w:t>
            </w:r>
          </w:p>
        </w:tc>
        <w:tc>
          <w:tcPr>
            <w:tcW w:w="1134" w:type="dxa"/>
          </w:tcPr>
          <w:p w14:paraId="39C222B9"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71.88</w:t>
            </w:r>
          </w:p>
        </w:tc>
        <w:tc>
          <w:tcPr>
            <w:tcW w:w="1134" w:type="dxa"/>
          </w:tcPr>
          <w:p w14:paraId="67BAE7CD"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64.13</w:t>
            </w:r>
          </w:p>
        </w:tc>
      </w:tr>
      <w:tr w:rsidR="00E3197E" w:rsidRPr="007E3EBF" w14:paraId="317A71D4" w14:textId="77777777" w:rsidTr="00E3197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394D92F3" w14:textId="77777777" w:rsidR="00E3197E" w:rsidRPr="007E3EBF" w:rsidRDefault="00E3197E" w:rsidP="00E3197E">
            <w:pPr>
              <w:rPr>
                <w:rFonts w:asciiTheme="majorHAnsi" w:hAnsiTheme="majorHAnsi" w:cs="Arial"/>
                <w:color w:val="000000"/>
              </w:rPr>
            </w:pPr>
            <w:r w:rsidRPr="007E3EBF">
              <w:rPr>
                <w:rFonts w:asciiTheme="majorHAnsi" w:hAnsiTheme="majorHAnsi" w:cs="Arial"/>
                <w:color w:val="000000"/>
              </w:rPr>
              <w:t>ICT</w:t>
            </w:r>
          </w:p>
        </w:tc>
        <w:tc>
          <w:tcPr>
            <w:tcW w:w="1134" w:type="dxa"/>
            <w:noWrap/>
            <w:hideMark/>
          </w:tcPr>
          <w:p w14:paraId="700B4EA3"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88</w:t>
            </w:r>
          </w:p>
        </w:tc>
        <w:tc>
          <w:tcPr>
            <w:tcW w:w="1044" w:type="dxa"/>
          </w:tcPr>
          <w:p w14:paraId="7CD4C5A9"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93</w:t>
            </w:r>
          </w:p>
        </w:tc>
        <w:tc>
          <w:tcPr>
            <w:tcW w:w="940" w:type="dxa"/>
          </w:tcPr>
          <w:p w14:paraId="09AFEDBE"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72</w:t>
            </w:r>
          </w:p>
        </w:tc>
        <w:tc>
          <w:tcPr>
            <w:tcW w:w="851" w:type="dxa"/>
          </w:tcPr>
          <w:p w14:paraId="3D40438D"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78</w:t>
            </w:r>
          </w:p>
        </w:tc>
        <w:tc>
          <w:tcPr>
            <w:tcW w:w="1134" w:type="dxa"/>
          </w:tcPr>
          <w:p w14:paraId="656C5488"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81.82</w:t>
            </w:r>
          </w:p>
        </w:tc>
        <w:tc>
          <w:tcPr>
            <w:tcW w:w="1134" w:type="dxa"/>
          </w:tcPr>
          <w:p w14:paraId="07F3DD38"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83.87</w:t>
            </w:r>
          </w:p>
        </w:tc>
      </w:tr>
      <w:tr w:rsidR="00E3197E" w:rsidRPr="007E3EBF" w14:paraId="7F149C99" w14:textId="77777777" w:rsidTr="00E3197E">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416DAC9B" w14:textId="77777777" w:rsidR="00E3197E" w:rsidRPr="007E3EBF" w:rsidRDefault="00E3197E" w:rsidP="00E3197E">
            <w:pPr>
              <w:rPr>
                <w:rFonts w:asciiTheme="majorHAnsi" w:hAnsiTheme="majorHAnsi" w:cs="Arial"/>
                <w:color w:val="000000"/>
              </w:rPr>
            </w:pPr>
            <w:r w:rsidRPr="007E3EBF">
              <w:rPr>
                <w:rFonts w:asciiTheme="majorHAnsi" w:hAnsiTheme="majorHAnsi" w:cs="Arial"/>
                <w:color w:val="000000"/>
              </w:rPr>
              <w:t>Hospitality</w:t>
            </w:r>
          </w:p>
        </w:tc>
        <w:tc>
          <w:tcPr>
            <w:tcW w:w="1134" w:type="dxa"/>
            <w:noWrap/>
            <w:hideMark/>
          </w:tcPr>
          <w:p w14:paraId="278380F0"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196</w:t>
            </w:r>
          </w:p>
        </w:tc>
        <w:tc>
          <w:tcPr>
            <w:tcW w:w="1044" w:type="dxa"/>
          </w:tcPr>
          <w:p w14:paraId="7AF64DBA"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133</w:t>
            </w:r>
          </w:p>
        </w:tc>
        <w:tc>
          <w:tcPr>
            <w:tcW w:w="940" w:type="dxa"/>
          </w:tcPr>
          <w:p w14:paraId="5610D0E7"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138</w:t>
            </w:r>
          </w:p>
        </w:tc>
        <w:tc>
          <w:tcPr>
            <w:tcW w:w="851" w:type="dxa"/>
          </w:tcPr>
          <w:p w14:paraId="5E2B232E"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79</w:t>
            </w:r>
          </w:p>
        </w:tc>
        <w:tc>
          <w:tcPr>
            <w:tcW w:w="1134" w:type="dxa"/>
          </w:tcPr>
          <w:p w14:paraId="37F17FD1"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70.41</w:t>
            </w:r>
          </w:p>
        </w:tc>
        <w:tc>
          <w:tcPr>
            <w:tcW w:w="1134" w:type="dxa"/>
          </w:tcPr>
          <w:p w14:paraId="46C1422D"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59.40</w:t>
            </w:r>
          </w:p>
        </w:tc>
      </w:tr>
      <w:tr w:rsidR="00E3197E" w:rsidRPr="007E3EBF" w14:paraId="10D50ADF" w14:textId="77777777" w:rsidTr="00E3197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4C89B22" w14:textId="77777777" w:rsidR="00E3197E" w:rsidRPr="007E3EBF" w:rsidRDefault="00E3197E" w:rsidP="00E3197E">
            <w:pPr>
              <w:rPr>
                <w:rFonts w:asciiTheme="majorHAnsi" w:hAnsiTheme="majorHAnsi" w:cs="Arial"/>
                <w:color w:val="000000"/>
              </w:rPr>
            </w:pPr>
            <w:r w:rsidRPr="007E3EBF">
              <w:rPr>
                <w:rFonts w:asciiTheme="majorHAnsi" w:hAnsiTheme="majorHAnsi" w:cs="Arial"/>
                <w:color w:val="000000"/>
              </w:rPr>
              <w:t>Other</w:t>
            </w:r>
          </w:p>
        </w:tc>
        <w:tc>
          <w:tcPr>
            <w:tcW w:w="1134" w:type="dxa"/>
            <w:noWrap/>
            <w:hideMark/>
          </w:tcPr>
          <w:p w14:paraId="2EF44371"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474</w:t>
            </w:r>
          </w:p>
        </w:tc>
        <w:tc>
          <w:tcPr>
            <w:tcW w:w="1044" w:type="dxa"/>
          </w:tcPr>
          <w:p w14:paraId="6BCC0297"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498</w:t>
            </w:r>
          </w:p>
        </w:tc>
        <w:tc>
          <w:tcPr>
            <w:tcW w:w="940" w:type="dxa"/>
          </w:tcPr>
          <w:p w14:paraId="0C8C5212"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371</w:t>
            </w:r>
          </w:p>
        </w:tc>
        <w:tc>
          <w:tcPr>
            <w:tcW w:w="851" w:type="dxa"/>
          </w:tcPr>
          <w:p w14:paraId="7E352FB6"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365</w:t>
            </w:r>
          </w:p>
        </w:tc>
        <w:tc>
          <w:tcPr>
            <w:tcW w:w="1134" w:type="dxa"/>
          </w:tcPr>
          <w:p w14:paraId="59745BA4"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78.27</w:t>
            </w:r>
          </w:p>
        </w:tc>
        <w:tc>
          <w:tcPr>
            <w:tcW w:w="1134" w:type="dxa"/>
          </w:tcPr>
          <w:p w14:paraId="5FEC8C73"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73.29</w:t>
            </w:r>
          </w:p>
        </w:tc>
      </w:tr>
      <w:tr w:rsidR="00E3197E" w:rsidRPr="007E3EBF" w14:paraId="640C8AA8" w14:textId="77777777" w:rsidTr="00E3197E">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80EC07C" w14:textId="77777777" w:rsidR="00E3197E" w:rsidRPr="007E3EBF" w:rsidRDefault="00E3197E" w:rsidP="00E3197E">
            <w:pPr>
              <w:rPr>
                <w:rFonts w:asciiTheme="majorHAnsi" w:hAnsiTheme="majorHAnsi" w:cs="Arial"/>
                <w:color w:val="000000"/>
              </w:rPr>
            </w:pPr>
            <w:r w:rsidRPr="007E3EBF">
              <w:rPr>
                <w:rFonts w:asciiTheme="majorHAnsi" w:hAnsiTheme="majorHAnsi" w:cs="Arial"/>
                <w:color w:val="000000"/>
              </w:rPr>
              <w:t>Entrepreneurship and savings</w:t>
            </w:r>
          </w:p>
        </w:tc>
        <w:tc>
          <w:tcPr>
            <w:tcW w:w="1134" w:type="dxa"/>
            <w:noWrap/>
            <w:hideMark/>
          </w:tcPr>
          <w:p w14:paraId="48FB4D15"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273</w:t>
            </w:r>
          </w:p>
        </w:tc>
        <w:tc>
          <w:tcPr>
            <w:tcW w:w="1044" w:type="dxa"/>
          </w:tcPr>
          <w:p w14:paraId="6BC8F804"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167</w:t>
            </w:r>
          </w:p>
        </w:tc>
        <w:tc>
          <w:tcPr>
            <w:tcW w:w="940" w:type="dxa"/>
          </w:tcPr>
          <w:p w14:paraId="17DFA60B"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143</w:t>
            </w:r>
          </w:p>
        </w:tc>
        <w:tc>
          <w:tcPr>
            <w:tcW w:w="851" w:type="dxa"/>
          </w:tcPr>
          <w:p w14:paraId="79F1BFBF"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112</w:t>
            </w:r>
          </w:p>
        </w:tc>
        <w:tc>
          <w:tcPr>
            <w:tcW w:w="1134" w:type="dxa"/>
          </w:tcPr>
          <w:p w14:paraId="4A55F4BA"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52.38</w:t>
            </w:r>
          </w:p>
        </w:tc>
        <w:tc>
          <w:tcPr>
            <w:tcW w:w="1134" w:type="dxa"/>
          </w:tcPr>
          <w:p w14:paraId="5E9A6473"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67.07</w:t>
            </w:r>
          </w:p>
        </w:tc>
      </w:tr>
      <w:tr w:rsidR="00E3197E" w:rsidRPr="007E3EBF" w14:paraId="24EC5DA3" w14:textId="77777777" w:rsidTr="00E3197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0304B09" w14:textId="77777777" w:rsidR="00E3197E" w:rsidRPr="007E3EBF" w:rsidRDefault="00E3197E" w:rsidP="00E3197E">
            <w:pPr>
              <w:rPr>
                <w:rFonts w:asciiTheme="majorHAnsi" w:hAnsiTheme="majorHAnsi" w:cs="Arial"/>
                <w:color w:val="000000"/>
              </w:rPr>
            </w:pPr>
            <w:r w:rsidRPr="007E3EBF">
              <w:rPr>
                <w:rFonts w:asciiTheme="majorHAnsi" w:hAnsiTheme="majorHAnsi" w:cs="Arial"/>
                <w:color w:val="000000"/>
              </w:rPr>
              <w:t>Car mechanics</w:t>
            </w:r>
          </w:p>
        </w:tc>
        <w:tc>
          <w:tcPr>
            <w:tcW w:w="1134" w:type="dxa"/>
            <w:noWrap/>
            <w:hideMark/>
          </w:tcPr>
          <w:p w14:paraId="67BB89B5"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1</w:t>
            </w:r>
          </w:p>
        </w:tc>
        <w:tc>
          <w:tcPr>
            <w:tcW w:w="1044" w:type="dxa"/>
          </w:tcPr>
          <w:p w14:paraId="209EE51C"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85</w:t>
            </w:r>
          </w:p>
        </w:tc>
        <w:tc>
          <w:tcPr>
            <w:tcW w:w="940" w:type="dxa"/>
          </w:tcPr>
          <w:p w14:paraId="0AC81C6C"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0</w:t>
            </w:r>
          </w:p>
        </w:tc>
        <w:tc>
          <w:tcPr>
            <w:tcW w:w="851" w:type="dxa"/>
          </w:tcPr>
          <w:p w14:paraId="39F70605"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rPr>
            </w:pPr>
            <w:r w:rsidRPr="007E3EBF">
              <w:rPr>
                <w:rFonts w:asciiTheme="majorHAnsi" w:hAnsiTheme="majorHAnsi" w:cs="Arial"/>
                <w:color w:val="000000"/>
              </w:rPr>
              <w:t>25</w:t>
            </w:r>
          </w:p>
        </w:tc>
        <w:tc>
          <w:tcPr>
            <w:tcW w:w="1134" w:type="dxa"/>
          </w:tcPr>
          <w:p w14:paraId="54AEBCCA"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0.00</w:t>
            </w:r>
          </w:p>
        </w:tc>
        <w:tc>
          <w:tcPr>
            <w:tcW w:w="1134" w:type="dxa"/>
          </w:tcPr>
          <w:p w14:paraId="4E8D7C74" w14:textId="77777777" w:rsidR="00E3197E" w:rsidRPr="007E3EBF" w:rsidRDefault="00E3197E" w:rsidP="00E3197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29.41</w:t>
            </w:r>
          </w:p>
        </w:tc>
      </w:tr>
      <w:tr w:rsidR="00E3197E" w:rsidRPr="007E3EBF" w14:paraId="6F823CDA" w14:textId="77777777" w:rsidTr="00E3197E">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93" w:type="dxa"/>
            <w:noWrap/>
            <w:hideMark/>
          </w:tcPr>
          <w:p w14:paraId="1AD0F47C" w14:textId="77777777" w:rsidR="00E3197E" w:rsidRPr="007E3EBF" w:rsidRDefault="00E3197E" w:rsidP="00E3197E">
            <w:pPr>
              <w:rPr>
                <w:rFonts w:asciiTheme="majorHAnsi" w:hAnsiTheme="majorHAnsi" w:cs="Arial"/>
                <w:b w:val="0"/>
                <w:color w:val="000000"/>
              </w:rPr>
            </w:pPr>
            <w:r w:rsidRPr="007E3EBF">
              <w:rPr>
                <w:rFonts w:asciiTheme="majorHAnsi" w:hAnsiTheme="majorHAnsi" w:cs="Arial"/>
                <w:b w:val="0"/>
                <w:color w:val="000000"/>
              </w:rPr>
              <w:t>Total</w:t>
            </w:r>
          </w:p>
        </w:tc>
        <w:tc>
          <w:tcPr>
            <w:tcW w:w="1134" w:type="dxa"/>
            <w:noWrap/>
            <w:hideMark/>
          </w:tcPr>
          <w:p w14:paraId="5D3FEA59"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1297</w:t>
            </w:r>
          </w:p>
        </w:tc>
        <w:tc>
          <w:tcPr>
            <w:tcW w:w="1044" w:type="dxa"/>
          </w:tcPr>
          <w:p w14:paraId="780E4619"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1413</w:t>
            </w:r>
          </w:p>
        </w:tc>
        <w:tc>
          <w:tcPr>
            <w:tcW w:w="940" w:type="dxa"/>
          </w:tcPr>
          <w:p w14:paraId="56A43141"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880</w:t>
            </w:r>
          </w:p>
        </w:tc>
        <w:tc>
          <w:tcPr>
            <w:tcW w:w="851" w:type="dxa"/>
          </w:tcPr>
          <w:p w14:paraId="74027456"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971</w:t>
            </w:r>
          </w:p>
        </w:tc>
        <w:tc>
          <w:tcPr>
            <w:tcW w:w="1134" w:type="dxa"/>
          </w:tcPr>
          <w:p w14:paraId="1D35EC66"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67.85</w:t>
            </w:r>
          </w:p>
        </w:tc>
        <w:tc>
          <w:tcPr>
            <w:tcW w:w="1134" w:type="dxa"/>
          </w:tcPr>
          <w:p w14:paraId="38BAC0C6" w14:textId="77777777" w:rsidR="00E3197E" w:rsidRPr="007E3EBF" w:rsidRDefault="00E3197E" w:rsidP="00E3197E">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rPr>
            </w:pPr>
            <w:r w:rsidRPr="007E3EBF">
              <w:rPr>
                <w:rFonts w:asciiTheme="majorHAnsi" w:hAnsiTheme="majorHAnsi" w:cs="Arial"/>
                <w:b/>
                <w:color w:val="000000"/>
              </w:rPr>
              <w:t>68.72</w:t>
            </w:r>
          </w:p>
        </w:tc>
      </w:tr>
    </w:tbl>
    <w:p w14:paraId="46B4EAE8" w14:textId="77777777" w:rsidR="00DC39C0" w:rsidRPr="008622DE" w:rsidRDefault="00DC39C0" w:rsidP="00DC39C0">
      <w:pPr>
        <w:spacing w:line="276" w:lineRule="auto"/>
        <w:rPr>
          <w:b/>
          <w:sz w:val="20"/>
          <w:szCs w:val="20"/>
        </w:rPr>
      </w:pPr>
      <w:r w:rsidRPr="008622DE">
        <w:rPr>
          <w:b/>
          <w:sz w:val="20"/>
          <w:szCs w:val="20"/>
        </w:rPr>
        <w:t>Table 3: Rates of graduates accessing EOs by technical skill area</w:t>
      </w:r>
    </w:p>
    <w:p w14:paraId="0F8B8178" w14:textId="096D407C" w:rsidR="00171F29" w:rsidRDefault="00060839" w:rsidP="00060839">
      <w:pPr>
        <w:rPr>
          <w:rFonts w:cs="Arial"/>
        </w:rPr>
      </w:pPr>
      <w:r>
        <w:rPr>
          <w:rFonts w:cs="Arial"/>
        </w:rPr>
        <w:t xml:space="preserve">This small-scale comparison yielded some trends indicative of significantly improved outcomes for youth graduates of technical skills programs that incorporated the Akazi Kanoze Work Readiness Curriculum. In the year prior to the launch of Akazi Kanoze, sub-grantee partner organization </w:t>
      </w:r>
      <w:r w:rsidRPr="00C65816">
        <w:rPr>
          <w:rFonts w:cs="Arial"/>
        </w:rPr>
        <w:t xml:space="preserve">YES </w:t>
      </w:r>
      <w:r>
        <w:rPr>
          <w:rFonts w:cs="Arial"/>
        </w:rPr>
        <w:t xml:space="preserve">Rwanda </w:t>
      </w:r>
      <w:r w:rsidRPr="00C65816">
        <w:rPr>
          <w:rFonts w:cs="Arial"/>
        </w:rPr>
        <w:t xml:space="preserve">placed 16 out of </w:t>
      </w:r>
      <w:r>
        <w:rPr>
          <w:rFonts w:cs="Arial"/>
        </w:rPr>
        <w:t xml:space="preserve">the </w:t>
      </w:r>
      <w:r w:rsidRPr="00C65816">
        <w:rPr>
          <w:rFonts w:cs="Arial"/>
        </w:rPr>
        <w:t>25</w:t>
      </w:r>
      <w:r>
        <w:rPr>
          <w:rFonts w:cs="Arial"/>
        </w:rPr>
        <w:t xml:space="preserve"> youth it trained, for an EO access</w:t>
      </w:r>
      <w:r w:rsidRPr="00C65816">
        <w:rPr>
          <w:rFonts w:cs="Arial"/>
        </w:rPr>
        <w:t xml:space="preserve"> rate of 64%.</w:t>
      </w:r>
      <w:r>
        <w:rPr>
          <w:rFonts w:cs="Arial"/>
        </w:rPr>
        <w:t xml:space="preserve"> </w:t>
      </w:r>
      <w:r w:rsidR="000F428A">
        <w:rPr>
          <w:rFonts w:cs="Arial"/>
        </w:rPr>
        <w:t xml:space="preserve">After </w:t>
      </w:r>
      <w:r w:rsidR="00354AF8">
        <w:rPr>
          <w:rFonts w:cs="Arial"/>
        </w:rPr>
        <w:t xml:space="preserve">implementing </w:t>
      </w:r>
      <w:r w:rsidR="000F428A" w:rsidRPr="008512BB">
        <w:rPr>
          <w:rFonts w:cs="Arial"/>
        </w:rPr>
        <w:t xml:space="preserve">Akazi </w:t>
      </w:r>
      <w:r w:rsidR="00354AF8">
        <w:rPr>
          <w:rFonts w:cs="Arial"/>
        </w:rPr>
        <w:t>Kan</w:t>
      </w:r>
      <w:r w:rsidR="000F428A">
        <w:rPr>
          <w:rFonts w:cs="Arial"/>
        </w:rPr>
        <w:t>oze</w:t>
      </w:r>
      <w:r w:rsidR="00354AF8">
        <w:rPr>
          <w:rFonts w:cs="Arial"/>
        </w:rPr>
        <w:t>’s Work Readiness Curriculum</w:t>
      </w:r>
      <w:r w:rsidR="000F428A">
        <w:rPr>
          <w:rFonts w:cs="Arial"/>
        </w:rPr>
        <w:t>, YES was able to place</w:t>
      </w:r>
      <w:r w:rsidR="00171F29" w:rsidRPr="00C65816">
        <w:rPr>
          <w:rFonts w:cs="Arial"/>
        </w:rPr>
        <w:t xml:space="preserve"> 85 out of 100 for </w:t>
      </w:r>
      <w:r w:rsidR="00354AF8">
        <w:rPr>
          <w:rFonts w:cs="Arial"/>
        </w:rPr>
        <w:t>an EO access rate</w:t>
      </w:r>
      <w:r w:rsidR="00171F29" w:rsidRPr="00C65816">
        <w:rPr>
          <w:rFonts w:cs="Arial"/>
        </w:rPr>
        <w:t xml:space="preserve"> </w:t>
      </w:r>
      <w:r w:rsidR="00354AF8">
        <w:rPr>
          <w:rFonts w:cs="Arial"/>
        </w:rPr>
        <w:t>of 85%</w:t>
      </w:r>
      <w:r w:rsidR="00171F29" w:rsidRPr="00C65816">
        <w:rPr>
          <w:rFonts w:cs="Arial"/>
        </w:rPr>
        <w:t xml:space="preserve">. </w:t>
      </w:r>
      <w:r w:rsidR="00354AF8">
        <w:rPr>
          <w:rFonts w:cs="Arial"/>
        </w:rPr>
        <w:t xml:space="preserve"> </w:t>
      </w:r>
      <w:r w:rsidR="009708CD">
        <w:rPr>
          <w:rFonts w:cs="Arial"/>
        </w:rPr>
        <w:t>Similarly, prior to the launch of Akazi Kanoze, sub-grantee partner</w:t>
      </w:r>
      <w:r w:rsidR="000F428A">
        <w:rPr>
          <w:rFonts w:cs="Arial"/>
        </w:rPr>
        <w:t xml:space="preserve"> </w:t>
      </w:r>
      <w:proofErr w:type="spellStart"/>
      <w:r w:rsidR="000F428A" w:rsidRPr="00C65816">
        <w:rPr>
          <w:rFonts w:cs="Arial"/>
        </w:rPr>
        <w:t>Benimpuhwe</w:t>
      </w:r>
      <w:proofErr w:type="spellEnd"/>
      <w:r w:rsidR="000F428A">
        <w:rPr>
          <w:rFonts w:cs="Arial"/>
        </w:rPr>
        <w:t xml:space="preserve"> </w:t>
      </w:r>
      <w:r w:rsidR="00171F29" w:rsidRPr="00C65816">
        <w:rPr>
          <w:rFonts w:cs="Arial"/>
        </w:rPr>
        <w:t>trained 130 youths a year in sewing,</w:t>
      </w:r>
      <w:r w:rsidR="000F428A">
        <w:rPr>
          <w:rFonts w:cs="Arial"/>
        </w:rPr>
        <w:t xml:space="preserve"> craft production and the</w:t>
      </w:r>
      <w:r w:rsidR="00171F29" w:rsidRPr="00C65816">
        <w:rPr>
          <w:rFonts w:cs="Arial"/>
        </w:rPr>
        <w:t xml:space="preserve"> creation</w:t>
      </w:r>
      <w:r w:rsidR="000F428A">
        <w:rPr>
          <w:rFonts w:cs="Arial"/>
        </w:rPr>
        <w:t xml:space="preserve"> of agricultural cooperatives</w:t>
      </w:r>
      <w:r w:rsidR="009708CD">
        <w:rPr>
          <w:rFonts w:cs="Arial"/>
        </w:rPr>
        <w:t>, of whom only 26 (</w:t>
      </w:r>
      <w:r w:rsidR="00171F29" w:rsidRPr="00C65816">
        <w:rPr>
          <w:rFonts w:cs="Arial"/>
        </w:rPr>
        <w:t>20%</w:t>
      </w:r>
      <w:r w:rsidR="009708CD">
        <w:rPr>
          <w:rFonts w:cs="Arial"/>
        </w:rPr>
        <w:t>) accessed economic opportunities after graduation</w:t>
      </w:r>
      <w:r w:rsidR="00171F29">
        <w:rPr>
          <w:rFonts w:cs="Arial"/>
        </w:rPr>
        <w:t xml:space="preserve">. </w:t>
      </w:r>
      <w:r w:rsidR="009708CD">
        <w:rPr>
          <w:rFonts w:cs="Arial"/>
        </w:rPr>
        <w:t xml:space="preserve">Since becoming an Akazi Kanoze partner, </w:t>
      </w:r>
      <w:proofErr w:type="spellStart"/>
      <w:r w:rsidR="009708CD">
        <w:rPr>
          <w:rFonts w:cs="Arial"/>
        </w:rPr>
        <w:t>Benimpuhwe</w:t>
      </w:r>
      <w:proofErr w:type="spellEnd"/>
      <w:r w:rsidR="009708CD">
        <w:rPr>
          <w:rFonts w:cs="Arial"/>
        </w:rPr>
        <w:t xml:space="preserve"> has seen 33 out of the 47 Akazi Kanoze graduates access EOs after graduation, equal to a</w:t>
      </w:r>
      <w:r w:rsidR="00171F29">
        <w:rPr>
          <w:rFonts w:cs="Arial"/>
        </w:rPr>
        <w:t xml:space="preserve"> 70% </w:t>
      </w:r>
      <w:r w:rsidR="009708CD">
        <w:rPr>
          <w:rFonts w:cs="Arial"/>
        </w:rPr>
        <w:t>EO access</w:t>
      </w:r>
      <w:r w:rsidR="000F428A">
        <w:rPr>
          <w:rFonts w:cs="Arial"/>
        </w:rPr>
        <w:t xml:space="preserve"> rate </w:t>
      </w:r>
      <w:r w:rsidR="009708CD">
        <w:rPr>
          <w:rFonts w:cs="Arial"/>
        </w:rPr>
        <w:t>that represents more than</w:t>
      </w:r>
      <w:r w:rsidR="000F428A">
        <w:rPr>
          <w:rFonts w:cs="Arial"/>
        </w:rPr>
        <w:t xml:space="preserve"> a three-</w:t>
      </w:r>
      <w:r w:rsidR="00171F29">
        <w:rPr>
          <w:rFonts w:cs="Arial"/>
        </w:rPr>
        <w:t>fold increase</w:t>
      </w:r>
      <w:r w:rsidR="009708CD">
        <w:rPr>
          <w:rFonts w:cs="Arial"/>
        </w:rPr>
        <w:t xml:space="preserve">. Similarly, in the two years before becoming involved with </w:t>
      </w:r>
      <w:r w:rsidR="009708CD" w:rsidRPr="008512BB">
        <w:rPr>
          <w:rFonts w:cs="Arial"/>
        </w:rPr>
        <w:t xml:space="preserve">Akazi </w:t>
      </w:r>
      <w:r w:rsidR="009708CD">
        <w:rPr>
          <w:rFonts w:cs="Arial"/>
        </w:rPr>
        <w:t>Kanoze,</w:t>
      </w:r>
      <w:r w:rsidR="009708CD" w:rsidRPr="00C65816">
        <w:rPr>
          <w:rFonts w:cs="Arial"/>
        </w:rPr>
        <w:t xml:space="preserve"> </w:t>
      </w:r>
      <w:r w:rsidR="009708CD">
        <w:rPr>
          <w:rFonts w:cs="Arial"/>
        </w:rPr>
        <w:t xml:space="preserve">Esther’s Aid connected 50 youth with economic opportunities. </w:t>
      </w:r>
      <w:r w:rsidR="009708CD" w:rsidRPr="00C65816">
        <w:rPr>
          <w:rFonts w:cs="Arial"/>
        </w:rPr>
        <w:t xml:space="preserve">In the two years after implementing </w:t>
      </w:r>
      <w:r w:rsidR="009708CD" w:rsidRPr="008512BB">
        <w:rPr>
          <w:rFonts w:cs="Arial"/>
        </w:rPr>
        <w:t xml:space="preserve">Akazi </w:t>
      </w:r>
      <w:r w:rsidR="009708CD">
        <w:rPr>
          <w:rFonts w:cs="Arial"/>
        </w:rPr>
        <w:t>Kanoze,</w:t>
      </w:r>
      <w:r w:rsidR="009708CD" w:rsidRPr="00C65816">
        <w:rPr>
          <w:rFonts w:cs="Arial"/>
        </w:rPr>
        <w:t xml:space="preserve"> 200 economic opportunities were created</w:t>
      </w:r>
      <w:r w:rsidR="009708CD">
        <w:rPr>
          <w:rFonts w:cs="Arial"/>
        </w:rPr>
        <w:t>,</w:t>
      </w:r>
      <w:r w:rsidR="009708CD" w:rsidRPr="00C65816">
        <w:rPr>
          <w:rFonts w:cs="Arial"/>
        </w:rPr>
        <w:t xml:space="preserve"> mostly in catering and mushr</w:t>
      </w:r>
      <w:r w:rsidR="009708CD">
        <w:rPr>
          <w:rFonts w:cs="Arial"/>
        </w:rPr>
        <w:t xml:space="preserve">oom production, representing </w:t>
      </w:r>
      <w:r w:rsidR="009708CD" w:rsidRPr="00C65816">
        <w:rPr>
          <w:rFonts w:cs="Arial"/>
        </w:rPr>
        <w:t>a four</w:t>
      </w:r>
      <w:r w:rsidR="009708CD">
        <w:rPr>
          <w:rFonts w:cs="Arial"/>
        </w:rPr>
        <w:t>-</w:t>
      </w:r>
      <w:r w:rsidR="009708CD" w:rsidRPr="00C65816">
        <w:rPr>
          <w:rFonts w:cs="Arial"/>
        </w:rPr>
        <w:t>fold increase</w:t>
      </w:r>
      <w:r w:rsidR="009708CD">
        <w:rPr>
          <w:rFonts w:cs="Arial"/>
        </w:rPr>
        <w:t xml:space="preserve"> in access to EOs</w:t>
      </w:r>
      <w:r w:rsidR="009708CD" w:rsidRPr="00C65816">
        <w:rPr>
          <w:rFonts w:cs="Arial"/>
        </w:rPr>
        <w:t>.</w:t>
      </w:r>
      <w:r w:rsidR="009708CD">
        <w:rPr>
          <w:rFonts w:cs="Arial"/>
        </w:rPr>
        <w:t xml:space="preserve"> Although variations in the type of data collected by each organization limit the validity of direct comparison, </w:t>
      </w:r>
      <w:r w:rsidR="00825D49">
        <w:rPr>
          <w:rFonts w:cs="Arial"/>
        </w:rPr>
        <w:t xml:space="preserve">the trends </w:t>
      </w:r>
      <w:r w:rsidR="009708CD">
        <w:rPr>
          <w:rFonts w:cs="Arial"/>
        </w:rPr>
        <w:t xml:space="preserve">these numbers </w:t>
      </w:r>
      <w:r w:rsidR="00825D49">
        <w:rPr>
          <w:rFonts w:cs="Arial"/>
        </w:rPr>
        <w:t xml:space="preserve">suggest </w:t>
      </w:r>
      <w:r w:rsidR="009708CD">
        <w:rPr>
          <w:rFonts w:cs="Arial"/>
        </w:rPr>
        <w:t>appear to lend further evidence to the success of the Akazi Kanoze model in improving youth access to economic opportunities.</w:t>
      </w:r>
    </w:p>
    <w:p w14:paraId="2F202F60" w14:textId="2BE54381" w:rsidR="00E02BB5" w:rsidRPr="00280CBF" w:rsidRDefault="00825D49" w:rsidP="00280CBF">
      <w:r>
        <w:t>C</w:t>
      </w:r>
      <w:r w:rsidR="00E02BB5" w:rsidRPr="00280CBF">
        <w:t xml:space="preserve">oordinators of 10 </w:t>
      </w:r>
      <w:r w:rsidR="005C5062">
        <w:t>sub-grantee partner</w:t>
      </w:r>
      <w:r w:rsidR="00E02BB5" w:rsidRPr="00280CBF">
        <w:t xml:space="preserve">s were </w:t>
      </w:r>
      <w:r>
        <w:t>surveyed to gain their subjective views on the impact that the Akazi Kanoze program had in terms of improving their graduates’ access to EOs. They were requested to share the</w:t>
      </w:r>
      <w:r w:rsidR="009708CD">
        <w:t xml:space="preserve"> extent</w:t>
      </w:r>
      <w:r>
        <w:t xml:space="preserve"> to which</w:t>
      </w:r>
      <w:r w:rsidR="009708CD">
        <w:t xml:space="preserve"> they agreed with</w:t>
      </w:r>
      <w:r w:rsidR="00E02BB5" w:rsidRPr="00280CBF">
        <w:t xml:space="preserve"> three statements </w:t>
      </w:r>
      <w:r w:rsidR="009708CD">
        <w:t>related to</w:t>
      </w:r>
      <w:r w:rsidR="00282FF3">
        <w:t xml:space="preserve"> improved</w:t>
      </w:r>
      <w:r w:rsidR="00E02BB5" w:rsidRPr="00280CBF">
        <w:t xml:space="preserve"> </w:t>
      </w:r>
      <w:r w:rsidR="009708CD">
        <w:t>EO access for youth</w:t>
      </w:r>
      <w:r w:rsidR="00E02BB5" w:rsidRPr="00280CBF">
        <w:t>. 70% of the coordinator</w:t>
      </w:r>
      <w:r w:rsidR="00B23175">
        <w:t>s</w:t>
      </w:r>
      <w:r w:rsidR="00E02BB5" w:rsidRPr="00280CBF">
        <w:t xml:space="preserve"> agreed that youth graduating from the Akazi </w:t>
      </w:r>
      <w:r w:rsidR="00A50145">
        <w:t>Kanoze</w:t>
      </w:r>
      <w:r w:rsidR="00E02BB5" w:rsidRPr="00280CBF">
        <w:t xml:space="preserve"> training are better able to find work or internships as a result of the program’s partnership with businesse</w:t>
      </w:r>
      <w:r w:rsidR="009708CD">
        <w:t>s and other potential employers, while</w:t>
      </w:r>
      <w:r w:rsidR="00E02BB5" w:rsidRPr="00280CBF">
        <w:t xml:space="preserve"> 30% neither agreed nor disagreed. </w:t>
      </w:r>
      <w:r w:rsidR="00280CBF" w:rsidRPr="00280CBF">
        <w:t>In response to the statement that y</w:t>
      </w:r>
      <w:r w:rsidR="00E02BB5" w:rsidRPr="00280CBF">
        <w:t xml:space="preserve">outh graduating from the Akazi </w:t>
      </w:r>
      <w:r w:rsidR="00A50145">
        <w:t>Kanoze</w:t>
      </w:r>
      <w:r w:rsidR="00E02BB5" w:rsidRPr="00280CBF">
        <w:t xml:space="preserve"> training are starting their own businesses more than the youth </w:t>
      </w:r>
      <w:r w:rsidR="00B23175">
        <w:t>that were</w:t>
      </w:r>
      <w:r w:rsidR="00E02BB5" w:rsidRPr="00280CBF">
        <w:t xml:space="preserve"> supp</w:t>
      </w:r>
      <w:r w:rsidR="00280CBF" w:rsidRPr="00280CBF">
        <w:t xml:space="preserve">orted before Akazi </w:t>
      </w:r>
      <w:r w:rsidR="00A50145">
        <w:t>Kanoze</w:t>
      </w:r>
      <w:r w:rsidR="00280CBF" w:rsidRPr="00280CBF">
        <w:t xml:space="preserve"> began, 80% </w:t>
      </w:r>
      <w:r w:rsidR="001F1AC2">
        <w:t xml:space="preserve">strongly </w:t>
      </w:r>
      <w:r w:rsidR="00280CBF" w:rsidRPr="00280CBF">
        <w:t>agreed or agreed. 20% neither agreed no</w:t>
      </w:r>
      <w:r w:rsidR="006B6102">
        <w:t>r</w:t>
      </w:r>
      <w:r w:rsidR="00280CBF" w:rsidRPr="00280CBF">
        <w:t xml:space="preserve"> disagreed. </w:t>
      </w:r>
      <w:r w:rsidR="00280CBF">
        <w:t xml:space="preserve"> </w:t>
      </w:r>
      <w:r w:rsidR="00282FF3">
        <w:t>Similarly, 100% of respondents strongly agreed with</w:t>
      </w:r>
      <w:r w:rsidR="00280CBF" w:rsidRPr="00280CBF">
        <w:t xml:space="preserve"> the statement that the</w:t>
      </w:r>
      <w:r w:rsidR="00E02BB5" w:rsidRPr="00280CBF">
        <w:t xml:space="preserve"> </w:t>
      </w:r>
      <w:r w:rsidR="0041450F">
        <w:t>Work Readiness</w:t>
      </w:r>
      <w:r w:rsidR="00D4536D">
        <w:t xml:space="preserve"> </w:t>
      </w:r>
      <w:r w:rsidR="00E02BB5" w:rsidRPr="00280CBF">
        <w:t>Curriculum provides youth with qualities that make them more desirable job candidates than those who have not received this training.</w:t>
      </w:r>
      <w:r w:rsidR="00280CBF" w:rsidRPr="00280CBF">
        <w:t xml:space="preserve"> </w:t>
      </w:r>
      <w:r>
        <w:t>These data indicate that sub-grantee partners believe the Akazi Kanoze program has improved the likelihood that graduates of their skills training programs will be able to access economic opportunities in the future.</w:t>
      </w:r>
    </w:p>
    <w:p w14:paraId="4684B206" w14:textId="421FAD36" w:rsidR="00171F29" w:rsidRDefault="00171F29" w:rsidP="00C51274">
      <w:pPr>
        <w:pStyle w:val="Heading3"/>
      </w:pPr>
      <w:bookmarkStart w:id="30" w:name="_Toc337625205"/>
      <w:r w:rsidRPr="004F0B2C">
        <w:t xml:space="preserve">2.1.3 </w:t>
      </w:r>
      <w:r w:rsidR="006E5EE7">
        <w:t>Match between technical training and economic opportunity</w:t>
      </w:r>
      <w:bookmarkEnd w:id="30"/>
    </w:p>
    <w:p w14:paraId="10665DCA" w14:textId="343AE9D6" w:rsidR="00756913" w:rsidRPr="00D33323" w:rsidRDefault="00311A56" w:rsidP="00BF2A08">
      <w:pPr>
        <w:rPr>
          <w:rFonts w:asciiTheme="majorHAnsi" w:hAnsiTheme="majorHAnsi" w:cs="Arial"/>
          <w:b/>
          <w:i/>
        </w:rPr>
      </w:pPr>
      <w:r w:rsidRPr="00D33323">
        <w:rPr>
          <w:rFonts w:asciiTheme="majorHAnsi" w:hAnsiTheme="majorHAnsi" w:cs="Arial"/>
          <w:i/>
        </w:rPr>
        <w:t>Key evaluation question:</w:t>
      </w:r>
      <w:r w:rsidR="00756913" w:rsidRPr="00D33323">
        <w:rPr>
          <w:rFonts w:asciiTheme="majorHAnsi" w:hAnsiTheme="majorHAnsi" w:cs="Arial"/>
          <w:i/>
        </w:rPr>
        <w:t xml:space="preserve"> </w:t>
      </w:r>
      <w:r w:rsidRPr="00D33323">
        <w:rPr>
          <w:rFonts w:asciiTheme="majorHAnsi" w:hAnsiTheme="majorHAnsi" w:cs="Arial"/>
          <w:i/>
        </w:rPr>
        <w:t>H</w:t>
      </w:r>
      <w:r w:rsidR="00756913" w:rsidRPr="00D33323">
        <w:rPr>
          <w:rFonts w:asciiTheme="majorHAnsi" w:hAnsiTheme="majorHAnsi" w:cs="Arial"/>
          <w:i/>
        </w:rPr>
        <w:t>ow successfully does the Akazi Kanoze project facilitate youth employment in the sector for which they were trained (considering such factors as time to job placement, livable wage and match between education and eventual employment)?</w:t>
      </w:r>
    </w:p>
    <w:p w14:paraId="32ED4B83" w14:textId="019C221D" w:rsidR="008622DE" w:rsidRPr="00F62BE5" w:rsidRDefault="0011614C" w:rsidP="0066754B">
      <w:pPr>
        <w:autoSpaceDE w:val="0"/>
        <w:autoSpaceDN w:val="0"/>
        <w:adjustRightInd w:val="0"/>
        <w:rPr>
          <w:rFonts w:cs="Arial"/>
        </w:rPr>
      </w:pPr>
      <w:r>
        <w:rPr>
          <w:rFonts w:cs="Arial"/>
        </w:rPr>
        <w:t xml:space="preserve">In light of the considerable attention paid by EDC/Akazi Kanoze to market demand in the selection of sub-grantee partner organizations, the success of graduates in finding work in the field they studied is important to ascertain. An analysis of data collected by EDC/Akazi Kanoze revealed </w:t>
      </w:r>
      <w:r w:rsidR="00171F29">
        <w:rPr>
          <w:rFonts w:cs="Arial"/>
        </w:rPr>
        <w:t xml:space="preserve">mixed results regarding </w:t>
      </w:r>
      <w:r w:rsidR="00087DFC">
        <w:rPr>
          <w:rFonts w:cs="Arial"/>
        </w:rPr>
        <w:t>alignment between technical skills training and economic opportunities accessed. Those who received</w:t>
      </w:r>
      <w:r w:rsidR="00171F29">
        <w:rPr>
          <w:rFonts w:cs="Arial"/>
        </w:rPr>
        <w:t xml:space="preserve"> skills training </w:t>
      </w:r>
      <w:r w:rsidR="00922260">
        <w:rPr>
          <w:rFonts w:cs="Arial"/>
        </w:rPr>
        <w:t xml:space="preserve">did not </w:t>
      </w:r>
      <w:r w:rsidR="00171F29">
        <w:rPr>
          <w:rFonts w:cs="Arial"/>
        </w:rPr>
        <w:t xml:space="preserve">necessarily </w:t>
      </w:r>
      <w:r w:rsidR="00087DFC">
        <w:rPr>
          <w:rFonts w:cs="Arial"/>
        </w:rPr>
        <w:t>access opportunities within the sector</w:t>
      </w:r>
      <w:r w:rsidR="00171F29">
        <w:rPr>
          <w:rFonts w:cs="Arial"/>
        </w:rPr>
        <w:t xml:space="preserve"> for which they were trained</w:t>
      </w:r>
      <w:r w:rsidR="00087DFC">
        <w:rPr>
          <w:rFonts w:cs="Arial"/>
        </w:rPr>
        <w:t>, with considerable variation between particular technical sectors. Among s</w:t>
      </w:r>
      <w:r w:rsidR="005C5062">
        <w:rPr>
          <w:rFonts w:cs="Arial"/>
        </w:rPr>
        <w:t>ub-grantee partner</w:t>
      </w:r>
      <w:r w:rsidR="00171F29">
        <w:rPr>
          <w:rFonts w:cs="Arial"/>
        </w:rPr>
        <w:t>s</w:t>
      </w:r>
      <w:r w:rsidR="00087DFC">
        <w:rPr>
          <w:rFonts w:cs="Arial"/>
        </w:rPr>
        <w:t xml:space="preserve"> that took a more active role</w:t>
      </w:r>
      <w:r w:rsidR="00171F29">
        <w:rPr>
          <w:rFonts w:cs="Arial"/>
        </w:rPr>
        <w:t xml:space="preserve"> </w:t>
      </w:r>
      <w:r w:rsidR="00087DFC">
        <w:rPr>
          <w:rFonts w:cs="Arial"/>
        </w:rPr>
        <w:t>in facilitating the transition of</w:t>
      </w:r>
      <w:r w:rsidR="00171F29">
        <w:rPr>
          <w:rFonts w:cs="Arial"/>
        </w:rPr>
        <w:t xml:space="preserve"> Akazi </w:t>
      </w:r>
      <w:r w:rsidR="00A50145">
        <w:rPr>
          <w:rFonts w:cs="Arial"/>
        </w:rPr>
        <w:t>Kanoze</w:t>
      </w:r>
      <w:r w:rsidR="00171F29">
        <w:rPr>
          <w:rFonts w:cs="Arial"/>
        </w:rPr>
        <w:t xml:space="preserve"> graduates </w:t>
      </w:r>
      <w:r w:rsidR="00087DFC">
        <w:rPr>
          <w:rFonts w:cs="Arial"/>
        </w:rPr>
        <w:t>into economic opportunities, a greater degree of alignment can be seen.</w:t>
      </w:r>
      <w:r w:rsidR="00171F29">
        <w:rPr>
          <w:rFonts w:cs="Arial"/>
        </w:rPr>
        <w:t xml:space="preserve"> There was also evidence that </w:t>
      </w:r>
      <w:r w:rsidR="006B6102">
        <w:rPr>
          <w:rFonts w:cs="Arial"/>
        </w:rPr>
        <w:t xml:space="preserve">some of </w:t>
      </w:r>
      <w:r w:rsidR="00171F29">
        <w:rPr>
          <w:rFonts w:cs="Arial"/>
        </w:rPr>
        <w:t xml:space="preserve">the technical training was insufficient for the needs of the sector. Qualitative data collected found that a minority of graduates were still without economic opportunity, </w:t>
      </w:r>
      <w:r w:rsidR="006B6102">
        <w:rPr>
          <w:rFonts w:cs="Arial"/>
        </w:rPr>
        <w:t xml:space="preserve">or </w:t>
      </w:r>
      <w:r w:rsidR="00171F29">
        <w:rPr>
          <w:rFonts w:cs="Arial"/>
        </w:rPr>
        <w:t>complaine</w:t>
      </w:r>
      <w:r w:rsidR="0066754B">
        <w:rPr>
          <w:rFonts w:cs="Arial"/>
        </w:rPr>
        <w:t xml:space="preserve">d of low wages and long hours. </w:t>
      </w:r>
    </w:p>
    <w:tbl>
      <w:tblPr>
        <w:tblStyle w:val="LightGrid-Accent1"/>
        <w:tblpPr w:leftFromText="180" w:rightFromText="180" w:vertAnchor="text" w:tblpXSpec="center" w:tblpY="15"/>
        <w:tblW w:w="6912" w:type="dxa"/>
        <w:tblLook w:val="04A0" w:firstRow="1" w:lastRow="0" w:firstColumn="1" w:lastColumn="0" w:noHBand="0" w:noVBand="1"/>
      </w:tblPr>
      <w:tblGrid>
        <w:gridCol w:w="2836"/>
        <w:gridCol w:w="1701"/>
        <w:gridCol w:w="2375"/>
      </w:tblGrid>
      <w:tr w:rsidR="00726ED2" w:rsidRPr="008622DE" w14:paraId="71BF1BF6" w14:textId="77777777" w:rsidTr="006675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303E1560" w14:textId="7EA6E64E" w:rsidR="00726ED2" w:rsidRPr="008622DE" w:rsidRDefault="00C55AE0" w:rsidP="00726ED2">
            <w:pPr>
              <w:rPr>
                <w:sz w:val="20"/>
                <w:szCs w:val="20"/>
              </w:rPr>
            </w:pPr>
            <w:r w:rsidRPr="008622DE">
              <w:rPr>
                <w:sz w:val="20"/>
                <w:szCs w:val="20"/>
              </w:rPr>
              <w:t>Sector</w:t>
            </w:r>
          </w:p>
        </w:tc>
        <w:tc>
          <w:tcPr>
            <w:tcW w:w="1701" w:type="dxa"/>
          </w:tcPr>
          <w:p w14:paraId="58C6E0DC" w14:textId="480B1BA5" w:rsidR="00726ED2" w:rsidRPr="008622DE" w:rsidRDefault="00C55AE0" w:rsidP="00726ED2">
            <w:pPr>
              <w:cnfStyle w:val="100000000000" w:firstRow="1" w:lastRow="0" w:firstColumn="0" w:lastColumn="0" w:oddVBand="0" w:evenVBand="0" w:oddHBand="0" w:evenHBand="0" w:firstRowFirstColumn="0" w:firstRowLastColumn="0" w:lastRowFirstColumn="0" w:lastRowLastColumn="0"/>
              <w:rPr>
                <w:sz w:val="20"/>
                <w:szCs w:val="20"/>
              </w:rPr>
            </w:pPr>
            <w:r w:rsidRPr="008622DE">
              <w:rPr>
                <w:sz w:val="20"/>
                <w:szCs w:val="20"/>
              </w:rPr>
              <w:t># access EO</w:t>
            </w:r>
          </w:p>
        </w:tc>
        <w:tc>
          <w:tcPr>
            <w:tcW w:w="2375" w:type="dxa"/>
          </w:tcPr>
          <w:p w14:paraId="60AD41B8" w14:textId="44E866D7" w:rsidR="00726ED2" w:rsidRPr="008622DE" w:rsidRDefault="00C55AE0" w:rsidP="007F1429">
            <w:pPr>
              <w:cnfStyle w:val="100000000000" w:firstRow="1" w:lastRow="0" w:firstColumn="0" w:lastColumn="0" w:oddVBand="0" w:evenVBand="0" w:oddHBand="0" w:evenHBand="0" w:firstRowFirstColumn="0" w:firstRowLastColumn="0" w:lastRowFirstColumn="0" w:lastRowLastColumn="0"/>
              <w:rPr>
                <w:sz w:val="20"/>
                <w:szCs w:val="20"/>
              </w:rPr>
            </w:pPr>
            <w:r w:rsidRPr="008622DE">
              <w:rPr>
                <w:sz w:val="20"/>
                <w:szCs w:val="20"/>
              </w:rPr>
              <w:t xml:space="preserve">% </w:t>
            </w:r>
            <w:r w:rsidR="007F1429" w:rsidRPr="008622DE">
              <w:rPr>
                <w:sz w:val="20"/>
                <w:szCs w:val="20"/>
              </w:rPr>
              <w:t>of total EO access</w:t>
            </w:r>
          </w:p>
        </w:tc>
      </w:tr>
      <w:tr w:rsidR="00C55AE0" w:rsidRPr="008622DE" w14:paraId="228432CB" w14:textId="77777777" w:rsidTr="00667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A6F0EA4" w14:textId="48DDC3A1" w:rsidR="00C55AE0" w:rsidRPr="008622DE" w:rsidRDefault="00C55AE0" w:rsidP="00726ED2">
            <w:pPr>
              <w:rPr>
                <w:b w:val="0"/>
                <w:sz w:val="20"/>
                <w:szCs w:val="20"/>
              </w:rPr>
            </w:pPr>
            <w:r w:rsidRPr="008622DE">
              <w:rPr>
                <w:b w:val="0"/>
                <w:sz w:val="20"/>
                <w:szCs w:val="20"/>
              </w:rPr>
              <w:t>Construction</w:t>
            </w:r>
          </w:p>
        </w:tc>
        <w:tc>
          <w:tcPr>
            <w:tcW w:w="1701" w:type="dxa"/>
          </w:tcPr>
          <w:p w14:paraId="71918A62" w14:textId="19298F99" w:rsidR="00C55AE0" w:rsidRPr="008622DE" w:rsidRDefault="00C55AE0" w:rsidP="00726ED2">
            <w:pPr>
              <w:cnfStyle w:val="000000100000" w:firstRow="0" w:lastRow="0" w:firstColumn="0" w:lastColumn="0" w:oddVBand="0" w:evenVBand="0" w:oddHBand="1" w:evenHBand="0" w:firstRowFirstColumn="0" w:firstRowLastColumn="0" w:lastRowFirstColumn="0" w:lastRowLastColumn="0"/>
              <w:rPr>
                <w:sz w:val="20"/>
                <w:szCs w:val="20"/>
              </w:rPr>
            </w:pPr>
            <w:r w:rsidRPr="008622DE">
              <w:rPr>
                <w:sz w:val="20"/>
                <w:szCs w:val="20"/>
              </w:rPr>
              <w:t>340</w:t>
            </w:r>
          </w:p>
        </w:tc>
        <w:tc>
          <w:tcPr>
            <w:tcW w:w="2375" w:type="dxa"/>
          </w:tcPr>
          <w:p w14:paraId="7776C583" w14:textId="7BE00FE1" w:rsidR="00C55AE0" w:rsidRPr="008622DE" w:rsidRDefault="00C55AE0" w:rsidP="00726ED2">
            <w:pPr>
              <w:cnfStyle w:val="000000100000" w:firstRow="0" w:lastRow="0" w:firstColumn="0" w:lastColumn="0" w:oddVBand="0" w:evenVBand="0" w:oddHBand="1" w:evenHBand="0" w:firstRowFirstColumn="0" w:firstRowLastColumn="0" w:lastRowFirstColumn="0" w:lastRowLastColumn="0"/>
              <w:rPr>
                <w:sz w:val="20"/>
                <w:szCs w:val="20"/>
              </w:rPr>
            </w:pPr>
            <w:r w:rsidRPr="008622DE">
              <w:rPr>
                <w:sz w:val="20"/>
                <w:szCs w:val="20"/>
              </w:rPr>
              <w:t>18%</w:t>
            </w:r>
          </w:p>
        </w:tc>
      </w:tr>
      <w:tr w:rsidR="00726ED2" w:rsidRPr="008622DE" w14:paraId="20DDE59B" w14:textId="77777777" w:rsidTr="006675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BA0B0B1" w14:textId="77777777" w:rsidR="00726ED2" w:rsidRPr="008622DE" w:rsidRDefault="00726ED2" w:rsidP="00726ED2">
            <w:pPr>
              <w:rPr>
                <w:b w:val="0"/>
                <w:i/>
                <w:sz w:val="20"/>
                <w:szCs w:val="20"/>
              </w:rPr>
            </w:pPr>
            <w:r w:rsidRPr="008622DE">
              <w:rPr>
                <w:b w:val="0"/>
                <w:sz w:val="20"/>
                <w:szCs w:val="20"/>
              </w:rPr>
              <w:t>Agri-business</w:t>
            </w:r>
          </w:p>
        </w:tc>
        <w:tc>
          <w:tcPr>
            <w:tcW w:w="1701" w:type="dxa"/>
          </w:tcPr>
          <w:p w14:paraId="6EA74798" w14:textId="77777777" w:rsidR="00726ED2" w:rsidRPr="008622DE" w:rsidRDefault="00726ED2" w:rsidP="00726ED2">
            <w:pPr>
              <w:cnfStyle w:val="000000010000" w:firstRow="0" w:lastRow="0" w:firstColumn="0" w:lastColumn="0" w:oddVBand="0" w:evenVBand="0" w:oddHBand="0" w:evenHBand="1" w:firstRowFirstColumn="0" w:firstRowLastColumn="0" w:lastRowFirstColumn="0" w:lastRowLastColumn="0"/>
              <w:rPr>
                <w:i/>
                <w:sz w:val="20"/>
                <w:szCs w:val="20"/>
              </w:rPr>
            </w:pPr>
            <w:r w:rsidRPr="008622DE">
              <w:rPr>
                <w:sz w:val="20"/>
                <w:szCs w:val="20"/>
              </w:rPr>
              <w:t>128</w:t>
            </w:r>
          </w:p>
        </w:tc>
        <w:tc>
          <w:tcPr>
            <w:tcW w:w="2375" w:type="dxa"/>
          </w:tcPr>
          <w:p w14:paraId="2272957F" w14:textId="77777777" w:rsidR="00726ED2" w:rsidRPr="008622DE" w:rsidRDefault="00726ED2" w:rsidP="00726ED2">
            <w:pPr>
              <w:cnfStyle w:val="000000010000" w:firstRow="0" w:lastRow="0" w:firstColumn="0" w:lastColumn="0" w:oddVBand="0" w:evenVBand="0" w:oddHBand="0" w:evenHBand="1" w:firstRowFirstColumn="0" w:firstRowLastColumn="0" w:lastRowFirstColumn="0" w:lastRowLastColumn="0"/>
              <w:rPr>
                <w:sz w:val="20"/>
                <w:szCs w:val="20"/>
              </w:rPr>
            </w:pPr>
            <w:r w:rsidRPr="008622DE">
              <w:rPr>
                <w:sz w:val="20"/>
                <w:szCs w:val="20"/>
              </w:rPr>
              <w:t>7%</w:t>
            </w:r>
          </w:p>
        </w:tc>
      </w:tr>
      <w:tr w:rsidR="00726ED2" w:rsidRPr="008622DE" w14:paraId="6EC06A05" w14:textId="77777777" w:rsidTr="00667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BBE352F" w14:textId="77777777" w:rsidR="00726ED2" w:rsidRPr="008622DE" w:rsidRDefault="00726ED2" w:rsidP="00726ED2">
            <w:pPr>
              <w:rPr>
                <w:b w:val="0"/>
                <w:i/>
                <w:sz w:val="20"/>
                <w:szCs w:val="20"/>
              </w:rPr>
            </w:pPr>
            <w:r w:rsidRPr="008622DE">
              <w:rPr>
                <w:b w:val="0"/>
                <w:sz w:val="20"/>
                <w:szCs w:val="20"/>
              </w:rPr>
              <w:t>ICT</w:t>
            </w:r>
          </w:p>
        </w:tc>
        <w:tc>
          <w:tcPr>
            <w:tcW w:w="1701" w:type="dxa"/>
          </w:tcPr>
          <w:p w14:paraId="4B0B5006" w14:textId="77777777" w:rsidR="00726ED2" w:rsidRPr="008622DE" w:rsidRDefault="00726ED2" w:rsidP="00726ED2">
            <w:pPr>
              <w:cnfStyle w:val="000000100000" w:firstRow="0" w:lastRow="0" w:firstColumn="0" w:lastColumn="0" w:oddVBand="0" w:evenVBand="0" w:oddHBand="1" w:evenHBand="0" w:firstRowFirstColumn="0" w:firstRowLastColumn="0" w:lastRowFirstColumn="0" w:lastRowLastColumn="0"/>
              <w:rPr>
                <w:i/>
                <w:sz w:val="20"/>
                <w:szCs w:val="20"/>
              </w:rPr>
            </w:pPr>
            <w:r w:rsidRPr="008622DE">
              <w:rPr>
                <w:sz w:val="20"/>
                <w:szCs w:val="20"/>
              </w:rPr>
              <w:t>150</w:t>
            </w:r>
          </w:p>
        </w:tc>
        <w:tc>
          <w:tcPr>
            <w:tcW w:w="2375" w:type="dxa"/>
          </w:tcPr>
          <w:p w14:paraId="0C09CB14" w14:textId="77777777" w:rsidR="00726ED2" w:rsidRPr="008622DE" w:rsidRDefault="00726ED2" w:rsidP="00726ED2">
            <w:pPr>
              <w:cnfStyle w:val="000000100000" w:firstRow="0" w:lastRow="0" w:firstColumn="0" w:lastColumn="0" w:oddVBand="0" w:evenVBand="0" w:oddHBand="1" w:evenHBand="0" w:firstRowFirstColumn="0" w:firstRowLastColumn="0" w:lastRowFirstColumn="0" w:lastRowLastColumn="0"/>
              <w:rPr>
                <w:sz w:val="20"/>
                <w:szCs w:val="20"/>
              </w:rPr>
            </w:pPr>
            <w:r w:rsidRPr="008622DE">
              <w:rPr>
                <w:sz w:val="20"/>
                <w:szCs w:val="20"/>
              </w:rPr>
              <w:t>8%</w:t>
            </w:r>
          </w:p>
        </w:tc>
      </w:tr>
      <w:tr w:rsidR="00726ED2" w:rsidRPr="008622DE" w14:paraId="23845FB4" w14:textId="77777777" w:rsidTr="006675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6B04504" w14:textId="77777777" w:rsidR="00726ED2" w:rsidRPr="008622DE" w:rsidRDefault="00726ED2" w:rsidP="00726ED2">
            <w:pPr>
              <w:rPr>
                <w:b w:val="0"/>
                <w:i/>
                <w:sz w:val="20"/>
                <w:szCs w:val="20"/>
              </w:rPr>
            </w:pPr>
            <w:r w:rsidRPr="008622DE">
              <w:rPr>
                <w:b w:val="0"/>
                <w:sz w:val="20"/>
                <w:szCs w:val="20"/>
              </w:rPr>
              <w:t>Hospitality</w:t>
            </w:r>
          </w:p>
        </w:tc>
        <w:tc>
          <w:tcPr>
            <w:tcW w:w="1701" w:type="dxa"/>
          </w:tcPr>
          <w:p w14:paraId="13548665" w14:textId="77777777" w:rsidR="00726ED2" w:rsidRPr="008622DE" w:rsidRDefault="00726ED2" w:rsidP="00726ED2">
            <w:pPr>
              <w:cnfStyle w:val="000000010000" w:firstRow="0" w:lastRow="0" w:firstColumn="0" w:lastColumn="0" w:oddVBand="0" w:evenVBand="0" w:oddHBand="0" w:evenHBand="1" w:firstRowFirstColumn="0" w:firstRowLastColumn="0" w:lastRowFirstColumn="0" w:lastRowLastColumn="0"/>
              <w:rPr>
                <w:i/>
                <w:sz w:val="20"/>
                <w:szCs w:val="20"/>
              </w:rPr>
            </w:pPr>
            <w:r w:rsidRPr="008622DE">
              <w:rPr>
                <w:sz w:val="20"/>
                <w:szCs w:val="20"/>
              </w:rPr>
              <w:t>217</w:t>
            </w:r>
          </w:p>
        </w:tc>
        <w:tc>
          <w:tcPr>
            <w:tcW w:w="2375" w:type="dxa"/>
          </w:tcPr>
          <w:p w14:paraId="2CB47F4C" w14:textId="77777777" w:rsidR="00726ED2" w:rsidRPr="008622DE" w:rsidRDefault="00726ED2" w:rsidP="00726ED2">
            <w:pPr>
              <w:cnfStyle w:val="000000010000" w:firstRow="0" w:lastRow="0" w:firstColumn="0" w:lastColumn="0" w:oddVBand="0" w:evenVBand="0" w:oddHBand="0" w:evenHBand="1" w:firstRowFirstColumn="0" w:firstRowLastColumn="0" w:lastRowFirstColumn="0" w:lastRowLastColumn="0"/>
              <w:rPr>
                <w:sz w:val="20"/>
                <w:szCs w:val="20"/>
              </w:rPr>
            </w:pPr>
            <w:r w:rsidRPr="008622DE">
              <w:rPr>
                <w:sz w:val="20"/>
                <w:szCs w:val="20"/>
              </w:rPr>
              <w:t>12%</w:t>
            </w:r>
          </w:p>
        </w:tc>
      </w:tr>
      <w:tr w:rsidR="00726ED2" w:rsidRPr="008622DE" w14:paraId="2FCCE7E5" w14:textId="77777777" w:rsidTr="00667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8582EBF" w14:textId="77777777" w:rsidR="00726ED2" w:rsidRPr="008622DE" w:rsidRDefault="00726ED2" w:rsidP="00726ED2">
            <w:pPr>
              <w:rPr>
                <w:b w:val="0"/>
                <w:i/>
                <w:sz w:val="20"/>
                <w:szCs w:val="20"/>
              </w:rPr>
            </w:pPr>
            <w:r w:rsidRPr="008622DE">
              <w:rPr>
                <w:b w:val="0"/>
                <w:sz w:val="20"/>
                <w:szCs w:val="20"/>
              </w:rPr>
              <w:t>Other</w:t>
            </w:r>
          </w:p>
        </w:tc>
        <w:tc>
          <w:tcPr>
            <w:tcW w:w="1701" w:type="dxa"/>
          </w:tcPr>
          <w:p w14:paraId="5A060B42" w14:textId="77777777" w:rsidR="00726ED2" w:rsidRPr="008622DE" w:rsidRDefault="00726ED2" w:rsidP="00726ED2">
            <w:pPr>
              <w:cnfStyle w:val="000000100000" w:firstRow="0" w:lastRow="0" w:firstColumn="0" w:lastColumn="0" w:oddVBand="0" w:evenVBand="0" w:oddHBand="1" w:evenHBand="0" w:firstRowFirstColumn="0" w:firstRowLastColumn="0" w:lastRowFirstColumn="0" w:lastRowLastColumn="0"/>
              <w:rPr>
                <w:i/>
                <w:sz w:val="20"/>
                <w:szCs w:val="20"/>
              </w:rPr>
            </w:pPr>
            <w:r w:rsidRPr="008622DE">
              <w:rPr>
                <w:sz w:val="20"/>
                <w:szCs w:val="20"/>
              </w:rPr>
              <w:t>736</w:t>
            </w:r>
          </w:p>
        </w:tc>
        <w:tc>
          <w:tcPr>
            <w:tcW w:w="2375" w:type="dxa"/>
          </w:tcPr>
          <w:p w14:paraId="34EAD3D2" w14:textId="77777777" w:rsidR="00726ED2" w:rsidRPr="008622DE" w:rsidRDefault="00726ED2" w:rsidP="00726ED2">
            <w:pPr>
              <w:cnfStyle w:val="000000100000" w:firstRow="0" w:lastRow="0" w:firstColumn="0" w:lastColumn="0" w:oddVBand="0" w:evenVBand="0" w:oddHBand="1" w:evenHBand="0" w:firstRowFirstColumn="0" w:firstRowLastColumn="0" w:lastRowFirstColumn="0" w:lastRowLastColumn="0"/>
              <w:rPr>
                <w:sz w:val="20"/>
                <w:szCs w:val="20"/>
              </w:rPr>
            </w:pPr>
            <w:r w:rsidRPr="008622DE">
              <w:rPr>
                <w:sz w:val="20"/>
                <w:szCs w:val="20"/>
              </w:rPr>
              <w:t>40%</w:t>
            </w:r>
          </w:p>
        </w:tc>
      </w:tr>
      <w:tr w:rsidR="00726ED2" w:rsidRPr="008622DE" w14:paraId="77067AC4" w14:textId="77777777" w:rsidTr="006675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2E91667" w14:textId="77777777" w:rsidR="00726ED2" w:rsidRPr="008622DE" w:rsidRDefault="00726ED2" w:rsidP="00726ED2">
            <w:pPr>
              <w:rPr>
                <w:b w:val="0"/>
                <w:i/>
                <w:sz w:val="20"/>
                <w:szCs w:val="20"/>
              </w:rPr>
            </w:pPr>
            <w:r w:rsidRPr="008622DE">
              <w:rPr>
                <w:b w:val="0"/>
                <w:sz w:val="20"/>
                <w:szCs w:val="20"/>
              </w:rPr>
              <w:t>Entrepreneurship and savings</w:t>
            </w:r>
          </w:p>
        </w:tc>
        <w:tc>
          <w:tcPr>
            <w:tcW w:w="1701" w:type="dxa"/>
          </w:tcPr>
          <w:p w14:paraId="230D61EF" w14:textId="77777777" w:rsidR="00726ED2" w:rsidRPr="008622DE" w:rsidRDefault="00726ED2" w:rsidP="00726ED2">
            <w:pPr>
              <w:cnfStyle w:val="000000010000" w:firstRow="0" w:lastRow="0" w:firstColumn="0" w:lastColumn="0" w:oddVBand="0" w:evenVBand="0" w:oddHBand="0" w:evenHBand="1" w:firstRowFirstColumn="0" w:firstRowLastColumn="0" w:lastRowFirstColumn="0" w:lastRowLastColumn="0"/>
              <w:rPr>
                <w:i/>
                <w:sz w:val="20"/>
                <w:szCs w:val="20"/>
              </w:rPr>
            </w:pPr>
            <w:r w:rsidRPr="008622DE">
              <w:rPr>
                <w:sz w:val="20"/>
                <w:szCs w:val="20"/>
              </w:rPr>
              <w:t>255</w:t>
            </w:r>
          </w:p>
        </w:tc>
        <w:tc>
          <w:tcPr>
            <w:tcW w:w="2375" w:type="dxa"/>
          </w:tcPr>
          <w:p w14:paraId="5372D29C" w14:textId="77777777" w:rsidR="00726ED2" w:rsidRPr="008622DE" w:rsidRDefault="00726ED2" w:rsidP="00726ED2">
            <w:pPr>
              <w:cnfStyle w:val="000000010000" w:firstRow="0" w:lastRow="0" w:firstColumn="0" w:lastColumn="0" w:oddVBand="0" w:evenVBand="0" w:oddHBand="0" w:evenHBand="1" w:firstRowFirstColumn="0" w:firstRowLastColumn="0" w:lastRowFirstColumn="0" w:lastRowLastColumn="0"/>
              <w:rPr>
                <w:sz w:val="20"/>
                <w:szCs w:val="20"/>
              </w:rPr>
            </w:pPr>
            <w:r w:rsidRPr="008622DE">
              <w:rPr>
                <w:sz w:val="20"/>
                <w:szCs w:val="20"/>
              </w:rPr>
              <w:t>14%</w:t>
            </w:r>
          </w:p>
        </w:tc>
      </w:tr>
      <w:tr w:rsidR="00726ED2" w:rsidRPr="008622DE" w14:paraId="2829D4AE" w14:textId="77777777" w:rsidTr="00667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EA0B813" w14:textId="77777777" w:rsidR="00726ED2" w:rsidRPr="008622DE" w:rsidRDefault="00726ED2" w:rsidP="00726ED2">
            <w:pPr>
              <w:rPr>
                <w:b w:val="0"/>
                <w:i/>
                <w:sz w:val="20"/>
                <w:szCs w:val="20"/>
              </w:rPr>
            </w:pPr>
            <w:r w:rsidRPr="008622DE">
              <w:rPr>
                <w:b w:val="0"/>
                <w:sz w:val="20"/>
                <w:szCs w:val="20"/>
              </w:rPr>
              <w:t>Car mechanics</w:t>
            </w:r>
          </w:p>
        </w:tc>
        <w:tc>
          <w:tcPr>
            <w:tcW w:w="1701" w:type="dxa"/>
          </w:tcPr>
          <w:p w14:paraId="06C288F2" w14:textId="77777777" w:rsidR="00726ED2" w:rsidRPr="008622DE" w:rsidRDefault="00726ED2" w:rsidP="00726ED2">
            <w:pPr>
              <w:cnfStyle w:val="000000100000" w:firstRow="0" w:lastRow="0" w:firstColumn="0" w:lastColumn="0" w:oddVBand="0" w:evenVBand="0" w:oddHBand="1" w:evenHBand="0" w:firstRowFirstColumn="0" w:firstRowLastColumn="0" w:lastRowFirstColumn="0" w:lastRowLastColumn="0"/>
              <w:rPr>
                <w:i/>
                <w:sz w:val="20"/>
                <w:szCs w:val="20"/>
              </w:rPr>
            </w:pPr>
            <w:r w:rsidRPr="008622DE">
              <w:rPr>
                <w:sz w:val="20"/>
                <w:szCs w:val="20"/>
              </w:rPr>
              <w:t>25</w:t>
            </w:r>
          </w:p>
        </w:tc>
        <w:tc>
          <w:tcPr>
            <w:tcW w:w="2375" w:type="dxa"/>
          </w:tcPr>
          <w:p w14:paraId="700C6FCC" w14:textId="77777777" w:rsidR="00726ED2" w:rsidRPr="008622DE" w:rsidRDefault="00726ED2" w:rsidP="00726ED2">
            <w:pPr>
              <w:cnfStyle w:val="000000100000" w:firstRow="0" w:lastRow="0" w:firstColumn="0" w:lastColumn="0" w:oddVBand="0" w:evenVBand="0" w:oddHBand="1" w:evenHBand="0" w:firstRowFirstColumn="0" w:firstRowLastColumn="0" w:lastRowFirstColumn="0" w:lastRowLastColumn="0"/>
              <w:rPr>
                <w:sz w:val="20"/>
                <w:szCs w:val="20"/>
              </w:rPr>
            </w:pPr>
            <w:r w:rsidRPr="008622DE">
              <w:rPr>
                <w:sz w:val="20"/>
                <w:szCs w:val="20"/>
              </w:rPr>
              <w:t>1%</w:t>
            </w:r>
          </w:p>
        </w:tc>
      </w:tr>
      <w:tr w:rsidR="00726ED2" w:rsidRPr="008622DE" w14:paraId="5B9D414B" w14:textId="77777777" w:rsidTr="006675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7D0DC84" w14:textId="77777777" w:rsidR="00726ED2" w:rsidRPr="008622DE" w:rsidRDefault="00726ED2" w:rsidP="00726ED2">
            <w:pPr>
              <w:rPr>
                <w:i/>
                <w:sz w:val="20"/>
                <w:szCs w:val="20"/>
              </w:rPr>
            </w:pPr>
            <w:r w:rsidRPr="008622DE">
              <w:rPr>
                <w:sz w:val="20"/>
                <w:szCs w:val="20"/>
              </w:rPr>
              <w:t>Total</w:t>
            </w:r>
          </w:p>
        </w:tc>
        <w:tc>
          <w:tcPr>
            <w:tcW w:w="1701" w:type="dxa"/>
          </w:tcPr>
          <w:p w14:paraId="52A8B4D4" w14:textId="77777777" w:rsidR="00726ED2" w:rsidRPr="008622DE" w:rsidRDefault="00726ED2" w:rsidP="00726ED2">
            <w:pPr>
              <w:cnfStyle w:val="000000010000" w:firstRow="0" w:lastRow="0" w:firstColumn="0" w:lastColumn="0" w:oddVBand="0" w:evenVBand="0" w:oddHBand="0" w:evenHBand="1" w:firstRowFirstColumn="0" w:firstRowLastColumn="0" w:lastRowFirstColumn="0" w:lastRowLastColumn="0"/>
              <w:rPr>
                <w:i/>
                <w:sz w:val="20"/>
                <w:szCs w:val="20"/>
              </w:rPr>
            </w:pPr>
            <w:r w:rsidRPr="008622DE">
              <w:rPr>
                <w:sz w:val="20"/>
                <w:szCs w:val="20"/>
              </w:rPr>
              <w:t>1851</w:t>
            </w:r>
          </w:p>
        </w:tc>
        <w:tc>
          <w:tcPr>
            <w:tcW w:w="2375" w:type="dxa"/>
          </w:tcPr>
          <w:p w14:paraId="2D2E130A" w14:textId="77777777" w:rsidR="00726ED2" w:rsidRPr="008622DE" w:rsidRDefault="00726ED2" w:rsidP="00726ED2">
            <w:pPr>
              <w:cnfStyle w:val="000000010000" w:firstRow="0" w:lastRow="0" w:firstColumn="0" w:lastColumn="0" w:oddVBand="0" w:evenVBand="0" w:oddHBand="0" w:evenHBand="1" w:firstRowFirstColumn="0" w:firstRowLastColumn="0" w:lastRowFirstColumn="0" w:lastRowLastColumn="0"/>
              <w:rPr>
                <w:sz w:val="20"/>
                <w:szCs w:val="20"/>
              </w:rPr>
            </w:pPr>
            <w:r w:rsidRPr="008622DE">
              <w:rPr>
                <w:sz w:val="20"/>
                <w:szCs w:val="20"/>
              </w:rPr>
              <w:t>100%</w:t>
            </w:r>
          </w:p>
        </w:tc>
      </w:tr>
    </w:tbl>
    <w:p w14:paraId="77C8347F" w14:textId="3AB51D48" w:rsidR="00171F29" w:rsidRPr="00DE75B7" w:rsidRDefault="00171F29" w:rsidP="008622DE">
      <w:pPr>
        <w:rPr>
          <w:rFonts w:cs="Arial"/>
          <w:b/>
          <w:sz w:val="20"/>
          <w:szCs w:val="20"/>
        </w:rPr>
      </w:pPr>
    </w:p>
    <w:p w14:paraId="1354F8CE" w14:textId="77777777" w:rsidR="00C60559" w:rsidRDefault="00C60559"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noProof/>
        </w:rPr>
      </w:pPr>
    </w:p>
    <w:p w14:paraId="3ADED235" w14:textId="77777777" w:rsidR="00726ED2" w:rsidRDefault="00726ED2"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b/>
          <w:sz w:val="20"/>
          <w:szCs w:val="20"/>
        </w:rPr>
      </w:pPr>
    </w:p>
    <w:p w14:paraId="11330DAE" w14:textId="77777777" w:rsidR="00726ED2" w:rsidRDefault="00726ED2"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b/>
          <w:sz w:val="20"/>
          <w:szCs w:val="20"/>
        </w:rPr>
      </w:pPr>
    </w:p>
    <w:p w14:paraId="6EA07831" w14:textId="77777777" w:rsidR="00726ED2" w:rsidRDefault="00726ED2"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b/>
          <w:sz w:val="20"/>
          <w:szCs w:val="20"/>
        </w:rPr>
      </w:pPr>
    </w:p>
    <w:p w14:paraId="1D2FE18B" w14:textId="77777777" w:rsidR="00726ED2" w:rsidRDefault="00726ED2"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b/>
          <w:sz w:val="20"/>
          <w:szCs w:val="20"/>
        </w:rPr>
      </w:pPr>
    </w:p>
    <w:p w14:paraId="50EC60FF" w14:textId="77777777" w:rsidR="00726ED2" w:rsidRDefault="00726ED2"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b/>
          <w:sz w:val="20"/>
          <w:szCs w:val="20"/>
        </w:rPr>
      </w:pPr>
    </w:p>
    <w:p w14:paraId="639370FC" w14:textId="0DC85368" w:rsidR="00726ED2" w:rsidRDefault="00C55AE0" w:rsidP="00726E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rPr>
          <w:rFonts w:cs="Arial"/>
          <w:noProof/>
        </w:rPr>
      </w:pPr>
      <w:r>
        <w:rPr>
          <w:rFonts w:cs="Arial"/>
          <w:b/>
          <w:sz w:val="20"/>
          <w:szCs w:val="20"/>
        </w:rPr>
        <w:t xml:space="preserve"> </w:t>
      </w:r>
      <w:r w:rsidR="0066754B">
        <w:rPr>
          <w:rFonts w:cs="Arial"/>
          <w:b/>
          <w:sz w:val="20"/>
          <w:szCs w:val="20"/>
        </w:rPr>
        <w:t>Table</w:t>
      </w:r>
      <w:r>
        <w:rPr>
          <w:rFonts w:cs="Arial"/>
          <w:b/>
          <w:sz w:val="20"/>
          <w:szCs w:val="20"/>
        </w:rPr>
        <w:t>4</w:t>
      </w:r>
      <w:proofErr w:type="gramStart"/>
      <w:r w:rsidR="00726ED2" w:rsidRPr="005F59B0">
        <w:rPr>
          <w:rFonts w:cs="Arial"/>
          <w:b/>
          <w:sz w:val="20"/>
          <w:szCs w:val="20"/>
        </w:rPr>
        <w:t>:</w:t>
      </w:r>
      <w:r>
        <w:rPr>
          <w:rFonts w:cs="Arial"/>
          <w:b/>
          <w:sz w:val="20"/>
          <w:szCs w:val="20"/>
        </w:rPr>
        <w:t>N</w:t>
      </w:r>
      <w:r w:rsidR="00726ED2" w:rsidRPr="005F59B0">
        <w:rPr>
          <w:rFonts w:cs="Arial"/>
          <w:b/>
          <w:sz w:val="20"/>
          <w:szCs w:val="20"/>
        </w:rPr>
        <w:t>umber</w:t>
      </w:r>
      <w:proofErr w:type="gramEnd"/>
      <w:r w:rsidR="00726ED2">
        <w:rPr>
          <w:rFonts w:cs="Arial"/>
          <w:b/>
          <w:sz w:val="20"/>
          <w:szCs w:val="20"/>
        </w:rPr>
        <w:t>/percentage</w:t>
      </w:r>
      <w:r w:rsidR="00726ED2" w:rsidRPr="00097588">
        <w:rPr>
          <w:rFonts w:cs="Arial"/>
          <w:b/>
          <w:sz w:val="20"/>
          <w:szCs w:val="20"/>
        </w:rPr>
        <w:t xml:space="preserve"> o</w:t>
      </w:r>
      <w:r w:rsidR="0066754B">
        <w:rPr>
          <w:rFonts w:cs="Arial"/>
          <w:b/>
          <w:sz w:val="20"/>
          <w:szCs w:val="20"/>
        </w:rPr>
        <w:t xml:space="preserve">f graduates who found an EO disaggregated </w:t>
      </w:r>
      <w:r w:rsidR="00726ED2">
        <w:rPr>
          <w:rFonts w:cs="Arial"/>
          <w:b/>
          <w:sz w:val="20"/>
          <w:szCs w:val="20"/>
        </w:rPr>
        <w:t>by skill</w:t>
      </w:r>
      <w:r w:rsidR="0066754B">
        <w:rPr>
          <w:rFonts w:cs="Arial"/>
          <w:b/>
          <w:sz w:val="20"/>
          <w:szCs w:val="20"/>
        </w:rPr>
        <w:t>/sector</w:t>
      </w:r>
      <w:r w:rsidR="00726ED2">
        <w:rPr>
          <w:rFonts w:cs="Arial"/>
          <w:b/>
          <w:sz w:val="20"/>
          <w:szCs w:val="20"/>
        </w:rPr>
        <w:t xml:space="preserve"> </w:t>
      </w:r>
      <w:r w:rsidR="00726ED2">
        <w:rPr>
          <w:rFonts w:cs="Arial"/>
          <w:noProof/>
        </w:rPr>
        <w:t xml:space="preserve"> </w:t>
      </w:r>
    </w:p>
    <w:p w14:paraId="1C9DCE55" w14:textId="77777777" w:rsidR="00726ED2" w:rsidRDefault="00726ED2"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noProof/>
        </w:rPr>
      </w:pPr>
    </w:p>
    <w:p w14:paraId="76DCBDAC" w14:textId="77777777" w:rsidR="00E3197E" w:rsidRDefault="00E3197E"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noProof/>
        </w:rPr>
      </w:pPr>
    </w:p>
    <w:p w14:paraId="4890D5FD" w14:textId="2085A412" w:rsidR="00060839" w:rsidRDefault="00DD4E6B"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Pr>
          <w:rFonts w:cs="Arial"/>
          <w:noProof/>
        </w:rPr>
        <w:t xml:space="preserve">It should be noted that not all those who </w:t>
      </w:r>
      <w:r w:rsidR="007F1429">
        <w:rPr>
          <w:rFonts w:cs="Arial"/>
          <w:noProof/>
        </w:rPr>
        <w:t>successfully accessed an</w:t>
      </w:r>
      <w:r>
        <w:rPr>
          <w:rFonts w:cs="Arial"/>
          <w:noProof/>
        </w:rPr>
        <w:t xml:space="preserve"> economic opportunity </w:t>
      </w:r>
      <w:r w:rsidRPr="00F62BE5">
        <w:rPr>
          <w:rFonts w:cs="Arial"/>
          <w:noProof/>
        </w:rPr>
        <w:t>received a complementary t</w:t>
      </w:r>
      <w:r>
        <w:rPr>
          <w:rFonts w:cs="Arial"/>
          <w:noProof/>
        </w:rPr>
        <w:t xml:space="preserve">raining or developed </w:t>
      </w:r>
      <w:r w:rsidRPr="00F62BE5">
        <w:rPr>
          <w:rFonts w:cs="Arial"/>
          <w:noProof/>
        </w:rPr>
        <w:t xml:space="preserve">skills </w:t>
      </w:r>
      <w:r>
        <w:rPr>
          <w:rFonts w:cs="Arial"/>
          <w:noProof/>
        </w:rPr>
        <w:t>for work in specific</w:t>
      </w:r>
      <w:r w:rsidRPr="00F62BE5">
        <w:rPr>
          <w:rFonts w:cs="Arial"/>
          <w:noProof/>
        </w:rPr>
        <w:t xml:space="preserve"> </w:t>
      </w:r>
      <w:r>
        <w:rPr>
          <w:rFonts w:cs="Arial"/>
          <w:noProof/>
        </w:rPr>
        <w:t>sectors</w:t>
      </w:r>
      <w:r w:rsidRPr="00F62BE5">
        <w:rPr>
          <w:rFonts w:cs="Arial"/>
          <w:noProof/>
        </w:rPr>
        <w:t xml:space="preserve">. </w:t>
      </w:r>
      <w:r w:rsidR="007F1429">
        <w:rPr>
          <w:rFonts w:cs="Arial"/>
          <w:noProof/>
        </w:rPr>
        <w:t>As of March 2012,</w:t>
      </w:r>
      <w:r>
        <w:rPr>
          <w:rFonts w:cs="Arial"/>
          <w:noProof/>
        </w:rPr>
        <w:t xml:space="preserve"> </w:t>
      </w:r>
      <w:r w:rsidRPr="00F62BE5">
        <w:rPr>
          <w:rFonts w:cs="Arial"/>
          <w:noProof/>
        </w:rPr>
        <w:t xml:space="preserve">40% </w:t>
      </w:r>
      <w:r w:rsidR="007F1429">
        <w:rPr>
          <w:rFonts w:cs="Arial"/>
          <w:noProof/>
        </w:rPr>
        <w:t>of youth beneficiaries of the Akazi Kanoze program had</w:t>
      </w:r>
      <w:r w:rsidRPr="00F62BE5">
        <w:rPr>
          <w:rFonts w:cs="Arial"/>
          <w:noProof/>
        </w:rPr>
        <w:t xml:space="preserve"> not receive</w:t>
      </w:r>
      <w:r w:rsidR="007F1429">
        <w:rPr>
          <w:rFonts w:cs="Arial"/>
          <w:noProof/>
        </w:rPr>
        <w:t>d</w:t>
      </w:r>
      <w:r w:rsidRPr="00F62BE5">
        <w:rPr>
          <w:rFonts w:cs="Arial"/>
          <w:noProof/>
        </w:rPr>
        <w:t xml:space="preserve"> complementary training. </w:t>
      </w:r>
      <w:r>
        <w:rPr>
          <w:rFonts w:cs="Arial"/>
          <w:noProof/>
        </w:rPr>
        <w:t>Youth who did not receive complementary training in a specific technical area were generally not the principal beneficiaries of the program, as most were still enrolled in formal</w:t>
      </w:r>
      <w:r w:rsidRPr="00F62BE5">
        <w:rPr>
          <w:rFonts w:cs="Arial"/>
          <w:noProof/>
        </w:rPr>
        <w:t xml:space="preserve"> school</w:t>
      </w:r>
      <w:r>
        <w:rPr>
          <w:rFonts w:cs="Arial"/>
          <w:noProof/>
        </w:rPr>
        <w:t>ing or had</w:t>
      </w:r>
      <w:r w:rsidRPr="00F62BE5">
        <w:rPr>
          <w:rFonts w:cs="Arial"/>
          <w:noProof/>
        </w:rPr>
        <w:t xml:space="preserve"> </w:t>
      </w:r>
      <w:r w:rsidR="007F1429">
        <w:rPr>
          <w:rFonts w:cs="Arial"/>
          <w:noProof/>
        </w:rPr>
        <w:t>recently</w:t>
      </w:r>
      <w:r w:rsidRPr="00F62BE5">
        <w:rPr>
          <w:rFonts w:cs="Arial"/>
          <w:noProof/>
        </w:rPr>
        <w:t xml:space="preserve"> graduat</w:t>
      </w:r>
      <w:r>
        <w:rPr>
          <w:rFonts w:cs="Arial"/>
          <w:noProof/>
        </w:rPr>
        <w:t>ed from a u</w:t>
      </w:r>
      <w:r w:rsidRPr="00F62BE5">
        <w:rPr>
          <w:rFonts w:cs="Arial"/>
          <w:noProof/>
        </w:rPr>
        <w:t>niversity</w:t>
      </w:r>
      <w:r>
        <w:rPr>
          <w:rFonts w:cs="Arial"/>
          <w:noProof/>
        </w:rPr>
        <w:t xml:space="preserve"> course of study</w:t>
      </w:r>
      <w:r w:rsidRPr="00F62BE5">
        <w:rPr>
          <w:rFonts w:cs="Arial"/>
          <w:noProof/>
        </w:rPr>
        <w:t xml:space="preserve"> </w:t>
      </w:r>
      <w:r>
        <w:rPr>
          <w:rFonts w:cs="Arial"/>
          <w:noProof/>
        </w:rPr>
        <w:t>when</w:t>
      </w:r>
      <w:r w:rsidR="007F1429">
        <w:rPr>
          <w:rFonts w:cs="Arial"/>
          <w:noProof/>
        </w:rPr>
        <w:t xml:space="preserve"> </w:t>
      </w:r>
      <w:r w:rsidR="00060839" w:rsidRPr="00F62BE5">
        <w:rPr>
          <w:rFonts w:cs="Arial"/>
          <w:noProof/>
        </w:rPr>
        <w:t>they received the W</w:t>
      </w:r>
      <w:r w:rsidR="00060839">
        <w:rPr>
          <w:rFonts w:cs="Arial"/>
          <w:noProof/>
        </w:rPr>
        <w:t xml:space="preserve">ork </w:t>
      </w:r>
      <w:r w:rsidR="00060839" w:rsidRPr="00F62BE5">
        <w:rPr>
          <w:rFonts w:cs="Arial"/>
          <w:noProof/>
        </w:rPr>
        <w:t>R</w:t>
      </w:r>
      <w:r w:rsidR="00060839">
        <w:rPr>
          <w:rFonts w:cs="Arial"/>
          <w:noProof/>
        </w:rPr>
        <w:t>eadiness Training</w:t>
      </w:r>
      <w:r w:rsidR="00060839" w:rsidRPr="00F62BE5">
        <w:rPr>
          <w:rFonts w:cs="Arial"/>
          <w:noProof/>
        </w:rPr>
        <w:t xml:space="preserve">. The </w:t>
      </w:r>
      <w:r w:rsidR="00060839" w:rsidRPr="00F62BE5">
        <w:rPr>
          <w:rFonts w:cs="Arial"/>
        </w:rPr>
        <w:t>number of graduates who found an econom</w:t>
      </w:r>
      <w:r w:rsidR="00060839">
        <w:rPr>
          <w:rFonts w:cs="Arial"/>
        </w:rPr>
        <w:t>ic opportunity, disaggregated by</w:t>
      </w:r>
      <w:r w:rsidR="00060839" w:rsidRPr="00F62BE5">
        <w:rPr>
          <w:rFonts w:cs="Arial"/>
        </w:rPr>
        <w:t xml:space="preserve"> </w:t>
      </w:r>
      <w:r w:rsidR="00060839">
        <w:rPr>
          <w:rFonts w:cs="Arial"/>
        </w:rPr>
        <w:t xml:space="preserve">sector, includes only those who </w:t>
      </w:r>
      <w:r w:rsidR="00060839" w:rsidRPr="00F62BE5">
        <w:rPr>
          <w:rFonts w:cs="Arial"/>
          <w:noProof/>
        </w:rPr>
        <w:t>received complementary training in technical skills</w:t>
      </w:r>
      <w:r w:rsidR="00060839">
        <w:rPr>
          <w:rFonts w:cs="Arial"/>
        </w:rPr>
        <w:t xml:space="preserve">. </w:t>
      </w:r>
    </w:p>
    <w:p w14:paraId="46714F00" w14:textId="77777777" w:rsidR="00063707" w:rsidRDefault="00063707"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p>
    <w:bookmarkStart w:id="31" w:name="_MON_1410866755"/>
    <w:bookmarkEnd w:id="31"/>
    <w:p w14:paraId="55BB9FFC" w14:textId="11D6A7D7" w:rsidR="00060839" w:rsidRDefault="006E394F" w:rsidP="00C605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Pr>
          <w:rFonts w:cs="Arial"/>
          <w:b/>
          <w:sz w:val="20"/>
          <w:szCs w:val="20"/>
        </w:rPr>
        <w:object w:dxaOrig="8417" w:dyaOrig="5054" w14:anchorId="4E8CF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252pt" o:ole="">
            <v:imagedata r:id="rId12" o:title=""/>
          </v:shape>
          <o:OLEObject Type="Embed" ProgID="Word.Document.12" ShapeID="_x0000_i1025" DrawAspect="Content" ObjectID="_1411367311" r:id="rId13">
            <o:FieldCodes>\s</o:FieldCodes>
          </o:OLEObject>
        </w:object>
      </w:r>
    </w:p>
    <w:p w14:paraId="6C26E4F3" w14:textId="0B9AA943" w:rsidR="006E394F" w:rsidRDefault="006E394F" w:rsidP="006E394F">
      <w:pPr>
        <w:rPr>
          <w:rFonts w:cs="Arial"/>
          <w:b/>
          <w:sz w:val="20"/>
          <w:szCs w:val="20"/>
        </w:rPr>
      </w:pPr>
      <w:r w:rsidRPr="005040A9">
        <w:rPr>
          <w:rFonts w:cs="Arial"/>
          <w:b/>
          <w:sz w:val="20"/>
          <w:szCs w:val="20"/>
        </w:rPr>
        <w:t xml:space="preserve">Figure 3: </w:t>
      </w:r>
      <w:r w:rsidR="0021595D">
        <w:rPr>
          <w:rFonts w:cs="Arial"/>
          <w:b/>
          <w:sz w:val="20"/>
          <w:szCs w:val="20"/>
        </w:rPr>
        <w:t>Employment sectors for all Akazi Kanoze graduates (WRC only and WRC with complementary technical training)</w:t>
      </w:r>
    </w:p>
    <w:p w14:paraId="72F18AF7" w14:textId="77777777" w:rsidR="006E394F" w:rsidRDefault="006E394F" w:rsidP="003026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noProof/>
        </w:rPr>
      </w:pPr>
    </w:p>
    <w:p w14:paraId="492F27B6" w14:textId="77777777" w:rsidR="0021595D" w:rsidRPr="004E5FF6" w:rsidRDefault="0021595D" w:rsidP="0021595D">
      <w:pPr>
        <w:rPr>
          <w:rFonts w:cs="Arial"/>
          <w:noProof/>
        </w:rPr>
      </w:pPr>
      <w:r>
        <w:rPr>
          <w:rFonts w:cs="Arial"/>
          <w:noProof/>
        </w:rPr>
        <w:t>When the outcomes of Akazi Kanoze graduates who pursued complementary trainings in addition to the WRC training are combined with those who completed the Work Readiness Curriculum without complementary training, the largest number of</w:t>
      </w:r>
      <w:r w:rsidRPr="00E3221C">
        <w:rPr>
          <w:rFonts w:cs="Arial"/>
          <w:noProof/>
        </w:rPr>
        <w:t xml:space="preserve"> Akazi </w:t>
      </w:r>
      <w:r>
        <w:rPr>
          <w:rFonts w:cs="Arial"/>
          <w:noProof/>
        </w:rPr>
        <w:t>Kanoze</w:t>
      </w:r>
      <w:r w:rsidRPr="00E3221C">
        <w:rPr>
          <w:rFonts w:cs="Arial"/>
          <w:noProof/>
        </w:rPr>
        <w:t xml:space="preserve"> gr</w:t>
      </w:r>
      <w:r>
        <w:rPr>
          <w:rFonts w:cs="Arial"/>
          <w:noProof/>
        </w:rPr>
        <w:t>aduates got jobs in agriculture and agri-business</w:t>
      </w:r>
      <w:r w:rsidRPr="00E3221C">
        <w:rPr>
          <w:rFonts w:cs="Arial"/>
          <w:noProof/>
        </w:rPr>
        <w:t xml:space="preserve"> fields. </w:t>
      </w:r>
      <w:r>
        <w:rPr>
          <w:rFonts w:cs="Arial"/>
          <w:noProof/>
        </w:rPr>
        <w:t xml:space="preserve">The hospitality sector, including </w:t>
      </w:r>
      <w:r w:rsidRPr="00E3221C">
        <w:rPr>
          <w:rFonts w:cs="Arial"/>
          <w:noProof/>
        </w:rPr>
        <w:t>catering</w:t>
      </w:r>
      <w:r>
        <w:rPr>
          <w:rFonts w:cs="Arial"/>
          <w:noProof/>
        </w:rPr>
        <w:t>,</w:t>
      </w:r>
      <w:r w:rsidRPr="00E3221C">
        <w:rPr>
          <w:rFonts w:cs="Arial"/>
          <w:noProof/>
        </w:rPr>
        <w:t xml:space="preserve"> </w:t>
      </w:r>
      <w:r>
        <w:rPr>
          <w:rFonts w:cs="Arial"/>
          <w:noProof/>
        </w:rPr>
        <w:t xml:space="preserve">was next, followed closely by </w:t>
      </w:r>
      <w:r w:rsidRPr="004E5FF6">
        <w:rPr>
          <w:rFonts w:cs="Arial"/>
          <w:noProof/>
        </w:rPr>
        <w:t>the construction industry sector. The relatively high number of graduates accessing economic opportunities in the agriculture sector can be largely explained by the fact that the Rwanda Development board places roughly 60% of youth graduates agriculture/agribusiness companies, such as the Rwanda Agriculture Export Board and the Rwanda Agriculture Board. The “other” category includes sectors such as hair dressing, data entry agents, clothing vendors and primary school teachers. Specific patterns of employment do not emerge from the limited data pertaining to graduates accessing these areas of economic opportunity.</w:t>
      </w:r>
    </w:p>
    <w:p w14:paraId="65F34CD6" w14:textId="616E72F8" w:rsidR="00EF60A8" w:rsidRDefault="0021595D" w:rsidP="003026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noProof/>
        </w:rPr>
      </w:pPr>
      <w:r>
        <w:rPr>
          <w:rFonts w:cs="Arial"/>
          <w:noProof/>
        </w:rPr>
        <w:t xml:space="preserve">The data tell a slightly different story when examining only the outcomes of graduates who completed the Work Readiness Curriculum and complementary training together. </w:t>
      </w:r>
      <w:r w:rsidR="00EF60A8">
        <w:rPr>
          <w:rFonts w:cs="Arial"/>
          <w:noProof/>
        </w:rPr>
        <w:t>Construction and ent</w:t>
      </w:r>
      <w:r>
        <w:rPr>
          <w:rFonts w:cs="Arial"/>
          <w:noProof/>
        </w:rPr>
        <w:t>repreneurship were the sectors t</w:t>
      </w:r>
      <w:r w:rsidR="00EF60A8">
        <w:rPr>
          <w:rFonts w:cs="Arial"/>
          <w:noProof/>
        </w:rPr>
        <w:t>hat provided the lion’s share of economic opportunites for those with com</w:t>
      </w:r>
      <w:r>
        <w:rPr>
          <w:rFonts w:cs="Arial"/>
          <w:noProof/>
        </w:rPr>
        <w:t>plementary training. T</w:t>
      </w:r>
      <w:r w:rsidRPr="00F62BE5">
        <w:rPr>
          <w:rFonts w:cs="Arial"/>
          <w:noProof/>
        </w:rPr>
        <w:t xml:space="preserve">he majority of those </w:t>
      </w:r>
      <w:r>
        <w:rPr>
          <w:rFonts w:cs="Arial"/>
          <w:noProof/>
        </w:rPr>
        <w:t xml:space="preserve">with complementry training </w:t>
      </w:r>
      <w:r w:rsidRPr="00F62BE5">
        <w:rPr>
          <w:rFonts w:cs="Arial"/>
          <w:noProof/>
        </w:rPr>
        <w:t xml:space="preserve">who </w:t>
      </w:r>
      <w:r>
        <w:rPr>
          <w:rFonts w:cs="Arial"/>
          <w:noProof/>
        </w:rPr>
        <w:t>found economic opportunities were those who had studied to develop</w:t>
      </w:r>
      <w:r w:rsidR="00EF60A8">
        <w:rPr>
          <w:rFonts w:cs="Arial"/>
          <w:noProof/>
        </w:rPr>
        <w:t xml:space="preserve"> technical skills in the construction trades such as masonry, welding, painting and carpentry</w:t>
      </w:r>
      <w:r w:rsidR="00EF60A8" w:rsidRPr="00F62BE5">
        <w:rPr>
          <w:rFonts w:cs="Arial"/>
          <w:noProof/>
        </w:rPr>
        <w:t xml:space="preserve">. Those who received training in </w:t>
      </w:r>
      <w:r w:rsidR="00EF60A8">
        <w:rPr>
          <w:rFonts w:cs="Arial"/>
          <w:noProof/>
        </w:rPr>
        <w:t>e</w:t>
      </w:r>
      <w:r w:rsidR="00EF60A8" w:rsidRPr="00F62BE5">
        <w:rPr>
          <w:rFonts w:cs="Arial"/>
          <w:noProof/>
        </w:rPr>
        <w:t xml:space="preserve">nterpreneurship or saving and lending groups like </w:t>
      </w:r>
      <w:r w:rsidR="00EF60A8" w:rsidRPr="00EC7680">
        <w:rPr>
          <w:rFonts w:cs="Arial"/>
          <w:color w:val="000000"/>
        </w:rPr>
        <w:t xml:space="preserve">Savings and Internal Lending Communities </w:t>
      </w:r>
      <w:r w:rsidR="00EF60A8">
        <w:rPr>
          <w:rFonts w:cs="Arial"/>
          <w:noProof/>
        </w:rPr>
        <w:t>(</w:t>
      </w:r>
      <w:r w:rsidR="00EF60A8" w:rsidRPr="00F62BE5">
        <w:rPr>
          <w:rFonts w:cs="Arial"/>
          <w:noProof/>
        </w:rPr>
        <w:t>SILC</w:t>
      </w:r>
      <w:r w:rsidR="00EF60A8">
        <w:rPr>
          <w:rFonts w:cs="Arial"/>
          <w:noProof/>
        </w:rPr>
        <w:t>)</w:t>
      </w:r>
      <w:r w:rsidR="00EF60A8" w:rsidRPr="00F62BE5">
        <w:rPr>
          <w:rFonts w:cs="Arial"/>
          <w:noProof/>
        </w:rPr>
        <w:t xml:space="preserve"> and </w:t>
      </w:r>
      <w:r w:rsidR="00EF60A8" w:rsidRPr="00874D18">
        <w:rPr>
          <w:rFonts w:cs="Arial"/>
        </w:rPr>
        <w:t>Voluntary Saving and Loan Associations</w:t>
      </w:r>
      <w:r w:rsidR="00EF60A8">
        <w:rPr>
          <w:rFonts w:cs="Arial"/>
        </w:rPr>
        <w:t xml:space="preserve"> (VSLA) </w:t>
      </w:r>
      <w:r w:rsidR="00EF60A8">
        <w:rPr>
          <w:rFonts w:cs="Arial"/>
          <w:noProof/>
        </w:rPr>
        <w:t>were the second largest group to successfully access economic opportunities</w:t>
      </w:r>
      <w:r w:rsidR="00EF60A8" w:rsidRPr="00C60559">
        <w:rPr>
          <w:rFonts w:cs="Arial"/>
          <w:noProof/>
        </w:rPr>
        <w:t xml:space="preserve">. </w:t>
      </w:r>
      <w:r w:rsidR="00EF60A8" w:rsidRPr="00C60559">
        <w:rPr>
          <w:rFonts w:cs="Arial"/>
        </w:rPr>
        <w:t xml:space="preserve"> </w:t>
      </w:r>
      <w:r w:rsidR="00EF60A8" w:rsidRPr="00C60559">
        <w:rPr>
          <w:rFonts w:cs="Arial"/>
          <w:noProof/>
        </w:rPr>
        <w:t xml:space="preserve">These youths mainly formed </w:t>
      </w:r>
      <w:r w:rsidR="00EF60A8">
        <w:rPr>
          <w:rFonts w:cs="Arial"/>
          <w:noProof/>
        </w:rPr>
        <w:t xml:space="preserve">their own </w:t>
      </w:r>
      <w:r w:rsidR="00EF60A8" w:rsidRPr="00C60559">
        <w:rPr>
          <w:rFonts w:cs="Arial"/>
          <w:noProof/>
        </w:rPr>
        <w:t xml:space="preserve">income-generating cooperatives involved in </w:t>
      </w:r>
      <w:r w:rsidR="00EF60A8">
        <w:rPr>
          <w:rFonts w:cs="Arial"/>
          <w:noProof/>
        </w:rPr>
        <w:t xml:space="preserve">livestock and farming. The sector to provide economic opportunities to the third largest group of graduates was that of </w:t>
      </w:r>
      <w:r w:rsidR="00EF60A8" w:rsidRPr="00C60559">
        <w:rPr>
          <w:rFonts w:cs="Arial"/>
          <w:noProof/>
        </w:rPr>
        <w:t>hospitality. Youths received trainin</w:t>
      </w:r>
      <w:r w:rsidR="00EF60A8">
        <w:rPr>
          <w:rFonts w:cs="Arial"/>
          <w:noProof/>
        </w:rPr>
        <w:t>g in catering, hotel management and</w:t>
      </w:r>
      <w:r w:rsidR="00EF60A8" w:rsidRPr="00C60559">
        <w:rPr>
          <w:rFonts w:cs="Arial"/>
          <w:noProof/>
        </w:rPr>
        <w:t xml:space="preserve"> baking, and were mainly placed in hotels, bars and restaurants . </w:t>
      </w:r>
      <w:r w:rsidR="00EF60A8" w:rsidRPr="00C60559">
        <w:rPr>
          <w:rFonts w:cs="Arial"/>
        </w:rPr>
        <w:t>The agri-business sector includes those who w</w:t>
      </w:r>
      <w:r w:rsidR="00EF60A8">
        <w:rPr>
          <w:rFonts w:cs="Arial"/>
        </w:rPr>
        <w:t>ere trained in silkworm farming</w:t>
      </w:r>
      <w:r w:rsidR="00EF60A8" w:rsidRPr="00C60559">
        <w:rPr>
          <w:rFonts w:cs="Arial"/>
        </w:rPr>
        <w:t xml:space="preserve"> and liquid soap making.</w:t>
      </w:r>
    </w:p>
    <w:p w14:paraId="5CF26679" w14:textId="77777777" w:rsidR="00E7204D" w:rsidRDefault="00E7204D" w:rsidP="003026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noProof/>
        </w:rPr>
      </w:pPr>
    </w:p>
    <w:p w14:paraId="1DDBC8E7" w14:textId="77777777" w:rsidR="00831873" w:rsidRDefault="00831873" w:rsidP="00831873">
      <w:pPr>
        <w:spacing w:after="0"/>
        <w:rPr>
          <w:rFonts w:cs="Arial"/>
        </w:rPr>
      </w:pPr>
    </w:p>
    <w:p w14:paraId="7701F21F" w14:textId="3C673BE6" w:rsidR="00171F29" w:rsidRPr="00D83D77" w:rsidRDefault="008F477D" w:rsidP="00F546E9">
      <w:pPr>
        <w:rPr>
          <w:rFonts w:cs="Arial"/>
        </w:rPr>
      </w:pPr>
      <w:r>
        <w:rPr>
          <w:rFonts w:cs="Arial"/>
        </w:rPr>
        <w:t>Q</w:t>
      </w:r>
      <w:r w:rsidR="00171F29">
        <w:rPr>
          <w:rFonts w:cs="Arial"/>
        </w:rPr>
        <w:t xml:space="preserve">ualitative data on economic </w:t>
      </w:r>
      <w:r>
        <w:rPr>
          <w:rFonts w:cs="Arial"/>
        </w:rPr>
        <w:t xml:space="preserve">opportunities </w:t>
      </w:r>
      <w:r w:rsidR="00171F29">
        <w:rPr>
          <w:rFonts w:cs="Arial"/>
        </w:rPr>
        <w:t xml:space="preserve">following Akazi </w:t>
      </w:r>
      <w:r w:rsidR="00A50145">
        <w:rPr>
          <w:rFonts w:cs="Arial"/>
        </w:rPr>
        <w:t>Kanoze</w:t>
      </w:r>
      <w:r w:rsidR="00171F29">
        <w:rPr>
          <w:rFonts w:cs="Arial"/>
        </w:rPr>
        <w:t xml:space="preserve"> graduation was collected in</w:t>
      </w:r>
      <w:r w:rsidR="00E7204D">
        <w:rPr>
          <w:rFonts w:cs="Arial"/>
        </w:rPr>
        <w:t xml:space="preserve"> </w:t>
      </w:r>
      <w:r w:rsidR="00171F29">
        <w:rPr>
          <w:rFonts w:cs="Arial"/>
        </w:rPr>
        <w:t>seven Focus Group</w:t>
      </w:r>
      <w:r w:rsidR="00DC6FBE">
        <w:rPr>
          <w:rFonts w:cs="Arial"/>
        </w:rPr>
        <w:t xml:space="preserve"> d</w:t>
      </w:r>
      <w:r w:rsidR="00171F29">
        <w:rPr>
          <w:rFonts w:cs="Arial"/>
        </w:rPr>
        <w:t xml:space="preserve">iscussion sessions conducted by the </w:t>
      </w:r>
      <w:r w:rsidR="00BC7AC6">
        <w:rPr>
          <w:rFonts w:cs="Arial"/>
        </w:rPr>
        <w:t>evaluation</w:t>
      </w:r>
      <w:r w:rsidR="00171F29">
        <w:rPr>
          <w:rFonts w:cs="Arial"/>
        </w:rPr>
        <w:t xml:space="preserve"> team with 70 Akazi </w:t>
      </w:r>
      <w:r w:rsidR="00A50145">
        <w:rPr>
          <w:rFonts w:cs="Arial"/>
        </w:rPr>
        <w:t>Kanoze</w:t>
      </w:r>
      <w:r w:rsidR="00171F29">
        <w:rPr>
          <w:rFonts w:cs="Arial"/>
        </w:rPr>
        <w:t xml:space="preserve"> graduates. </w:t>
      </w:r>
      <w:r w:rsidR="00831873">
        <w:rPr>
          <w:rFonts w:cs="Arial"/>
        </w:rPr>
        <w:t xml:space="preserve">The </w:t>
      </w:r>
      <w:r w:rsidR="00171F29">
        <w:rPr>
          <w:rFonts w:cs="Arial"/>
        </w:rPr>
        <w:t xml:space="preserve">most common economic </w:t>
      </w:r>
      <w:r w:rsidR="00831873">
        <w:rPr>
          <w:rFonts w:cs="Arial"/>
        </w:rPr>
        <w:t xml:space="preserve">opportunity accessed by focus group participants was </w:t>
      </w:r>
      <w:r w:rsidR="00C37B22">
        <w:rPr>
          <w:rFonts w:cs="Arial"/>
        </w:rPr>
        <w:t>entrepreneurship</w:t>
      </w:r>
      <w:r w:rsidR="00171F29">
        <w:rPr>
          <w:rFonts w:cs="Arial"/>
        </w:rPr>
        <w:t>. Some had succ</w:t>
      </w:r>
      <w:r w:rsidR="00C37B22">
        <w:rPr>
          <w:rFonts w:cs="Arial"/>
        </w:rPr>
        <w:t xml:space="preserve">essfully started businesses, such as an interior décor consultant or a vendor of telephone </w:t>
      </w:r>
      <w:r w:rsidR="00171F29">
        <w:rPr>
          <w:rFonts w:cs="Arial"/>
        </w:rPr>
        <w:t>airtime cards</w:t>
      </w:r>
      <w:r w:rsidR="00F4162A">
        <w:rPr>
          <w:rFonts w:cs="Arial"/>
        </w:rPr>
        <w:t>,</w:t>
      </w:r>
      <w:r w:rsidR="00171F29">
        <w:rPr>
          <w:rFonts w:cs="Arial"/>
        </w:rPr>
        <w:t xml:space="preserve"> but most were either in the process of sett</w:t>
      </w:r>
      <w:r w:rsidR="00F4162A">
        <w:rPr>
          <w:rFonts w:cs="Arial"/>
        </w:rPr>
        <w:t xml:space="preserve">ing up a business or </w:t>
      </w:r>
      <w:r w:rsidR="00C37B22">
        <w:rPr>
          <w:rFonts w:cs="Arial"/>
        </w:rPr>
        <w:t>were planning</w:t>
      </w:r>
      <w:r w:rsidR="00F4162A">
        <w:rPr>
          <w:rFonts w:cs="Arial"/>
        </w:rPr>
        <w:t xml:space="preserve"> to do so</w:t>
      </w:r>
      <w:r w:rsidR="00C37B22">
        <w:rPr>
          <w:rFonts w:cs="Arial"/>
        </w:rPr>
        <w:t>. “[I] m</w:t>
      </w:r>
      <w:r w:rsidR="00171F29">
        <w:rPr>
          <w:rFonts w:cs="Arial"/>
        </w:rPr>
        <w:t xml:space="preserve">ade a business plan, </w:t>
      </w:r>
      <w:r w:rsidR="00C37B22">
        <w:rPr>
          <w:rFonts w:cs="Arial"/>
        </w:rPr>
        <w:t>earned a little</w:t>
      </w:r>
      <w:r w:rsidR="00171F29">
        <w:rPr>
          <w:rFonts w:cs="Arial"/>
        </w:rPr>
        <w:t xml:space="preserve"> money and paid back the loan,”</w:t>
      </w:r>
      <w:r w:rsidR="00C37B22">
        <w:rPr>
          <w:rFonts w:cs="Arial"/>
        </w:rPr>
        <w:t xml:space="preserve"> one graduate stated. Others remarked that they “h</w:t>
      </w:r>
      <w:r w:rsidR="00171F29">
        <w:rPr>
          <w:rFonts w:cs="Arial"/>
        </w:rPr>
        <w:t xml:space="preserve">ope to </w:t>
      </w:r>
      <w:r w:rsidR="00C37B22">
        <w:rPr>
          <w:rFonts w:cs="Arial"/>
        </w:rPr>
        <w:t>find investors to start a small business</w:t>
      </w:r>
      <w:r w:rsidR="00171F29">
        <w:rPr>
          <w:rFonts w:cs="Arial"/>
        </w:rPr>
        <w:t>”</w:t>
      </w:r>
      <w:r w:rsidR="00C37B22">
        <w:rPr>
          <w:rFonts w:cs="Arial"/>
        </w:rPr>
        <w:t xml:space="preserve"> and “l</w:t>
      </w:r>
      <w:r w:rsidR="00171F29">
        <w:rPr>
          <w:rFonts w:cs="Arial"/>
        </w:rPr>
        <w:t>earnt how to mana</w:t>
      </w:r>
      <w:r w:rsidR="00C37B22">
        <w:rPr>
          <w:rFonts w:cs="Arial"/>
        </w:rPr>
        <w:t>ge money and establish a business.</w:t>
      </w:r>
      <w:r w:rsidR="00171F29">
        <w:rPr>
          <w:rFonts w:cs="Arial"/>
        </w:rPr>
        <w:t>”</w:t>
      </w:r>
      <w:r w:rsidR="00C37B22">
        <w:rPr>
          <w:rFonts w:cs="Arial"/>
        </w:rPr>
        <w:t xml:space="preserve"> Among these youth, c</w:t>
      </w:r>
      <w:r w:rsidR="00171F29">
        <w:rPr>
          <w:rFonts w:cs="Arial"/>
        </w:rPr>
        <w:t xml:space="preserve">onstruction was the second most </w:t>
      </w:r>
      <w:r w:rsidR="00C37B22">
        <w:rPr>
          <w:rFonts w:cs="Arial"/>
        </w:rPr>
        <w:t>accessible sector</w:t>
      </w:r>
      <w:r w:rsidR="00171F29">
        <w:rPr>
          <w:rFonts w:cs="Arial"/>
        </w:rPr>
        <w:t>. They found work as painters, electricians, constru</w:t>
      </w:r>
      <w:r w:rsidR="00C37B22">
        <w:rPr>
          <w:rFonts w:cs="Arial"/>
        </w:rPr>
        <w:t>ction helpers and carpenters. “We g</w:t>
      </w:r>
      <w:r w:rsidR="00171F29">
        <w:rPr>
          <w:rFonts w:cs="Arial"/>
        </w:rPr>
        <w:t xml:space="preserve">et paid lots of money painting when </w:t>
      </w:r>
      <w:r w:rsidR="001C5595">
        <w:rPr>
          <w:rFonts w:cs="Arial"/>
        </w:rPr>
        <w:t xml:space="preserve">we </w:t>
      </w:r>
      <w:r w:rsidR="00171F29">
        <w:rPr>
          <w:rFonts w:cs="Arial"/>
        </w:rPr>
        <w:t>get contracts,”</w:t>
      </w:r>
      <w:r w:rsidR="00C37B22">
        <w:rPr>
          <w:rFonts w:cs="Arial"/>
        </w:rPr>
        <w:t xml:space="preserve"> one graduate noted. </w:t>
      </w:r>
      <w:r w:rsidR="00171F29">
        <w:rPr>
          <w:rFonts w:cs="Arial"/>
        </w:rPr>
        <w:t>An</w:t>
      </w:r>
      <w:r w:rsidR="00C37B22">
        <w:rPr>
          <w:rFonts w:cs="Arial"/>
        </w:rPr>
        <w:t xml:space="preserve"> almost</w:t>
      </w:r>
      <w:r w:rsidR="00171F29">
        <w:rPr>
          <w:rFonts w:cs="Arial"/>
        </w:rPr>
        <w:t xml:space="preserve"> equal number found work or </w:t>
      </w:r>
      <w:r w:rsidR="001C5595">
        <w:rPr>
          <w:rFonts w:cs="Arial"/>
        </w:rPr>
        <w:t xml:space="preserve">an </w:t>
      </w:r>
      <w:r w:rsidR="00C37B22">
        <w:rPr>
          <w:rFonts w:cs="Arial"/>
        </w:rPr>
        <w:t>internship</w:t>
      </w:r>
      <w:r w:rsidR="00171F29">
        <w:rPr>
          <w:rFonts w:cs="Arial"/>
        </w:rPr>
        <w:t xml:space="preserve"> i</w:t>
      </w:r>
      <w:r w:rsidR="00C37B22">
        <w:rPr>
          <w:rFonts w:cs="Arial"/>
        </w:rPr>
        <w:t>n the hospitality industry, including</w:t>
      </w:r>
      <w:r w:rsidR="00171F29">
        <w:rPr>
          <w:rFonts w:cs="Arial"/>
        </w:rPr>
        <w:t xml:space="preserve"> work in hotels, restaurants and catering. </w:t>
      </w:r>
      <w:r w:rsidR="00C37B22">
        <w:rPr>
          <w:rFonts w:cs="Arial"/>
        </w:rPr>
        <w:t xml:space="preserve">One student remarked, </w:t>
      </w:r>
      <w:r w:rsidR="00171F29">
        <w:rPr>
          <w:rFonts w:cs="Arial"/>
        </w:rPr>
        <w:t>“Catering is a good choice. It makes m</w:t>
      </w:r>
      <w:r w:rsidR="00C37B22">
        <w:rPr>
          <w:rFonts w:cs="Arial"/>
        </w:rPr>
        <w:t>e competitive</w:t>
      </w:r>
      <w:r w:rsidR="00171F29">
        <w:rPr>
          <w:rFonts w:cs="Arial"/>
        </w:rPr>
        <w:t>”</w:t>
      </w:r>
      <w:r w:rsidR="00C37B22">
        <w:rPr>
          <w:rFonts w:cs="Arial"/>
        </w:rPr>
        <w:t xml:space="preserve"> Another shared,</w:t>
      </w:r>
      <w:r w:rsidR="00171F29">
        <w:rPr>
          <w:rFonts w:cs="Arial"/>
        </w:rPr>
        <w:t xml:space="preserve"> “Before I worked as an assistant cook but after graduating from Akazi </w:t>
      </w:r>
      <w:r w:rsidR="00A50145">
        <w:rPr>
          <w:rFonts w:cs="Arial"/>
        </w:rPr>
        <w:t>Kanoze</w:t>
      </w:r>
      <w:r w:rsidR="00171F29">
        <w:rPr>
          <w:rFonts w:cs="Arial"/>
        </w:rPr>
        <w:t xml:space="preserve"> I shifted to cook with an increased salary</w:t>
      </w:r>
      <w:r w:rsidR="00C37B22">
        <w:rPr>
          <w:rFonts w:cs="Arial"/>
        </w:rPr>
        <w:t xml:space="preserve">.” </w:t>
      </w:r>
      <w:r w:rsidR="00171F29">
        <w:rPr>
          <w:rFonts w:cs="Arial"/>
        </w:rPr>
        <w:t>There were some disappointments with finding suitable economic opportunities expressed in three of the six Focus Group discussion sessions. The frustrations concerned</w:t>
      </w:r>
      <w:r w:rsidR="001C5595">
        <w:rPr>
          <w:rFonts w:cs="Arial"/>
        </w:rPr>
        <w:t xml:space="preserve"> primarily difficulty </w:t>
      </w:r>
      <w:r w:rsidR="00C37B22">
        <w:rPr>
          <w:rFonts w:cs="Arial"/>
        </w:rPr>
        <w:t>finding work (“It’s n</w:t>
      </w:r>
      <w:r w:rsidR="00171F29">
        <w:rPr>
          <w:rFonts w:cs="Arial"/>
        </w:rPr>
        <w:t>ot easy to get</w:t>
      </w:r>
      <w:r w:rsidR="00C37B22">
        <w:rPr>
          <w:rFonts w:cs="Arial"/>
        </w:rPr>
        <w:t xml:space="preserve"> work in a garage”), low pay (“I s</w:t>
      </w:r>
      <w:r w:rsidR="00171F29">
        <w:rPr>
          <w:rFonts w:cs="Arial"/>
        </w:rPr>
        <w:t xml:space="preserve">truggle </w:t>
      </w:r>
      <w:r w:rsidR="00C37B22">
        <w:rPr>
          <w:rFonts w:cs="Arial"/>
        </w:rPr>
        <w:t>to get money doing small jobs”),</w:t>
      </w:r>
      <w:r w:rsidR="00171F29">
        <w:rPr>
          <w:rFonts w:cs="Arial"/>
        </w:rPr>
        <w:t xml:space="preserve"> and only part-</w:t>
      </w:r>
      <w:r w:rsidR="00C37B22">
        <w:rPr>
          <w:rFonts w:cs="Arial"/>
        </w:rPr>
        <w:t>time work available (“I’m n</w:t>
      </w:r>
      <w:r w:rsidR="00171F29">
        <w:rPr>
          <w:rFonts w:cs="Arial"/>
        </w:rPr>
        <w:t>ot getting permanent work.”)</w:t>
      </w:r>
    </w:p>
    <w:p w14:paraId="7D089084" w14:textId="77777777" w:rsidR="00C37B22" w:rsidRDefault="00E91253" w:rsidP="00E91253">
      <w:pPr>
        <w:rPr>
          <w:rFonts w:cs="Arial"/>
          <w:noProof/>
        </w:rPr>
      </w:pPr>
      <w:r>
        <w:rPr>
          <w:rFonts w:cs="Arial"/>
          <w:noProof/>
        </w:rPr>
        <w:t>T</w:t>
      </w:r>
      <w:r w:rsidR="00C37B22">
        <w:rPr>
          <w:rFonts w:cs="Arial"/>
          <w:noProof/>
        </w:rPr>
        <w:t>ogether, the</w:t>
      </w:r>
      <w:r>
        <w:rPr>
          <w:rFonts w:cs="Arial"/>
          <w:noProof/>
        </w:rPr>
        <w:t xml:space="preserve"> quantitative and qualitative data </w:t>
      </w:r>
      <w:r w:rsidR="00C37B22">
        <w:rPr>
          <w:rFonts w:cs="Arial"/>
          <w:noProof/>
        </w:rPr>
        <w:t>suggest</w:t>
      </w:r>
      <w:r>
        <w:rPr>
          <w:rFonts w:cs="Arial"/>
          <w:noProof/>
        </w:rPr>
        <w:t xml:space="preserve"> </w:t>
      </w:r>
      <w:r w:rsidR="00C37B22">
        <w:rPr>
          <w:rFonts w:cs="Arial"/>
          <w:noProof/>
        </w:rPr>
        <w:t xml:space="preserve">youth graduates of Akazi Kanoze are </w:t>
      </w:r>
      <w:r>
        <w:rPr>
          <w:rFonts w:cs="Arial"/>
          <w:noProof/>
        </w:rPr>
        <w:t>general</w:t>
      </w:r>
      <w:r w:rsidR="00C37B22">
        <w:rPr>
          <w:rFonts w:cs="Arial"/>
          <w:noProof/>
        </w:rPr>
        <w:t>ly satisfied</w:t>
      </w:r>
      <w:r>
        <w:rPr>
          <w:rFonts w:cs="Arial"/>
          <w:noProof/>
        </w:rPr>
        <w:t xml:space="preserve"> with</w:t>
      </w:r>
      <w:r w:rsidR="00C37B22">
        <w:rPr>
          <w:rFonts w:cs="Arial"/>
          <w:noProof/>
        </w:rPr>
        <w:t xml:space="preserve"> their access to</w:t>
      </w:r>
      <w:r>
        <w:rPr>
          <w:rFonts w:cs="Arial"/>
          <w:noProof/>
        </w:rPr>
        <w:t xml:space="preserve"> economic opportunities</w:t>
      </w:r>
      <w:r w:rsidR="001C5595">
        <w:rPr>
          <w:rFonts w:cs="Arial"/>
          <w:noProof/>
        </w:rPr>
        <w:t>,</w:t>
      </w:r>
      <w:r>
        <w:rPr>
          <w:rFonts w:cs="Arial"/>
          <w:noProof/>
        </w:rPr>
        <w:t xml:space="preserve"> particularly in the construction and hospitality sectors</w:t>
      </w:r>
      <w:r w:rsidR="001C5595">
        <w:rPr>
          <w:rFonts w:cs="Arial"/>
          <w:noProof/>
        </w:rPr>
        <w:t>,</w:t>
      </w:r>
      <w:r>
        <w:rPr>
          <w:rFonts w:cs="Arial"/>
          <w:noProof/>
        </w:rPr>
        <w:t xml:space="preserve"> and w</w:t>
      </w:r>
      <w:r w:rsidR="00E438A5">
        <w:rPr>
          <w:rFonts w:cs="Arial"/>
          <w:noProof/>
        </w:rPr>
        <w:t>ith self-</w:t>
      </w:r>
      <w:r>
        <w:rPr>
          <w:rFonts w:cs="Arial"/>
          <w:noProof/>
        </w:rPr>
        <w:t>empl</w:t>
      </w:r>
      <w:r w:rsidR="00660144">
        <w:rPr>
          <w:rFonts w:cs="Arial"/>
          <w:noProof/>
        </w:rPr>
        <w:t>oyment or st</w:t>
      </w:r>
      <w:r w:rsidR="00E438A5">
        <w:rPr>
          <w:rFonts w:cs="Arial"/>
          <w:noProof/>
        </w:rPr>
        <w:t>arting businesses. Overall, two-</w:t>
      </w:r>
      <w:r w:rsidR="00660144">
        <w:rPr>
          <w:rFonts w:cs="Arial"/>
          <w:noProof/>
        </w:rPr>
        <w:t xml:space="preserve">thirds of Akazi </w:t>
      </w:r>
      <w:r w:rsidR="00A50145">
        <w:rPr>
          <w:rFonts w:cs="Arial"/>
          <w:noProof/>
        </w:rPr>
        <w:t>Kanoze</w:t>
      </w:r>
      <w:r w:rsidR="00660144">
        <w:rPr>
          <w:rFonts w:cs="Arial"/>
          <w:noProof/>
        </w:rPr>
        <w:t xml:space="preserve"> graduates were satisfied. </w:t>
      </w:r>
    </w:p>
    <w:p w14:paraId="1A29452B" w14:textId="05C7814F" w:rsidR="00DD4E6B" w:rsidRDefault="00660144" w:rsidP="001C6519">
      <w:pPr>
        <w:rPr>
          <w:rFonts w:cs="Arial"/>
          <w:noProof/>
        </w:rPr>
      </w:pPr>
      <w:r>
        <w:rPr>
          <w:rFonts w:cs="Arial"/>
          <w:noProof/>
        </w:rPr>
        <w:t>The other third rep</w:t>
      </w:r>
      <w:r w:rsidR="00C37B22">
        <w:rPr>
          <w:rFonts w:cs="Arial"/>
          <w:noProof/>
        </w:rPr>
        <w:t xml:space="preserve">ortedly were less satisfied. Some </w:t>
      </w:r>
      <w:r>
        <w:rPr>
          <w:rFonts w:cs="Arial"/>
          <w:noProof/>
        </w:rPr>
        <w:t>found that their income had not increased as much as they would have liked</w:t>
      </w:r>
      <w:r w:rsidR="00C37B22">
        <w:rPr>
          <w:rFonts w:cs="Arial"/>
          <w:noProof/>
        </w:rPr>
        <w:t xml:space="preserve">, while others struggled to find </w:t>
      </w:r>
      <w:r w:rsidR="0030562D">
        <w:rPr>
          <w:rFonts w:cs="Arial"/>
          <w:noProof/>
        </w:rPr>
        <w:t>steady, full-time employment</w:t>
      </w:r>
      <w:r>
        <w:rPr>
          <w:rFonts w:cs="Arial"/>
          <w:noProof/>
        </w:rPr>
        <w:t xml:space="preserve">. </w:t>
      </w:r>
      <w:r w:rsidR="00C37B22">
        <w:rPr>
          <w:rFonts w:cs="Arial"/>
          <w:noProof/>
        </w:rPr>
        <w:t>Furthermore, d</w:t>
      </w:r>
      <w:r>
        <w:rPr>
          <w:rFonts w:cs="Arial"/>
          <w:noProof/>
        </w:rPr>
        <w:t>espite high expectations for creat</w:t>
      </w:r>
      <w:r w:rsidR="00E438A5">
        <w:rPr>
          <w:rFonts w:cs="Arial"/>
          <w:noProof/>
        </w:rPr>
        <w:t>ing employment opportunities in the Information and Communicati</w:t>
      </w:r>
      <w:r>
        <w:rPr>
          <w:rFonts w:cs="Arial"/>
          <w:noProof/>
        </w:rPr>
        <w:t xml:space="preserve">on Technologies </w:t>
      </w:r>
      <w:r w:rsidR="00E438A5">
        <w:rPr>
          <w:rFonts w:cs="Arial"/>
          <w:noProof/>
        </w:rPr>
        <w:t xml:space="preserve">(ICT) </w:t>
      </w:r>
      <w:r>
        <w:rPr>
          <w:rFonts w:cs="Arial"/>
          <w:noProof/>
        </w:rPr>
        <w:t>sector when</w:t>
      </w:r>
      <w:r w:rsidR="00E438A5">
        <w:rPr>
          <w:rFonts w:cs="Arial"/>
          <w:noProof/>
        </w:rPr>
        <w:t xml:space="preserve"> the</w:t>
      </w:r>
      <w:r>
        <w:rPr>
          <w:rFonts w:cs="Arial"/>
          <w:noProof/>
        </w:rPr>
        <w:t xml:space="preserve"> project was developed</w:t>
      </w:r>
      <w:r w:rsidR="00E438A5">
        <w:rPr>
          <w:rFonts w:cs="Arial"/>
          <w:noProof/>
        </w:rPr>
        <w:t>,</w:t>
      </w:r>
      <w:r>
        <w:rPr>
          <w:rFonts w:cs="Arial"/>
          <w:noProof/>
        </w:rPr>
        <w:t xml:space="preserve"> </w:t>
      </w:r>
      <w:r w:rsidR="0030562D">
        <w:rPr>
          <w:rFonts w:cs="Arial"/>
          <w:noProof/>
        </w:rPr>
        <w:t>the actual number of</w:t>
      </w:r>
      <w:r w:rsidR="00E438A5">
        <w:rPr>
          <w:rFonts w:cs="Arial"/>
          <w:noProof/>
        </w:rPr>
        <w:t xml:space="preserve"> Akazi Kanoze graduates</w:t>
      </w:r>
      <w:r w:rsidR="0030562D">
        <w:rPr>
          <w:rFonts w:cs="Arial"/>
          <w:noProof/>
        </w:rPr>
        <w:t xml:space="preserve"> able to access this sector was</w:t>
      </w:r>
      <w:r>
        <w:rPr>
          <w:rFonts w:cs="Arial"/>
          <w:noProof/>
        </w:rPr>
        <w:t xml:space="preserve"> relatively low. </w:t>
      </w:r>
      <w:r w:rsidR="0030562D">
        <w:rPr>
          <w:rFonts w:cs="Arial"/>
          <w:noProof/>
        </w:rPr>
        <w:t xml:space="preserve">A similar pattern was revealed for graduates of </w:t>
      </w:r>
      <w:r>
        <w:rPr>
          <w:rFonts w:cs="Arial"/>
          <w:noProof/>
        </w:rPr>
        <w:t>automobile repair</w:t>
      </w:r>
      <w:r w:rsidR="0030562D">
        <w:rPr>
          <w:rFonts w:cs="Arial"/>
          <w:noProof/>
        </w:rPr>
        <w:t xml:space="preserve"> technical trainings</w:t>
      </w:r>
      <w:r>
        <w:rPr>
          <w:rFonts w:cs="Arial"/>
          <w:noProof/>
        </w:rPr>
        <w:t>. This</w:t>
      </w:r>
      <w:r w:rsidR="00E91253">
        <w:rPr>
          <w:rFonts w:cs="Arial"/>
          <w:noProof/>
        </w:rPr>
        <w:t xml:space="preserve"> can </w:t>
      </w:r>
      <w:r w:rsidR="00E438A5">
        <w:rPr>
          <w:rFonts w:cs="Arial"/>
          <w:noProof/>
        </w:rPr>
        <w:t>be attributed to a demand for</w:t>
      </w:r>
      <w:r>
        <w:rPr>
          <w:rFonts w:cs="Arial"/>
          <w:noProof/>
        </w:rPr>
        <w:t xml:space="preserve"> </w:t>
      </w:r>
      <w:r w:rsidR="00E91253">
        <w:rPr>
          <w:rFonts w:cs="Arial"/>
          <w:noProof/>
        </w:rPr>
        <w:t>high skill levels in these sectors</w:t>
      </w:r>
      <w:r w:rsidR="00E438A5">
        <w:rPr>
          <w:rFonts w:cs="Arial"/>
          <w:noProof/>
        </w:rPr>
        <w:t xml:space="preserve">, </w:t>
      </w:r>
      <w:r w:rsidR="0030562D">
        <w:rPr>
          <w:rFonts w:cs="Arial"/>
          <w:noProof/>
        </w:rPr>
        <w:t>exceeding the competencies gained by</w:t>
      </w:r>
      <w:r w:rsidR="00E438A5">
        <w:rPr>
          <w:rFonts w:cs="Arial"/>
          <w:noProof/>
        </w:rPr>
        <w:t xml:space="preserve"> </w:t>
      </w:r>
      <w:r w:rsidR="0030562D">
        <w:rPr>
          <w:rFonts w:cs="Arial"/>
          <w:noProof/>
        </w:rPr>
        <w:t>youth studying at some of the sub-grantee technical training facilities</w:t>
      </w:r>
      <w:r w:rsidR="00E91253">
        <w:rPr>
          <w:rFonts w:cs="Arial"/>
          <w:noProof/>
        </w:rPr>
        <w:t xml:space="preserve">. </w:t>
      </w:r>
    </w:p>
    <w:p w14:paraId="03F07F0E" w14:textId="77777777" w:rsidR="00063707" w:rsidRPr="001C6519" w:rsidRDefault="00063707" w:rsidP="001C6519">
      <w:pPr>
        <w:rPr>
          <w:rFonts w:cs="Arial"/>
          <w:noProof/>
        </w:rPr>
      </w:pPr>
    </w:p>
    <w:p w14:paraId="1E1E4753" w14:textId="61C9BB05" w:rsidR="00756913" w:rsidRPr="00756913" w:rsidRDefault="00302622" w:rsidP="00756913">
      <w:pPr>
        <w:pStyle w:val="Heading3"/>
      </w:pPr>
      <w:bookmarkStart w:id="32" w:name="_Toc337625206"/>
      <w:r>
        <w:t>2.1.4 Fa</w:t>
      </w:r>
      <w:r w:rsidR="00C5202F">
        <w:t xml:space="preserve">ctors affecting </w:t>
      </w:r>
      <w:r>
        <w:t xml:space="preserve">employability </w:t>
      </w:r>
      <w:r w:rsidR="00171F29" w:rsidRPr="004F0B2C">
        <w:t>outcomes</w:t>
      </w:r>
      <w:bookmarkEnd w:id="32"/>
    </w:p>
    <w:p w14:paraId="0E4593B3" w14:textId="6490A7DA" w:rsidR="00756913" w:rsidRPr="00500744" w:rsidRDefault="00311A56" w:rsidP="002E7EFD">
      <w:pPr>
        <w:pStyle w:val="Heading4"/>
        <w:rPr>
          <w:rFonts w:cs="Arial"/>
          <w:b w:val="0"/>
        </w:rPr>
      </w:pPr>
      <w:r w:rsidRPr="00500744">
        <w:rPr>
          <w:b w:val="0"/>
        </w:rPr>
        <w:t xml:space="preserve">Key evaluation question: </w:t>
      </w:r>
      <w:r w:rsidR="00756913" w:rsidRPr="00500744">
        <w:rPr>
          <w:rFonts w:cs="Arial"/>
          <w:b w:val="0"/>
        </w:rPr>
        <w:t>What are the factors affecting the outcomes identified in questions 1-3 above?</w:t>
      </w:r>
    </w:p>
    <w:p w14:paraId="7F865FCA" w14:textId="1E3FE424" w:rsidR="00171F29" w:rsidRPr="00816FDF" w:rsidRDefault="00171F29" w:rsidP="002E7EFD">
      <w:pPr>
        <w:pStyle w:val="Heading4"/>
      </w:pPr>
      <w:r w:rsidRPr="00816FDF">
        <w:t>Work Readiness increases employability</w:t>
      </w:r>
    </w:p>
    <w:p w14:paraId="6115D552" w14:textId="6B12FD82" w:rsidR="00171F29" w:rsidRDefault="00171F29" w:rsidP="00A70237">
      <w:pPr>
        <w:autoSpaceDE w:val="0"/>
        <w:autoSpaceDN w:val="0"/>
        <w:adjustRightInd w:val="0"/>
        <w:rPr>
          <w:rFonts w:cs="Arial"/>
        </w:rPr>
      </w:pPr>
      <w:r w:rsidRPr="007436C0">
        <w:rPr>
          <w:rFonts w:cs="Arial"/>
        </w:rPr>
        <w:t>Evidence</w:t>
      </w:r>
      <w:r w:rsidR="007436C0" w:rsidRPr="007436C0">
        <w:rPr>
          <w:rFonts w:cs="Arial"/>
        </w:rPr>
        <w:t xml:space="preserve"> </w:t>
      </w:r>
      <w:r w:rsidR="003036C7" w:rsidRPr="007436C0">
        <w:rPr>
          <w:rFonts w:cs="Arial"/>
        </w:rPr>
        <w:t>indicates that the</w:t>
      </w:r>
      <w:r w:rsidRPr="007436C0">
        <w:rPr>
          <w:rFonts w:cs="Arial"/>
        </w:rPr>
        <w:t xml:space="preserve"> project </w:t>
      </w:r>
      <w:r w:rsidR="007436C0" w:rsidRPr="007436C0">
        <w:rPr>
          <w:rFonts w:cs="Arial"/>
        </w:rPr>
        <w:t>increases employability and that W</w:t>
      </w:r>
      <w:r w:rsidRPr="007436C0">
        <w:rPr>
          <w:rFonts w:cs="Arial"/>
        </w:rPr>
        <w:t xml:space="preserve">ork </w:t>
      </w:r>
      <w:r w:rsidR="007436C0" w:rsidRPr="007436C0">
        <w:rPr>
          <w:rFonts w:cs="Arial"/>
        </w:rPr>
        <w:t>R</w:t>
      </w:r>
      <w:r w:rsidRPr="007436C0">
        <w:rPr>
          <w:rFonts w:cs="Arial"/>
        </w:rPr>
        <w:t>eadiness</w:t>
      </w:r>
      <w:r w:rsidR="00500744">
        <w:rPr>
          <w:rFonts w:cs="Arial"/>
        </w:rPr>
        <w:t xml:space="preserve"> Training</w:t>
      </w:r>
      <w:r w:rsidRPr="007436C0">
        <w:rPr>
          <w:rFonts w:cs="Arial"/>
        </w:rPr>
        <w:t xml:space="preserve"> </w:t>
      </w:r>
      <w:r w:rsidR="007436C0" w:rsidRPr="007436C0">
        <w:rPr>
          <w:rFonts w:cs="Arial"/>
        </w:rPr>
        <w:t>contributes to</w:t>
      </w:r>
      <w:r w:rsidRPr="007436C0">
        <w:rPr>
          <w:rFonts w:cs="Arial"/>
        </w:rPr>
        <w:t xml:space="preserve"> the ability of Akazi </w:t>
      </w:r>
      <w:r w:rsidR="00A50145" w:rsidRPr="007436C0">
        <w:rPr>
          <w:rFonts w:cs="Arial"/>
        </w:rPr>
        <w:t>Kanoze</w:t>
      </w:r>
      <w:r w:rsidRPr="007436C0">
        <w:rPr>
          <w:rFonts w:cs="Arial"/>
        </w:rPr>
        <w:t xml:space="preserve"> graduates to </w:t>
      </w:r>
      <w:r w:rsidR="00500744">
        <w:rPr>
          <w:rFonts w:cs="Arial"/>
        </w:rPr>
        <w:t>access</w:t>
      </w:r>
      <w:r w:rsidRPr="007436C0">
        <w:rPr>
          <w:rFonts w:cs="Arial"/>
        </w:rPr>
        <w:t xml:space="preserve"> economic opportunities. Employers appreciate the work ethics of the </w:t>
      </w:r>
      <w:r w:rsidR="003036C7" w:rsidRPr="007436C0">
        <w:rPr>
          <w:rFonts w:cs="Arial"/>
        </w:rPr>
        <w:t>Work Readiness graduates. The Work R</w:t>
      </w:r>
      <w:r w:rsidRPr="007436C0">
        <w:rPr>
          <w:rFonts w:cs="Arial"/>
        </w:rPr>
        <w:t xml:space="preserve">eadiness </w:t>
      </w:r>
      <w:r w:rsidR="003036C7" w:rsidRPr="007436C0">
        <w:rPr>
          <w:rFonts w:cs="Arial"/>
        </w:rPr>
        <w:t xml:space="preserve">Curriculum </w:t>
      </w:r>
      <w:r w:rsidR="00500744">
        <w:rPr>
          <w:rFonts w:cs="Arial"/>
        </w:rPr>
        <w:t>is a relevant, engaging</w:t>
      </w:r>
      <w:r w:rsidRPr="007436C0">
        <w:rPr>
          <w:rFonts w:cs="Arial"/>
        </w:rPr>
        <w:t xml:space="preserve"> tool that results in increased confidence and employability as well as improved skills for entrepreneurship.</w:t>
      </w:r>
    </w:p>
    <w:p w14:paraId="1DA59E42" w14:textId="52945092" w:rsidR="00171F29" w:rsidRPr="00816FDF" w:rsidRDefault="005C5062" w:rsidP="002E7EFD">
      <w:pPr>
        <w:pStyle w:val="Heading4"/>
      </w:pPr>
      <w:r>
        <w:t>Sub-grantee partner</w:t>
      </w:r>
      <w:r w:rsidR="00171F29" w:rsidRPr="00816FDF">
        <w:t xml:space="preserve"> support to graduates</w:t>
      </w:r>
      <w:r w:rsidR="00B51F6C">
        <w:t>’</w:t>
      </w:r>
      <w:r w:rsidR="00171F29" w:rsidRPr="00816FDF">
        <w:t xml:space="preserve"> transitions</w:t>
      </w:r>
      <w:r w:rsidR="00500744">
        <w:t xml:space="preserve"> is</w:t>
      </w:r>
      <w:r w:rsidR="00171F29" w:rsidRPr="00816FDF">
        <w:t xml:space="preserve"> key </w:t>
      </w:r>
    </w:p>
    <w:p w14:paraId="75B4F9ED" w14:textId="0778F01C" w:rsidR="00171F29" w:rsidRDefault="00A1231D" w:rsidP="00A70237">
      <w:pPr>
        <w:autoSpaceDE w:val="0"/>
        <w:autoSpaceDN w:val="0"/>
        <w:adjustRightInd w:val="0"/>
        <w:rPr>
          <w:rFonts w:cs="Arial"/>
        </w:rPr>
      </w:pPr>
      <w:r>
        <w:rPr>
          <w:color w:val="222222"/>
        </w:rPr>
        <w:t xml:space="preserve">The </w:t>
      </w:r>
      <w:r w:rsidR="005C5062">
        <w:rPr>
          <w:color w:val="222222"/>
        </w:rPr>
        <w:t>sub-grantee partner</w:t>
      </w:r>
      <w:r>
        <w:rPr>
          <w:color w:val="222222"/>
        </w:rPr>
        <w:t>s</w:t>
      </w:r>
      <w:r w:rsidR="00500744">
        <w:rPr>
          <w:color w:val="222222"/>
        </w:rPr>
        <w:t xml:space="preserve"> have a pivotal role in initiating and fostering relationships with private sector partners who can provide youth with economic opportunities ranging from employment to paid internships. However, the full potential of these relationships has not yet been achieved. A</w:t>
      </w:r>
      <w:r>
        <w:rPr>
          <w:color w:val="222222"/>
        </w:rPr>
        <w:t>ccording to EDC/Akazi Kanoze</w:t>
      </w:r>
      <w:r w:rsidR="005F5B92">
        <w:rPr>
          <w:color w:val="222222"/>
        </w:rPr>
        <w:t>,</w:t>
      </w:r>
      <w:r>
        <w:rPr>
          <w:color w:val="222222"/>
        </w:rPr>
        <w:t xml:space="preserve"> the </w:t>
      </w:r>
      <w:r w:rsidR="005C5062">
        <w:rPr>
          <w:color w:val="222222"/>
        </w:rPr>
        <w:t>sub-grantee partner</w:t>
      </w:r>
      <w:r>
        <w:rPr>
          <w:color w:val="222222"/>
        </w:rPr>
        <w:t xml:space="preserve">s </w:t>
      </w:r>
      <w:r w:rsidR="00500744">
        <w:rPr>
          <w:color w:val="222222"/>
        </w:rPr>
        <w:t xml:space="preserve">can do more </w:t>
      </w:r>
      <w:r>
        <w:rPr>
          <w:color w:val="222222"/>
        </w:rPr>
        <w:t>to assist the graduates in their transitions</w:t>
      </w:r>
      <w:r w:rsidR="00500744">
        <w:rPr>
          <w:color w:val="222222"/>
        </w:rPr>
        <w:t>, thereby further increasing the rate at which graduates are able to access economic opportunities</w:t>
      </w:r>
      <w:r>
        <w:rPr>
          <w:color w:val="222222"/>
        </w:rPr>
        <w:t>.</w:t>
      </w:r>
    </w:p>
    <w:p w14:paraId="3AE502E4" w14:textId="428AA751" w:rsidR="00171F29" w:rsidRPr="0015646D" w:rsidRDefault="00745D72" w:rsidP="002E7EFD">
      <w:pPr>
        <w:pStyle w:val="Heading4"/>
      </w:pPr>
      <w:r>
        <w:t>Communication</w:t>
      </w:r>
      <w:r w:rsidR="00B51F6C">
        <w:t xml:space="preserve"> f</w:t>
      </w:r>
      <w:r w:rsidR="00171F29">
        <w:t>acilitate</w:t>
      </w:r>
      <w:r>
        <w:t>s graduates’</w:t>
      </w:r>
      <w:r w:rsidR="00171F29">
        <w:t xml:space="preserve"> </w:t>
      </w:r>
      <w:r w:rsidR="00B51F6C">
        <w:t>t</w:t>
      </w:r>
      <w:r w:rsidR="00171F29" w:rsidRPr="0015646D">
        <w:t>ransition</w:t>
      </w:r>
    </w:p>
    <w:p w14:paraId="7EACC02A" w14:textId="2F1204B7" w:rsidR="00171F29" w:rsidRDefault="00171F29" w:rsidP="00EB606D">
      <w:pPr>
        <w:rPr>
          <w:rFonts w:cs="Arial"/>
        </w:rPr>
      </w:pPr>
      <w:r>
        <w:rPr>
          <w:rFonts w:cs="Arial"/>
        </w:rPr>
        <w:t>In each of the seven Focus Group sessions</w:t>
      </w:r>
      <w:r w:rsidR="00FA2399">
        <w:rPr>
          <w:rFonts w:cs="Arial"/>
        </w:rPr>
        <w:t>, graduates welcomed</w:t>
      </w:r>
      <w:r>
        <w:rPr>
          <w:rFonts w:cs="Arial"/>
        </w:rPr>
        <w:t xml:space="preserve"> the idea of increas</w:t>
      </w:r>
      <w:r w:rsidR="00FA2399">
        <w:rPr>
          <w:rFonts w:cs="Arial"/>
        </w:rPr>
        <w:t xml:space="preserve">ing access to </w:t>
      </w:r>
      <w:r>
        <w:rPr>
          <w:rFonts w:cs="Arial"/>
        </w:rPr>
        <w:t xml:space="preserve">information </w:t>
      </w:r>
      <w:r w:rsidR="00FA2399">
        <w:rPr>
          <w:rFonts w:cs="Arial"/>
        </w:rPr>
        <w:t>about potential</w:t>
      </w:r>
      <w:r>
        <w:rPr>
          <w:rFonts w:cs="Arial"/>
        </w:rPr>
        <w:t xml:space="preserve"> economic opportunities</w:t>
      </w:r>
      <w:r w:rsidR="00FA2399">
        <w:rPr>
          <w:rFonts w:cs="Arial"/>
        </w:rPr>
        <w:t xml:space="preserve"> by diversifying the channels of communication</w:t>
      </w:r>
      <w:r>
        <w:rPr>
          <w:rFonts w:cs="Arial"/>
        </w:rPr>
        <w:t>. “We can communicate with other graduates about different opportunities to advance,”</w:t>
      </w:r>
      <w:r w:rsidR="00745D72">
        <w:rPr>
          <w:rFonts w:cs="Arial"/>
        </w:rPr>
        <w:t xml:space="preserve"> one graduate noted. Another recommended,</w:t>
      </w:r>
      <w:r>
        <w:rPr>
          <w:rFonts w:cs="Arial"/>
        </w:rPr>
        <w:t xml:space="preserve"> “Decentralize information after training about where jobs are and how </w:t>
      </w:r>
      <w:r w:rsidR="00745D72">
        <w:rPr>
          <w:rFonts w:cs="Arial"/>
        </w:rPr>
        <w:t>to connect with other graduates.</w:t>
      </w:r>
      <w:r>
        <w:rPr>
          <w:rFonts w:cs="Arial"/>
        </w:rPr>
        <w:t xml:space="preserve">” </w:t>
      </w:r>
      <w:r w:rsidR="00745D72">
        <w:rPr>
          <w:rFonts w:cs="Arial"/>
        </w:rPr>
        <w:t xml:space="preserve"> A third remarked, </w:t>
      </w:r>
      <w:r>
        <w:rPr>
          <w:rFonts w:cs="Arial"/>
        </w:rPr>
        <w:t>“Follow up is good. It shows you care about what happens to us after t</w:t>
      </w:r>
      <w:r w:rsidR="00745D72">
        <w:rPr>
          <w:rFonts w:cs="Arial"/>
        </w:rPr>
        <w:t xml:space="preserve">raining.” Networking among graduates about economic opportunities was another strategy suggested in the Focus Group sessions. “If we worked together in small groups, it could help us get work in construction,” one graduate remarked. Another suggested, “If we had a common focal point that had a list of people to contact, it could snowball.” </w:t>
      </w:r>
    </w:p>
    <w:p w14:paraId="4454F535" w14:textId="1FBCF755" w:rsidR="00171F29" w:rsidRDefault="00171F29" w:rsidP="00EB606D">
      <w:pPr>
        <w:rPr>
          <w:rFonts w:cs="Arial"/>
        </w:rPr>
      </w:pPr>
      <w:r>
        <w:rPr>
          <w:rFonts w:cs="Arial"/>
        </w:rPr>
        <w:t xml:space="preserve">Over 80% of the Akazi </w:t>
      </w:r>
      <w:r w:rsidR="00A50145">
        <w:rPr>
          <w:rFonts w:cs="Arial"/>
        </w:rPr>
        <w:t>Kanoze</w:t>
      </w:r>
      <w:r>
        <w:rPr>
          <w:rFonts w:cs="Arial"/>
        </w:rPr>
        <w:t xml:space="preserve"> </w:t>
      </w:r>
      <w:r w:rsidR="00DB444D">
        <w:rPr>
          <w:rFonts w:cs="Arial"/>
        </w:rPr>
        <w:t>graduates participating in the focus g</w:t>
      </w:r>
      <w:r>
        <w:rPr>
          <w:rFonts w:cs="Arial"/>
        </w:rPr>
        <w:t xml:space="preserve">roups said they had mobile phones and considered Short Message Service (SMS) an excellent mode of communication for follow-up. </w:t>
      </w:r>
      <w:r w:rsidR="00745D72">
        <w:rPr>
          <w:rFonts w:cs="Arial"/>
        </w:rPr>
        <w:t xml:space="preserve">Graduates commented, “We can follow </w:t>
      </w:r>
      <w:r>
        <w:rPr>
          <w:rFonts w:cs="Arial"/>
        </w:rPr>
        <w:t xml:space="preserve">up </w:t>
      </w:r>
      <w:r w:rsidR="00745D72">
        <w:rPr>
          <w:rFonts w:cs="Arial"/>
        </w:rPr>
        <w:t>through</w:t>
      </w:r>
      <w:r>
        <w:rPr>
          <w:rFonts w:cs="Arial"/>
        </w:rPr>
        <w:t xml:space="preserve"> SMS to</w:t>
      </w:r>
      <w:r w:rsidR="00745D72">
        <w:rPr>
          <w:rFonts w:cs="Arial"/>
        </w:rPr>
        <w:t xml:space="preserve"> share</w:t>
      </w:r>
      <w:r>
        <w:rPr>
          <w:rFonts w:cs="Arial"/>
        </w:rPr>
        <w:t xml:space="preserve"> what we are doing,” </w:t>
      </w:r>
      <w:r w:rsidR="00745D72">
        <w:rPr>
          <w:rFonts w:cs="Arial"/>
        </w:rPr>
        <w:t xml:space="preserve">and </w:t>
      </w:r>
      <w:r>
        <w:rPr>
          <w:rFonts w:cs="Arial"/>
        </w:rPr>
        <w:t xml:space="preserve">“SMS is a good way </w:t>
      </w:r>
      <w:r w:rsidR="00745D72">
        <w:rPr>
          <w:rFonts w:cs="Arial"/>
        </w:rPr>
        <w:t>of</w:t>
      </w:r>
      <w:r>
        <w:rPr>
          <w:rFonts w:cs="Arial"/>
        </w:rPr>
        <w:t xml:space="preserve"> commun</w:t>
      </w:r>
      <w:r w:rsidR="00745D72">
        <w:rPr>
          <w:rFonts w:cs="Arial"/>
        </w:rPr>
        <w:t>icating with us about job opportunities.</w:t>
      </w:r>
      <w:r>
        <w:rPr>
          <w:rFonts w:cs="Arial"/>
        </w:rPr>
        <w:t>”</w:t>
      </w:r>
      <w:r w:rsidR="00745D72">
        <w:rPr>
          <w:rFonts w:cs="Arial"/>
        </w:rPr>
        <w:t xml:space="preserve"> Another recommended,</w:t>
      </w:r>
      <w:r>
        <w:rPr>
          <w:rFonts w:cs="Arial"/>
        </w:rPr>
        <w:t xml:space="preserve"> “Send SMS in the future </w:t>
      </w:r>
      <w:r w:rsidR="00745D72">
        <w:rPr>
          <w:rFonts w:cs="Arial"/>
        </w:rPr>
        <w:t>about how to access</w:t>
      </w:r>
      <w:r>
        <w:rPr>
          <w:rFonts w:cs="Arial"/>
        </w:rPr>
        <w:t xml:space="preserve"> capital and how to</w:t>
      </w:r>
      <w:r w:rsidR="00745D72">
        <w:rPr>
          <w:rFonts w:cs="Arial"/>
        </w:rPr>
        <w:t xml:space="preserve"> set up a business</w:t>
      </w:r>
      <w:r>
        <w:rPr>
          <w:rFonts w:cs="Arial"/>
        </w:rPr>
        <w:t>.”</w:t>
      </w:r>
      <w:r w:rsidR="009D207B">
        <w:rPr>
          <w:rFonts w:cs="Arial"/>
        </w:rPr>
        <w:t xml:space="preserve"> </w:t>
      </w:r>
      <w:r>
        <w:rPr>
          <w:rFonts w:cs="Arial"/>
        </w:rPr>
        <w:t>Half the graduates said they had regular access to t</w:t>
      </w:r>
      <w:r w:rsidR="00745D72">
        <w:rPr>
          <w:rFonts w:cs="Arial"/>
        </w:rPr>
        <w:t xml:space="preserve">he web and some suggested that </w:t>
      </w:r>
      <w:r>
        <w:rPr>
          <w:rFonts w:cs="Arial"/>
        </w:rPr>
        <w:t>wor</w:t>
      </w:r>
      <w:r w:rsidR="00745D72">
        <w:rPr>
          <w:rFonts w:cs="Arial"/>
        </w:rPr>
        <w:t>k opportunities and internships</w:t>
      </w:r>
      <w:r>
        <w:rPr>
          <w:rFonts w:cs="Arial"/>
        </w:rPr>
        <w:t xml:space="preserve"> should be posted on a web site. </w:t>
      </w:r>
      <w:r w:rsidR="00745D72">
        <w:rPr>
          <w:rFonts w:cs="Arial"/>
        </w:rPr>
        <w:t>It was recommended that e</w:t>
      </w:r>
      <w:r>
        <w:rPr>
          <w:rFonts w:cs="Arial"/>
        </w:rPr>
        <w:t>xchanges between g</w:t>
      </w:r>
      <w:r w:rsidR="00745D72">
        <w:rPr>
          <w:rFonts w:cs="Arial"/>
        </w:rPr>
        <w:t xml:space="preserve">raduates be made through chat or other online forums. </w:t>
      </w:r>
      <w:r>
        <w:rPr>
          <w:rFonts w:cs="Arial"/>
        </w:rPr>
        <w:t>Only two graduates had Facebook accounts</w:t>
      </w:r>
      <w:r w:rsidR="00745D72">
        <w:rPr>
          <w:rFonts w:cs="Arial"/>
        </w:rPr>
        <w:t xml:space="preserve">, </w:t>
      </w:r>
      <w:r w:rsidR="00DB444D">
        <w:rPr>
          <w:rFonts w:cs="Arial"/>
        </w:rPr>
        <w:t>calling into question</w:t>
      </w:r>
      <w:r w:rsidR="00745D72">
        <w:rPr>
          <w:rFonts w:cs="Arial"/>
        </w:rPr>
        <w:t xml:space="preserve"> the potential effectiveness of</w:t>
      </w:r>
      <w:r w:rsidR="00DB444D">
        <w:rPr>
          <w:rFonts w:cs="Arial"/>
        </w:rPr>
        <w:t xml:space="preserve"> this particular form of</w:t>
      </w:r>
      <w:r w:rsidR="00A76BEF">
        <w:rPr>
          <w:rFonts w:cs="Arial"/>
        </w:rPr>
        <w:t xml:space="preserve"> </w:t>
      </w:r>
      <w:r>
        <w:rPr>
          <w:rFonts w:cs="Arial"/>
        </w:rPr>
        <w:t xml:space="preserve">social media as a </w:t>
      </w:r>
      <w:r w:rsidR="00745D72">
        <w:rPr>
          <w:rFonts w:cs="Arial"/>
        </w:rPr>
        <w:t>communication tool.</w:t>
      </w:r>
      <w:r>
        <w:rPr>
          <w:rFonts w:cs="Arial"/>
        </w:rPr>
        <w:t xml:space="preserve">  </w:t>
      </w:r>
    </w:p>
    <w:p w14:paraId="316F90BD" w14:textId="568115CC" w:rsidR="00171F29" w:rsidRPr="005B1482" w:rsidRDefault="00DB444D" w:rsidP="00C5202F">
      <w:pPr>
        <w:pStyle w:val="Heading4"/>
      </w:pPr>
      <w:r>
        <w:t xml:space="preserve">External factors </w:t>
      </w:r>
      <w:r w:rsidR="00D67C42">
        <w:t>produce student attrition</w:t>
      </w:r>
    </w:p>
    <w:p w14:paraId="171AC2E0" w14:textId="04A3E262" w:rsidR="00F40C60" w:rsidRDefault="00D67C42" w:rsidP="00F40C60">
      <w:pPr>
        <w:rPr>
          <w:rFonts w:cs="Arial"/>
        </w:rPr>
      </w:pPr>
      <w:r>
        <w:rPr>
          <w:rFonts w:cs="Arial"/>
        </w:rPr>
        <w:t xml:space="preserve">According to statistics provided in </w:t>
      </w:r>
      <w:r w:rsidR="00171F29">
        <w:rPr>
          <w:rFonts w:cs="Arial"/>
        </w:rPr>
        <w:t>the FY11 annual report combined with the report from FY12 Q1</w:t>
      </w:r>
      <w:r>
        <w:rPr>
          <w:rFonts w:cs="Arial"/>
        </w:rPr>
        <w:t>, a total of 4,704 youth enrolled in training provided by Akazi Kanoze. Of these, 3,787 would go on to graduate, for an 89% completion rate. To understand these figures, a</w:t>
      </w:r>
      <w:r w:rsidR="00F40C60">
        <w:rPr>
          <w:rFonts w:cs="Arial"/>
        </w:rPr>
        <w:t xml:space="preserve"> telephone survey was conducted with selected drop-outs of the Work Readiness Training. The</w:t>
      </w:r>
      <w:r>
        <w:rPr>
          <w:rFonts w:cs="Arial"/>
        </w:rPr>
        <w:t xml:space="preserve"> survey identified the</w:t>
      </w:r>
      <w:r w:rsidR="00F40C60">
        <w:rPr>
          <w:rFonts w:cs="Arial"/>
        </w:rPr>
        <w:t xml:space="preserve"> principal reasons for dropping out </w:t>
      </w:r>
      <w:r>
        <w:rPr>
          <w:rFonts w:cs="Arial"/>
        </w:rPr>
        <w:t xml:space="preserve">as reentry to formal </w:t>
      </w:r>
      <w:r w:rsidR="00F40C60">
        <w:rPr>
          <w:rFonts w:cs="Arial"/>
        </w:rPr>
        <w:t>school</w:t>
      </w:r>
      <w:r>
        <w:rPr>
          <w:rFonts w:cs="Arial"/>
        </w:rPr>
        <w:t>ing</w:t>
      </w:r>
      <w:r w:rsidR="00F40C60">
        <w:rPr>
          <w:rFonts w:cs="Arial"/>
        </w:rPr>
        <w:t xml:space="preserve">, </w:t>
      </w:r>
      <w:r>
        <w:rPr>
          <w:rFonts w:cs="Arial"/>
        </w:rPr>
        <w:t>pursuit of an employment opportunity</w:t>
      </w:r>
      <w:r w:rsidR="00F40C60">
        <w:rPr>
          <w:rFonts w:cs="Arial"/>
        </w:rPr>
        <w:t xml:space="preserve">, and </w:t>
      </w:r>
      <w:r>
        <w:rPr>
          <w:rFonts w:cs="Arial"/>
        </w:rPr>
        <w:t>prohibitive cost of</w:t>
      </w:r>
      <w:r w:rsidR="00F40C60">
        <w:rPr>
          <w:rFonts w:cs="Arial"/>
        </w:rPr>
        <w:t xml:space="preserve"> transport to the traini</w:t>
      </w:r>
      <w:r>
        <w:rPr>
          <w:rFonts w:cs="Arial"/>
        </w:rPr>
        <w:t>ng site</w:t>
      </w:r>
      <w:r w:rsidR="00F40C60">
        <w:rPr>
          <w:rFonts w:cs="Arial"/>
        </w:rPr>
        <w:t>.</w:t>
      </w:r>
      <w:r w:rsidR="00384FFD">
        <w:rPr>
          <w:rFonts w:cs="Arial"/>
        </w:rPr>
        <w:t xml:space="preserve"> Attrition rates decrease when the training provider is located in closer proximity to the youth beneficiaries completing workforce readiness training there. </w:t>
      </w:r>
      <w:r w:rsidR="00F40C60">
        <w:rPr>
          <w:rFonts w:cs="Arial"/>
        </w:rPr>
        <w:t xml:space="preserve"> All of the drop-outs interviewed said they </w:t>
      </w:r>
      <w:r>
        <w:rPr>
          <w:rFonts w:cs="Arial"/>
        </w:rPr>
        <w:t>had valued</w:t>
      </w:r>
      <w:r w:rsidR="00F40C60">
        <w:rPr>
          <w:rFonts w:cs="Arial"/>
        </w:rPr>
        <w:t xml:space="preserve"> the training and regretted not being able to complete it.</w:t>
      </w:r>
    </w:p>
    <w:p w14:paraId="32194A00" w14:textId="74A0B00B" w:rsidR="00726ED2" w:rsidRPr="00D67C42" w:rsidRDefault="00F40C60" w:rsidP="00715B0F">
      <w:pPr>
        <w:rPr>
          <w:rFonts w:cs="Arial"/>
          <w:b/>
        </w:rPr>
      </w:pPr>
      <w:r>
        <w:rPr>
          <w:rFonts w:cs="Arial"/>
        </w:rPr>
        <w:t>EDC/Akazi Kanoze estimates that</w:t>
      </w:r>
      <w:r w:rsidRPr="0011564C">
        <w:rPr>
          <w:rFonts w:cs="Arial"/>
        </w:rPr>
        <w:t xml:space="preserve"> </w:t>
      </w:r>
      <w:r>
        <w:rPr>
          <w:rFonts w:cs="Arial"/>
        </w:rPr>
        <w:t xml:space="preserve">contact is lost with a third of Akazi Kanoze graduates after </w:t>
      </w:r>
      <w:r w:rsidR="00384FFD">
        <w:rPr>
          <w:rFonts w:cs="Arial"/>
        </w:rPr>
        <w:t xml:space="preserve">completion of the program </w:t>
      </w:r>
      <w:r>
        <w:rPr>
          <w:rFonts w:cs="Arial"/>
        </w:rPr>
        <w:t>and no information is available on the</w:t>
      </w:r>
      <w:r w:rsidR="00384FFD">
        <w:rPr>
          <w:rFonts w:cs="Arial"/>
        </w:rPr>
        <w:t>ir post-training outcomes. This information gap can be traced back to three causes. First, some sub-grantee partners have not attempted to develop a systematic means of preserving contact with their students after graduation. T</w:t>
      </w:r>
      <w:r>
        <w:rPr>
          <w:rFonts w:cs="Arial"/>
        </w:rPr>
        <w:t xml:space="preserve">he transient nature of </w:t>
      </w:r>
      <w:r w:rsidRPr="0011564C">
        <w:rPr>
          <w:rFonts w:cs="Arial"/>
        </w:rPr>
        <w:t>youth</w:t>
      </w:r>
      <w:r>
        <w:rPr>
          <w:rFonts w:cs="Arial"/>
        </w:rPr>
        <w:t>s</w:t>
      </w:r>
      <w:r w:rsidR="00384FFD">
        <w:rPr>
          <w:rFonts w:cs="Arial"/>
        </w:rPr>
        <w:t xml:space="preserve"> in search of economic opportunity has furthermore translated to their relocation throughout the country, resulting in higher cost and levels of effort to track them outside of Kigali.  Finally, the principal means by which contact can be maintained with most youth graduates is by mobile telephone, but contact numbers frequently change as youth alternate between service providers or allow existing accounts to fall into disuse. </w:t>
      </w:r>
    </w:p>
    <w:p w14:paraId="5FE83B7B" w14:textId="60EEE310" w:rsidR="00171F29" w:rsidRPr="00726ED2" w:rsidRDefault="00171F29" w:rsidP="002A54E2">
      <w:pPr>
        <w:pStyle w:val="Heading2"/>
      </w:pPr>
      <w:bookmarkStart w:id="33" w:name="_Toc337625207"/>
      <w:r w:rsidRPr="00726ED2">
        <w:t xml:space="preserve">2.2 </w:t>
      </w:r>
      <w:r w:rsidR="00BC7AC6" w:rsidRPr="00726ED2">
        <w:t>Evaluation</w:t>
      </w:r>
      <w:r w:rsidRPr="00726ED2">
        <w:t xml:space="preserve"> Ob</w:t>
      </w:r>
      <w:r w:rsidR="00C5202F" w:rsidRPr="00726ED2">
        <w:t xml:space="preserve">jective Two:  </w:t>
      </w:r>
      <w:r w:rsidR="001C6519">
        <w:t>Identify Evidence of Increased Capacity of L</w:t>
      </w:r>
      <w:r w:rsidR="001C6519" w:rsidRPr="001C6519">
        <w:t>ocal NGOs</w:t>
      </w:r>
      <w:bookmarkEnd w:id="33"/>
    </w:p>
    <w:p w14:paraId="6B3ED0EC" w14:textId="77777777" w:rsidR="00171F29" w:rsidRDefault="00C5202F" w:rsidP="00522F51">
      <w:pPr>
        <w:pStyle w:val="Heading3"/>
      </w:pPr>
      <w:bookmarkStart w:id="34" w:name="_Toc337625208"/>
      <w:r>
        <w:t>2.2.1 G</w:t>
      </w:r>
      <w:r w:rsidR="00171F29" w:rsidRPr="00A76BEF">
        <w:t xml:space="preserve">raduates’ </w:t>
      </w:r>
      <w:r w:rsidR="0066758B">
        <w:t xml:space="preserve">skill levels and </w:t>
      </w:r>
      <w:r w:rsidR="00171F29" w:rsidRPr="00A76BEF">
        <w:t>work</w:t>
      </w:r>
      <w:r w:rsidR="00171F29" w:rsidRPr="00302622">
        <w:t xml:space="preserve"> readiness</w:t>
      </w:r>
      <w:bookmarkEnd w:id="34"/>
    </w:p>
    <w:p w14:paraId="27ED368A" w14:textId="1AF0A45E" w:rsidR="003B1009" w:rsidRPr="00063707" w:rsidRDefault="00311A56" w:rsidP="00063707">
      <w:pPr>
        <w:pStyle w:val="Heading4"/>
        <w:rPr>
          <w:b w:val="0"/>
        </w:rPr>
      </w:pPr>
      <w:r w:rsidRPr="00063707">
        <w:rPr>
          <w:b w:val="0"/>
        </w:rPr>
        <w:t>Key evaluation question:</w:t>
      </w:r>
      <w:r w:rsidR="003B1009" w:rsidRPr="00063707">
        <w:rPr>
          <w:b w:val="0"/>
        </w:rPr>
        <w:t xml:space="preserve"> How highly do employers rate Akazi Kanoze program graduates’ work readiness on a variety of technical and soft skills relative to others who have not benefitted from this program?</w:t>
      </w:r>
    </w:p>
    <w:p w14:paraId="69C8CC18" w14:textId="721B27B2" w:rsidR="00171F29" w:rsidRDefault="00171F29" w:rsidP="00D812C7">
      <w:r>
        <w:t xml:space="preserve">Akazi </w:t>
      </w:r>
      <w:r w:rsidR="00A50145">
        <w:t>Kanoze</w:t>
      </w:r>
      <w:r>
        <w:t xml:space="preserve"> graduates are greatly appreciated by employers</w:t>
      </w:r>
      <w:r w:rsidR="008E1413">
        <w:t xml:space="preserve"> in general</w:t>
      </w:r>
      <w:r w:rsidR="008908D7">
        <w:t>. The</w:t>
      </w:r>
      <w:r>
        <w:t xml:space="preserve"> soft skil</w:t>
      </w:r>
      <w:r w:rsidR="00A76BEF">
        <w:t xml:space="preserve">ls </w:t>
      </w:r>
      <w:r w:rsidR="008908D7">
        <w:t xml:space="preserve">that graduates </w:t>
      </w:r>
      <w:r w:rsidR="00A76BEF">
        <w:t>developed in Work Readiness T</w:t>
      </w:r>
      <w:r>
        <w:t xml:space="preserve">raining, such as customer service, </w:t>
      </w:r>
      <w:r w:rsidR="008908D7">
        <w:t>leadership, conflict resolution and</w:t>
      </w:r>
      <w:r>
        <w:t xml:space="preserve"> </w:t>
      </w:r>
      <w:r w:rsidR="008908D7">
        <w:t>teamwork</w:t>
      </w:r>
      <w:r>
        <w:t>, are</w:t>
      </w:r>
      <w:r w:rsidR="008908D7">
        <w:t xml:space="preserve"> commended by employers in all sectors, </w:t>
      </w:r>
      <w:r w:rsidR="00CC38C9">
        <w:t>and</w:t>
      </w:r>
      <w:r>
        <w:t xml:space="preserve"> particularly </w:t>
      </w:r>
      <w:r w:rsidR="008908D7">
        <w:t>in those</w:t>
      </w:r>
      <w:r w:rsidR="00A76BEF">
        <w:t xml:space="preserve"> involving </w:t>
      </w:r>
      <w:r>
        <w:t xml:space="preserve">contact with the public. The technical skills of graduates </w:t>
      </w:r>
      <w:r w:rsidR="00E55BC2">
        <w:t>for work in</w:t>
      </w:r>
      <w:r>
        <w:t xml:space="preserve"> food preparation, security and construction </w:t>
      </w:r>
      <w:r w:rsidR="00E55BC2">
        <w:t>were</w:t>
      </w:r>
      <w:r>
        <w:t xml:space="preserve"> appreciated by </w:t>
      </w:r>
      <w:r w:rsidR="008908D7">
        <w:t>employers, p</w:t>
      </w:r>
      <w:r w:rsidR="00E80681">
        <w:t xml:space="preserve">articularly when the employers </w:t>
      </w:r>
      <w:r w:rsidR="008908D7">
        <w:t xml:space="preserve">had </w:t>
      </w:r>
      <w:r w:rsidR="00E80681">
        <w:t xml:space="preserve">direct involvement and </w:t>
      </w:r>
      <w:r w:rsidR="008908D7">
        <w:t>actively</w:t>
      </w:r>
      <w:r>
        <w:t xml:space="preserve"> partner</w:t>
      </w:r>
      <w:r w:rsidR="00E55BC2">
        <w:t>ed</w:t>
      </w:r>
      <w:r>
        <w:t xml:space="preserve"> in </w:t>
      </w:r>
      <w:r w:rsidR="00E80681">
        <w:t>determining the content of the skills development</w:t>
      </w:r>
      <w:r>
        <w:t xml:space="preserve">. </w:t>
      </w:r>
      <w:r w:rsidR="008908D7">
        <w:t>Technical training for work in the areas of</w:t>
      </w:r>
      <w:r>
        <w:t xml:space="preserve"> Information and Communication Technology and auto</w:t>
      </w:r>
      <w:r w:rsidR="00E55BC2">
        <w:t>mobile repair</w:t>
      </w:r>
      <w:r>
        <w:t xml:space="preserve"> </w:t>
      </w:r>
      <w:r w:rsidR="00A76BEF">
        <w:t xml:space="preserve">were </w:t>
      </w:r>
      <w:r>
        <w:t>not sufficiently developed to interest employers in the sector</w:t>
      </w:r>
      <w:r w:rsidR="00E55BC2">
        <w:t xml:space="preserve"> on the scale anticipated</w:t>
      </w:r>
      <w:r>
        <w:t>.</w:t>
      </w:r>
      <w:r w:rsidR="008908D7">
        <w:t xml:space="preserve"> </w:t>
      </w:r>
    </w:p>
    <w:p w14:paraId="5AFD2D8B" w14:textId="59E4F964" w:rsidR="00171F29" w:rsidRDefault="008908D7" w:rsidP="00E0669D">
      <w:pPr>
        <w:rPr>
          <w:rFonts w:cs="Arial"/>
        </w:rPr>
      </w:pPr>
      <w:r>
        <w:rPr>
          <w:rFonts w:cs="Arial"/>
        </w:rPr>
        <w:t>The evaluation team interviewed and administered a</w:t>
      </w:r>
      <w:r w:rsidR="00171F29">
        <w:rPr>
          <w:rFonts w:cs="Arial"/>
        </w:rPr>
        <w:t xml:space="preserve"> </w:t>
      </w:r>
      <w:r>
        <w:rPr>
          <w:rFonts w:cs="Arial"/>
        </w:rPr>
        <w:t>questionnaire to</w:t>
      </w:r>
      <w:r w:rsidR="00171F29">
        <w:rPr>
          <w:rFonts w:cs="Arial"/>
        </w:rPr>
        <w:t xml:space="preserve"> 15 employers of Akazi </w:t>
      </w:r>
      <w:r w:rsidR="00A50145">
        <w:rPr>
          <w:rFonts w:cs="Arial"/>
        </w:rPr>
        <w:t>Kanoze</w:t>
      </w:r>
      <w:r w:rsidR="00171F29">
        <w:rPr>
          <w:rFonts w:cs="Arial"/>
        </w:rPr>
        <w:t xml:space="preserve"> graduates working in four different sectors, including hospitality, construction, agri</w:t>
      </w:r>
      <w:r w:rsidR="008A7B35">
        <w:rPr>
          <w:rFonts w:cs="Arial"/>
        </w:rPr>
        <w:t>-</w:t>
      </w:r>
      <w:r w:rsidR="00171F29">
        <w:rPr>
          <w:rFonts w:cs="Arial"/>
        </w:rPr>
        <w:t>business and other services like b</w:t>
      </w:r>
      <w:r>
        <w:rPr>
          <w:rFonts w:cs="Arial"/>
        </w:rPr>
        <w:t>anking and mobile phone services. Employers were asked to describe how strongly they agreed with</w:t>
      </w:r>
      <w:r w:rsidR="00171F29">
        <w:rPr>
          <w:rFonts w:cs="Arial"/>
        </w:rPr>
        <w:t xml:space="preserve"> statements about the abilities and employability of Akazi </w:t>
      </w:r>
      <w:r w:rsidR="00A50145">
        <w:rPr>
          <w:rFonts w:cs="Arial"/>
        </w:rPr>
        <w:t>Kanoze</w:t>
      </w:r>
      <w:r>
        <w:rPr>
          <w:rFonts w:cs="Arial"/>
        </w:rPr>
        <w:t xml:space="preserve"> graduates. All but one of the 15 employers</w:t>
      </w:r>
      <w:r w:rsidR="00B81FAE">
        <w:rPr>
          <w:rFonts w:cs="Arial"/>
        </w:rPr>
        <w:t xml:space="preserve"> (92%)</w:t>
      </w:r>
      <w:r>
        <w:rPr>
          <w:rFonts w:cs="Arial"/>
        </w:rPr>
        <w:t xml:space="preserve"> strongly agreed that </w:t>
      </w:r>
      <w:r w:rsidR="00B81FAE">
        <w:rPr>
          <w:rFonts w:cs="Arial"/>
        </w:rPr>
        <w:t xml:space="preserve">satisfaction with the performance of </w:t>
      </w:r>
      <w:r w:rsidR="00171F29">
        <w:rPr>
          <w:rFonts w:cs="Arial"/>
        </w:rPr>
        <w:t xml:space="preserve">Akazi </w:t>
      </w:r>
      <w:r w:rsidR="00A50145">
        <w:rPr>
          <w:rFonts w:cs="Arial"/>
        </w:rPr>
        <w:t>Kanoze</w:t>
      </w:r>
      <w:r w:rsidR="00B81FAE">
        <w:rPr>
          <w:rFonts w:cs="Arial"/>
        </w:rPr>
        <w:t xml:space="preserve"> graduate employees would encourage them to hire more</w:t>
      </w:r>
      <w:r w:rsidR="00171F29">
        <w:rPr>
          <w:rFonts w:cs="Arial"/>
        </w:rPr>
        <w:t xml:space="preserve"> in the future</w:t>
      </w:r>
      <w:r w:rsidR="00B81FAE">
        <w:rPr>
          <w:rFonts w:cs="Arial"/>
        </w:rPr>
        <w:t>. An equal proportion strongly agreed that program graduates were</w:t>
      </w:r>
      <w:r w:rsidR="00171F29">
        <w:rPr>
          <w:rFonts w:cs="Arial"/>
        </w:rPr>
        <w:t xml:space="preserve"> reliable workers</w:t>
      </w:r>
      <w:r w:rsidR="00B81FAE">
        <w:rPr>
          <w:rFonts w:cs="Arial"/>
        </w:rPr>
        <w:t xml:space="preserve"> and possessed good technical skills that could be put to immediate use in the work environment</w:t>
      </w:r>
      <w:r w:rsidR="00171F29">
        <w:rPr>
          <w:rFonts w:cs="Arial"/>
        </w:rPr>
        <w:t>.</w:t>
      </w:r>
      <w:r w:rsidR="00B81FAE">
        <w:rPr>
          <w:rFonts w:cs="Arial"/>
        </w:rPr>
        <w:t xml:space="preserve"> Graduates were perceived as being distinguished from their peers by stronger communication and relationship skills by 86% of employers, and an equal percentage also viewed the Akazi Kanoze Work Readiness certificate as holding significant value when considering an applicant for a position at their place of business.</w:t>
      </w:r>
    </w:p>
    <w:p w14:paraId="247C85AE" w14:textId="66EF71A7" w:rsidR="00171F29" w:rsidRDefault="00B81FAE" w:rsidP="00C333B3">
      <w:pPr>
        <w:rPr>
          <w:rFonts w:cs="Arial"/>
        </w:rPr>
      </w:pPr>
      <w:r>
        <w:rPr>
          <w:rFonts w:cs="Arial"/>
        </w:rPr>
        <w:t xml:space="preserve">The findings of the survey were supported in one-on-one interviews with </w:t>
      </w:r>
      <w:r w:rsidR="00CC38C9">
        <w:rPr>
          <w:rFonts w:cs="Arial"/>
        </w:rPr>
        <w:t xml:space="preserve">business owners, personnel managers, and intern supervisors who had employed </w:t>
      </w:r>
      <w:r>
        <w:rPr>
          <w:rFonts w:cs="Arial"/>
        </w:rPr>
        <w:t xml:space="preserve">Akazi Kanoze graduates. </w:t>
      </w:r>
      <w:r w:rsidR="00CC38C9">
        <w:rPr>
          <w:rFonts w:cs="Arial"/>
        </w:rPr>
        <w:t>Those</w:t>
      </w:r>
      <w:r>
        <w:rPr>
          <w:rFonts w:cs="Arial"/>
        </w:rPr>
        <w:t xml:space="preserve"> selected for interview represented </w:t>
      </w:r>
      <w:r w:rsidR="00171F29">
        <w:rPr>
          <w:rFonts w:cs="Arial"/>
        </w:rPr>
        <w:t>six d</w:t>
      </w:r>
      <w:r>
        <w:rPr>
          <w:rFonts w:cs="Arial"/>
        </w:rPr>
        <w:t xml:space="preserve">iverse </w:t>
      </w:r>
      <w:r w:rsidR="00171F29">
        <w:rPr>
          <w:rFonts w:cs="Arial"/>
        </w:rPr>
        <w:t>sectors</w:t>
      </w:r>
      <w:r>
        <w:rPr>
          <w:rFonts w:cs="Arial"/>
        </w:rPr>
        <w:t xml:space="preserve"> and</w:t>
      </w:r>
      <w:r w:rsidR="00171F29">
        <w:rPr>
          <w:rFonts w:cs="Arial"/>
        </w:rPr>
        <w:t xml:space="preserve"> includ</w:t>
      </w:r>
      <w:r>
        <w:rPr>
          <w:rFonts w:cs="Arial"/>
        </w:rPr>
        <w:t>ed an upscale</w:t>
      </w:r>
      <w:r w:rsidR="00171F29">
        <w:rPr>
          <w:rFonts w:cs="Arial"/>
        </w:rPr>
        <w:t xml:space="preserve"> hotel, an auto repair garage, a golf course, a large supermarket</w:t>
      </w:r>
      <w:r w:rsidR="00DC6FBE">
        <w:rPr>
          <w:rFonts w:cs="Arial"/>
        </w:rPr>
        <w:t>, a construction cooperative</w:t>
      </w:r>
      <w:r w:rsidR="00171F29">
        <w:rPr>
          <w:rFonts w:cs="Arial"/>
        </w:rPr>
        <w:t xml:space="preserve"> and a restaurant.  </w:t>
      </w:r>
      <w:r w:rsidR="00CC38C9">
        <w:rPr>
          <w:rFonts w:cs="Arial"/>
        </w:rPr>
        <w:t>All interviewed employers</w:t>
      </w:r>
      <w:r w:rsidR="00171F29">
        <w:rPr>
          <w:rFonts w:cs="Arial"/>
        </w:rPr>
        <w:t xml:space="preserve"> had </w:t>
      </w:r>
      <w:r w:rsidR="00CC38C9">
        <w:rPr>
          <w:rFonts w:cs="Arial"/>
        </w:rPr>
        <w:t>strong</w:t>
      </w:r>
      <w:r w:rsidR="00171F29">
        <w:rPr>
          <w:rFonts w:cs="Arial"/>
        </w:rPr>
        <w:t xml:space="preserve"> praise for the quality of the </w:t>
      </w:r>
      <w:r w:rsidR="00171F29" w:rsidRPr="008512BB">
        <w:rPr>
          <w:rFonts w:cs="Arial"/>
        </w:rPr>
        <w:t xml:space="preserve">Akazi </w:t>
      </w:r>
      <w:r w:rsidR="00A50145">
        <w:rPr>
          <w:rFonts w:cs="Arial"/>
        </w:rPr>
        <w:t>Kanoze</w:t>
      </w:r>
      <w:r w:rsidR="00171F29">
        <w:rPr>
          <w:rFonts w:cs="Arial"/>
        </w:rPr>
        <w:t xml:space="preserve"> gr</w:t>
      </w:r>
      <w:r w:rsidR="00CC38C9">
        <w:rPr>
          <w:rFonts w:cs="Arial"/>
        </w:rPr>
        <w:t xml:space="preserve">aduates and their work ethics, remarking on their discipline and tendency to work hard. One remarked that hiring graduates of the program had “made [his] job easier,” while another observed, “Their behavior is different from others. Communication is no problem.” Several employers noted that customer service had been a </w:t>
      </w:r>
      <w:r w:rsidR="00171F29">
        <w:rPr>
          <w:rFonts w:cs="Arial"/>
        </w:rPr>
        <w:t>persistent problem</w:t>
      </w:r>
      <w:r w:rsidR="00CC38C9">
        <w:rPr>
          <w:rFonts w:cs="Arial"/>
        </w:rPr>
        <w:t xml:space="preserve"> area in the past, but that graduates of the program were the exception to this trend and excelled in their professional relationship </w:t>
      </w:r>
      <w:r w:rsidR="00A57C29">
        <w:rPr>
          <w:rFonts w:cs="Arial"/>
        </w:rPr>
        <w:t xml:space="preserve">with clients. </w:t>
      </w:r>
      <w:r w:rsidR="00171F29">
        <w:rPr>
          <w:rFonts w:cs="Arial"/>
        </w:rPr>
        <w:t xml:space="preserve">“They know how to handle difficult customers” was one comment. </w:t>
      </w:r>
      <w:r w:rsidR="00A57C29">
        <w:rPr>
          <w:rFonts w:cs="Arial"/>
        </w:rPr>
        <w:t xml:space="preserve">An employer at a business where </w:t>
      </w:r>
      <w:r w:rsidR="00171F29" w:rsidRPr="008512BB">
        <w:rPr>
          <w:rFonts w:cs="Arial"/>
        </w:rPr>
        <w:t xml:space="preserve">Akazi </w:t>
      </w:r>
      <w:r w:rsidR="00A50145">
        <w:rPr>
          <w:rFonts w:cs="Arial"/>
        </w:rPr>
        <w:t>Kanoze</w:t>
      </w:r>
      <w:r w:rsidR="006E14B0">
        <w:rPr>
          <w:rFonts w:cs="Arial"/>
        </w:rPr>
        <w:t xml:space="preserve"> graduates represent three-</w:t>
      </w:r>
      <w:r w:rsidR="00A57C29">
        <w:rPr>
          <w:rFonts w:cs="Arial"/>
        </w:rPr>
        <w:t>quarters of his employees reported,</w:t>
      </w:r>
      <w:r w:rsidR="00171F29">
        <w:rPr>
          <w:rFonts w:cs="Arial"/>
        </w:rPr>
        <w:t xml:space="preserve"> “</w:t>
      </w:r>
      <w:r w:rsidR="00A57C29">
        <w:rPr>
          <w:rFonts w:cs="Arial"/>
        </w:rPr>
        <w:t xml:space="preserve">Our branch </w:t>
      </w:r>
      <w:r w:rsidR="00171F29">
        <w:rPr>
          <w:rFonts w:cs="Arial"/>
        </w:rPr>
        <w:t xml:space="preserve">won an award for customer service because we had </w:t>
      </w:r>
      <w:r w:rsidR="00A57C29">
        <w:rPr>
          <w:rFonts w:cs="Arial"/>
        </w:rPr>
        <w:t>fewer</w:t>
      </w:r>
      <w:r w:rsidR="00171F29">
        <w:rPr>
          <w:rFonts w:cs="Arial"/>
        </w:rPr>
        <w:t xml:space="preserve"> customer complaints than the other </w:t>
      </w:r>
      <w:r w:rsidR="00A57C29">
        <w:rPr>
          <w:rFonts w:cs="Arial"/>
        </w:rPr>
        <w:t>branches of this</w:t>
      </w:r>
      <w:r w:rsidR="00171F29">
        <w:rPr>
          <w:rFonts w:cs="Arial"/>
        </w:rPr>
        <w:t xml:space="preserve"> chain.”</w:t>
      </w:r>
    </w:p>
    <w:p w14:paraId="0162DF0A" w14:textId="77777777" w:rsidR="003C44B3" w:rsidRDefault="003C44B3" w:rsidP="003C44B3">
      <w:pPr>
        <w:rPr>
          <w:rFonts w:cs="Arial"/>
        </w:rPr>
      </w:pPr>
      <w:r>
        <w:rPr>
          <w:rFonts w:cs="Arial"/>
        </w:rPr>
        <w:t xml:space="preserve">The Employer and Employee Satisfaction Survey, administered by EDC/Akazi Kanoze to 20 employers from ten organizations, </w:t>
      </w:r>
      <w:proofErr w:type="gramStart"/>
      <w:r>
        <w:rPr>
          <w:rFonts w:cs="Arial"/>
        </w:rPr>
        <w:t>provides</w:t>
      </w:r>
      <w:proofErr w:type="gramEnd"/>
      <w:r>
        <w:rPr>
          <w:rFonts w:cs="Arial"/>
        </w:rPr>
        <w:t xml:space="preserve"> further confirmation of the program’s effectiveness. Survey participants were primarily supervisors and managers from the hospitality and construction industries. Among surveyed respondents, 92% said </w:t>
      </w:r>
      <w:r w:rsidRPr="008512BB">
        <w:rPr>
          <w:rFonts w:cs="Arial"/>
        </w:rPr>
        <w:t xml:space="preserve">Akazi </w:t>
      </w:r>
      <w:r>
        <w:rPr>
          <w:rFonts w:cs="Arial"/>
        </w:rPr>
        <w:t>Kanoze graduates had either met or exceeded expectations at their workplace, and 82% confirmed they would hire program graduates if given the opportunity.</w:t>
      </w:r>
    </w:p>
    <w:p w14:paraId="6615DD19" w14:textId="77777777" w:rsidR="00981ED0" w:rsidRDefault="003C44B3" w:rsidP="00981ED0">
      <w:pPr>
        <w:rPr>
          <w:rFonts w:cs="Arial"/>
        </w:rPr>
      </w:pPr>
      <w:r>
        <w:rPr>
          <w:rFonts w:cs="Arial"/>
        </w:rPr>
        <w:t>While this evidence suggests that employers value the soft skills developed through the Akazi Kanoze program, the</w:t>
      </w:r>
      <w:r w:rsidR="00171F29">
        <w:rPr>
          <w:rFonts w:cs="Arial"/>
        </w:rPr>
        <w:t xml:space="preserve"> technical skills </w:t>
      </w:r>
      <w:r w:rsidR="00A57C29">
        <w:rPr>
          <w:rFonts w:cs="Arial"/>
        </w:rPr>
        <w:t xml:space="preserve">that </w:t>
      </w:r>
      <w:r w:rsidR="00171F29">
        <w:rPr>
          <w:rFonts w:cs="Arial"/>
        </w:rPr>
        <w:t>graduates</w:t>
      </w:r>
      <w:r w:rsidR="00A57C29">
        <w:rPr>
          <w:rFonts w:cs="Arial"/>
        </w:rPr>
        <w:t xml:space="preserve"> br</w:t>
      </w:r>
      <w:r>
        <w:rPr>
          <w:rFonts w:cs="Arial"/>
        </w:rPr>
        <w:t xml:space="preserve">ing </w:t>
      </w:r>
      <w:r w:rsidR="00A57C29">
        <w:rPr>
          <w:rFonts w:cs="Arial"/>
        </w:rPr>
        <w:t>to the workplace</w:t>
      </w:r>
      <w:r>
        <w:rPr>
          <w:rFonts w:cs="Arial"/>
        </w:rPr>
        <w:t xml:space="preserve"> generally remain below the standards that employers are seeking</w:t>
      </w:r>
      <w:r w:rsidR="00A57C29">
        <w:rPr>
          <w:rFonts w:cs="Arial"/>
        </w:rPr>
        <w:t>. G</w:t>
      </w:r>
      <w:r w:rsidR="00171F29">
        <w:rPr>
          <w:rFonts w:cs="Arial"/>
        </w:rPr>
        <w:t xml:space="preserve">raduates with training in auto mechanics and electricity were </w:t>
      </w:r>
      <w:r w:rsidR="00A57C29">
        <w:rPr>
          <w:rFonts w:cs="Arial"/>
        </w:rPr>
        <w:t>considered to have good basic skills</w:t>
      </w:r>
      <w:r w:rsidR="00171F29">
        <w:rPr>
          <w:rFonts w:cs="Arial"/>
        </w:rPr>
        <w:t xml:space="preserve"> but lacked expertise. </w:t>
      </w:r>
      <w:r w:rsidR="00A57C29">
        <w:rPr>
          <w:rFonts w:cs="Arial"/>
        </w:rPr>
        <w:t>Similarly, an employer within the catering unit of a hotel noted that graduates had a minimum level of qualification but required considerable on-the-job training</w:t>
      </w:r>
      <w:r>
        <w:rPr>
          <w:rFonts w:cs="Arial"/>
        </w:rPr>
        <w:t>, while conceding,</w:t>
      </w:r>
      <w:r w:rsidR="00A57C29">
        <w:rPr>
          <w:rFonts w:cs="Arial"/>
        </w:rPr>
        <w:t xml:space="preserve"> </w:t>
      </w:r>
      <w:r w:rsidR="00171F29">
        <w:rPr>
          <w:rFonts w:cs="Arial"/>
        </w:rPr>
        <w:t>“</w:t>
      </w:r>
      <w:r w:rsidR="00A57C29">
        <w:rPr>
          <w:rFonts w:cs="Arial"/>
        </w:rPr>
        <w:t>T</w:t>
      </w:r>
      <w:r w:rsidR="00171F29">
        <w:rPr>
          <w:rFonts w:cs="Arial"/>
        </w:rPr>
        <w:t>hey came with a good attitude and were eager to lear</w:t>
      </w:r>
      <w:r>
        <w:rPr>
          <w:rFonts w:cs="Arial"/>
        </w:rPr>
        <w:t>n.”</w:t>
      </w:r>
      <w:r w:rsidR="00981ED0">
        <w:rPr>
          <w:rFonts w:cs="Arial"/>
        </w:rPr>
        <w:t xml:space="preserve"> </w:t>
      </w:r>
    </w:p>
    <w:p w14:paraId="36545401" w14:textId="6558BC79" w:rsidR="00BF2A08" w:rsidRPr="003C44B3" w:rsidRDefault="00981ED0" w:rsidP="003C44B3">
      <w:pPr>
        <w:rPr>
          <w:rFonts w:cs="Arial"/>
        </w:rPr>
      </w:pPr>
      <w:r>
        <w:rPr>
          <w:rFonts w:cs="Arial"/>
        </w:rPr>
        <w:t xml:space="preserve">When asked what additional help Akazi Kanoze could offer its graduates during focus group discussions, </w:t>
      </w:r>
      <w:r w:rsidR="00EE2861">
        <w:rPr>
          <w:rFonts w:cs="Arial"/>
        </w:rPr>
        <w:t>graduates strongly emphasized the need for access to additional practical information and resources related to job hunting.</w:t>
      </w:r>
      <w:r>
        <w:rPr>
          <w:rFonts w:cs="Arial"/>
        </w:rPr>
        <w:t xml:space="preserve"> “There is not enough information on jobs,” </w:t>
      </w:r>
      <w:r w:rsidR="00EE2861">
        <w:rPr>
          <w:rFonts w:cs="Arial"/>
        </w:rPr>
        <w:t xml:space="preserve">one graduate remarked. </w:t>
      </w:r>
      <w:r>
        <w:rPr>
          <w:rFonts w:cs="Arial"/>
        </w:rPr>
        <w:t xml:space="preserve">“[We] need help getting jobs elsewhere after an internship,” </w:t>
      </w:r>
      <w:r w:rsidR="00EE2861">
        <w:rPr>
          <w:rFonts w:cs="Arial"/>
        </w:rPr>
        <w:t>another stated, while a third requested that Akazi Kanoze partners “h</w:t>
      </w:r>
      <w:r>
        <w:rPr>
          <w:rFonts w:cs="Arial"/>
        </w:rPr>
        <w:t xml:space="preserve">elp </w:t>
      </w:r>
      <w:r w:rsidR="00EE2861">
        <w:rPr>
          <w:rFonts w:cs="Arial"/>
        </w:rPr>
        <w:t>[them]</w:t>
      </w:r>
      <w:r>
        <w:rPr>
          <w:rFonts w:cs="Arial"/>
        </w:rPr>
        <w:t xml:space="preserve"> find jobs if there are no jobs</w:t>
      </w:r>
      <w:r w:rsidR="00EE2861">
        <w:rPr>
          <w:rFonts w:cs="Arial"/>
        </w:rPr>
        <w:t>.</w:t>
      </w:r>
      <w:r>
        <w:rPr>
          <w:rFonts w:cs="Arial"/>
        </w:rPr>
        <w:t xml:space="preserve">” More specifically, graduates </w:t>
      </w:r>
      <w:r w:rsidR="00EE2861">
        <w:rPr>
          <w:rFonts w:cs="Arial"/>
        </w:rPr>
        <w:t>requested</w:t>
      </w:r>
      <w:r>
        <w:rPr>
          <w:rFonts w:cs="Arial"/>
        </w:rPr>
        <w:t xml:space="preserve"> more assistance from Akazi Kanoze in making links to potential employers. </w:t>
      </w:r>
      <w:r w:rsidR="00EE2861">
        <w:rPr>
          <w:rFonts w:cs="Arial"/>
        </w:rPr>
        <w:t xml:space="preserve">In addition, more advanced entrepreneurship skills training, increased access to micro-financing and further assistance in forming and managing cooperatives were also highly recommended by focus group participants. </w:t>
      </w:r>
    </w:p>
    <w:p w14:paraId="0A7AC0CE" w14:textId="77777777" w:rsidR="00063707" w:rsidRDefault="008B32AC" w:rsidP="00063707">
      <w:pPr>
        <w:pStyle w:val="Heading3"/>
      </w:pPr>
      <w:bookmarkStart w:id="35" w:name="_Toc337625209"/>
      <w:r>
        <w:t>2.2.2 Graduates’ assessment of the value and utility of</w:t>
      </w:r>
      <w:r w:rsidR="00D812C7">
        <w:t xml:space="preserve"> </w:t>
      </w:r>
      <w:r w:rsidR="00171F29" w:rsidRPr="004F0B2C">
        <w:t>skills</w:t>
      </w:r>
      <w:r>
        <w:t xml:space="preserve"> acquired</w:t>
      </w:r>
      <w:bookmarkEnd w:id="35"/>
    </w:p>
    <w:p w14:paraId="3CDBB7DF" w14:textId="22434E7E" w:rsidR="00132D0D" w:rsidRPr="00063707" w:rsidRDefault="00132D0D" w:rsidP="00063707">
      <w:pPr>
        <w:pStyle w:val="Heading4"/>
        <w:rPr>
          <w:b w:val="0"/>
        </w:rPr>
      </w:pPr>
      <w:r w:rsidRPr="00063707">
        <w:rPr>
          <w:b w:val="0"/>
        </w:rPr>
        <w:t>Key evaluation question: How highly do graduates rate the value and utility of the skills they gained as a result of training with an Akazi Kanoze partner NGO, on a variety of technical and soft skills?</w:t>
      </w:r>
    </w:p>
    <w:p w14:paraId="24B3D174" w14:textId="77777777" w:rsidR="003C44B3" w:rsidRDefault="003C44B3" w:rsidP="003C44B3">
      <w:pPr>
        <w:spacing w:after="0"/>
      </w:pPr>
    </w:p>
    <w:p w14:paraId="0C250048" w14:textId="77777777" w:rsidR="00AB2721" w:rsidRDefault="00171F29" w:rsidP="00766B8A">
      <w:pPr>
        <w:rPr>
          <w:rFonts w:cs="Arial"/>
        </w:rPr>
      </w:pPr>
      <w:r>
        <w:t xml:space="preserve">Akazi </w:t>
      </w:r>
      <w:r w:rsidR="00A50145">
        <w:t>Kanoze</w:t>
      </w:r>
      <w:r>
        <w:t xml:space="preserve"> graduates greatly</w:t>
      </w:r>
      <w:r w:rsidR="006E14B0">
        <w:t xml:space="preserve"> appreciate the Work Readiness T</w:t>
      </w:r>
      <w:r w:rsidR="00D53F55">
        <w:t>raining,</w:t>
      </w:r>
      <w:r>
        <w:t xml:space="preserve"> consider increased personal confidence </w:t>
      </w:r>
      <w:r w:rsidR="00D53F55">
        <w:t>and improved ability to</w:t>
      </w:r>
      <w:r>
        <w:t xml:space="preserve"> find and</w:t>
      </w:r>
      <w:r w:rsidR="004C2EF4">
        <w:t xml:space="preserve"> create economic opportunities</w:t>
      </w:r>
      <w:r w:rsidR="00D53F55">
        <w:t xml:space="preserve"> as key outcomes of the experience</w:t>
      </w:r>
      <w:r w:rsidR="004C2EF4" w:rsidRPr="0046011D">
        <w:t xml:space="preserve">. </w:t>
      </w:r>
      <w:r w:rsidR="00D53F55">
        <w:rPr>
          <w:rFonts w:cs="Arial"/>
        </w:rPr>
        <w:t>In focus group discussions, over</w:t>
      </w:r>
      <w:r>
        <w:rPr>
          <w:rFonts w:cs="Arial"/>
        </w:rPr>
        <w:t xml:space="preserve"> a third of youths</w:t>
      </w:r>
      <w:r w:rsidR="00D53F55">
        <w:rPr>
          <w:rFonts w:cs="Arial"/>
        </w:rPr>
        <w:t xml:space="preserve"> (36.6%)</w:t>
      </w:r>
      <w:r>
        <w:rPr>
          <w:rFonts w:cs="Arial"/>
        </w:rPr>
        <w:t xml:space="preserve"> said their primary interest in graduating from Akazi </w:t>
      </w:r>
      <w:r w:rsidR="00A50145">
        <w:rPr>
          <w:rFonts w:cs="Arial"/>
        </w:rPr>
        <w:t>Kanoze</w:t>
      </w:r>
      <w:r>
        <w:rPr>
          <w:rFonts w:cs="Arial"/>
        </w:rPr>
        <w:t xml:space="preserve"> was to gain skills</w:t>
      </w:r>
      <w:r w:rsidR="00766B8A">
        <w:rPr>
          <w:rFonts w:cs="Arial"/>
        </w:rPr>
        <w:t xml:space="preserve"> to improve their livelihood prospects</w:t>
      </w:r>
      <w:r w:rsidR="00D53F55">
        <w:rPr>
          <w:rFonts w:cs="Arial"/>
        </w:rPr>
        <w:t>. Among the participating program graduates,</w:t>
      </w:r>
      <w:r>
        <w:rPr>
          <w:rFonts w:cs="Arial"/>
        </w:rPr>
        <w:t xml:space="preserve"> 26.6% </w:t>
      </w:r>
      <w:r w:rsidR="00D53F55">
        <w:rPr>
          <w:rFonts w:cs="Arial"/>
        </w:rPr>
        <w:t xml:space="preserve">expressed an interest in improving </w:t>
      </w:r>
      <w:r w:rsidR="00766B8A">
        <w:rPr>
          <w:rFonts w:cs="Arial"/>
        </w:rPr>
        <w:t>their competitiveness in pursuing available job opportunities</w:t>
      </w:r>
      <w:r w:rsidR="00D53F55">
        <w:rPr>
          <w:rFonts w:cs="Arial"/>
        </w:rPr>
        <w:t>, while 17.5% described eagerness to create jobs for themselves through private enterprise or the forming of cooperatives</w:t>
      </w:r>
      <w:r>
        <w:rPr>
          <w:rFonts w:cs="Arial"/>
        </w:rPr>
        <w:t xml:space="preserve">. </w:t>
      </w:r>
      <w:r w:rsidR="00D53F55">
        <w:rPr>
          <w:rFonts w:cs="Arial"/>
        </w:rPr>
        <w:t>Approximately</w:t>
      </w:r>
      <w:r>
        <w:rPr>
          <w:rFonts w:cs="Arial"/>
        </w:rPr>
        <w:t xml:space="preserve"> 13.3% </w:t>
      </w:r>
      <w:r w:rsidR="00D53F55">
        <w:rPr>
          <w:rFonts w:cs="Arial"/>
        </w:rPr>
        <w:t xml:space="preserve">mentioned they had been motivated by the prospect of learning </w:t>
      </w:r>
      <w:r>
        <w:rPr>
          <w:rFonts w:cs="Arial"/>
        </w:rPr>
        <w:t xml:space="preserve">how to perform </w:t>
      </w:r>
      <w:r w:rsidR="00D53F55">
        <w:rPr>
          <w:rFonts w:cs="Arial"/>
        </w:rPr>
        <w:t xml:space="preserve">well </w:t>
      </w:r>
      <w:r>
        <w:rPr>
          <w:rFonts w:cs="Arial"/>
        </w:rPr>
        <w:t>a</w:t>
      </w:r>
      <w:r w:rsidR="00D53F55">
        <w:rPr>
          <w:rFonts w:cs="Arial"/>
        </w:rPr>
        <w:t>t work.</w:t>
      </w:r>
      <w:r w:rsidR="00766B8A">
        <w:rPr>
          <w:rFonts w:cs="Arial"/>
        </w:rPr>
        <w:t xml:space="preserve"> </w:t>
      </w:r>
    </w:p>
    <w:p w14:paraId="0F34A55E" w14:textId="028888F3" w:rsidR="00766B8A" w:rsidRDefault="00766B8A" w:rsidP="00766B8A">
      <w:pPr>
        <w:rPr>
          <w:rFonts w:cs="Arial"/>
        </w:rPr>
      </w:pPr>
      <w:r>
        <w:rPr>
          <w:rFonts w:cs="Arial"/>
        </w:rPr>
        <w:t>Graduates expressed satisfaction overall with the program, which they largely viewed as meeting their expectations. Focus group participants were very satisfied with the content of the workforce readiness training, particularly including customer service, good work habits, stronger communication skills and financial management education</w:t>
      </w:r>
      <w:r w:rsidR="00171F29">
        <w:rPr>
          <w:rFonts w:cs="Arial"/>
        </w:rPr>
        <w:t xml:space="preserve">. </w:t>
      </w:r>
      <w:r>
        <w:rPr>
          <w:rFonts w:cs="Arial"/>
        </w:rPr>
        <w:t xml:space="preserve">The appreciation of the soft and technical skills developed in the Akazi Kanoze training is also reflected in the results of the telephone survey administered to youth graduates. A majority (83%) agreed or strongly agreed that the training had developed their job interview skills, improved their ability to write a strong CV and strengthened their ability to seek and secure employment. </w:t>
      </w:r>
    </w:p>
    <w:p w14:paraId="50824063" w14:textId="55F93B1D" w:rsidR="00B24794" w:rsidRPr="004753DA" w:rsidRDefault="00B24794" w:rsidP="00B24794">
      <w:pPr>
        <w:rPr>
          <w:rFonts w:cs="Arial"/>
        </w:rPr>
      </w:pPr>
      <w:r>
        <w:rPr>
          <w:rFonts w:cs="Arial"/>
        </w:rPr>
        <w:t>In focus group discussions, Akazi Kanoze graduates were asked what they most appreciated about the Work Readiness Training. The most frequent comments lauded the participatory style of the training. “It was dynamic and fun, with so many sketches and role plays,” recalled one graduate. Others commende</w:t>
      </w:r>
      <w:r w:rsidR="00AB2721">
        <w:rPr>
          <w:rFonts w:cs="Arial"/>
        </w:rPr>
        <w:t>d the “</w:t>
      </w:r>
      <w:r>
        <w:rPr>
          <w:rFonts w:cs="Arial"/>
        </w:rPr>
        <w:t xml:space="preserve">clever games that helped me to understand,” and the incorporation of “lots of exercises, group work and role plays.” The practical nature of the training was the second most appreciated aspect. One graduate commented that “the challenges were the same as they are in real life, like managing time.” There was also general satisfaction with the diversity of the topics covered. A student described the lessons as “well developed modules that all supplement each other.” Another viewed them as “well thought out and easy to understand,” while a third shared that the modules were written in a way that gave him a “thirst to continue every topic.” Another youth said the curriculum was “perfect, as it really includes everything.” </w:t>
      </w:r>
      <w:r w:rsidR="00AB2721">
        <w:rPr>
          <w:rFonts w:cs="Arial"/>
          <w:i/>
        </w:rPr>
        <w:t xml:space="preserve">(See </w:t>
      </w:r>
      <w:r w:rsidRPr="00B230CD">
        <w:rPr>
          <w:rFonts w:cs="Arial"/>
          <w:i/>
        </w:rPr>
        <w:t>Annex G for additional findings on</w:t>
      </w:r>
      <w:r w:rsidR="00AB2721">
        <w:rPr>
          <w:rFonts w:cs="Arial"/>
          <w:i/>
        </w:rPr>
        <w:t xml:space="preserve"> graduates’ views of the</w:t>
      </w:r>
      <w:r w:rsidRPr="00B230CD">
        <w:rPr>
          <w:rFonts w:cs="Arial"/>
          <w:i/>
        </w:rPr>
        <w:t xml:space="preserve"> Work Readiness</w:t>
      </w:r>
      <w:r w:rsidR="00AB2721">
        <w:rPr>
          <w:rFonts w:cs="Arial"/>
          <w:i/>
        </w:rPr>
        <w:t xml:space="preserve"> Curriculum</w:t>
      </w:r>
      <w:r w:rsidRPr="00B230CD">
        <w:rPr>
          <w:rFonts w:cs="Arial"/>
          <w:i/>
        </w:rPr>
        <w:t>)</w:t>
      </w:r>
      <w:r>
        <w:rPr>
          <w:rFonts w:cs="Arial"/>
        </w:rPr>
        <w:t xml:space="preserve"> </w:t>
      </w:r>
    </w:p>
    <w:p w14:paraId="04FB84EA" w14:textId="5DCEDE02" w:rsidR="00171F29" w:rsidRDefault="00766B8A" w:rsidP="0060294B">
      <w:pPr>
        <w:rPr>
          <w:rFonts w:cs="Arial"/>
        </w:rPr>
      </w:pPr>
      <w:r>
        <w:rPr>
          <w:rFonts w:cs="Arial"/>
        </w:rPr>
        <w:t>Focus group participants were generally satisfied with technical skills trainings provided by partner organizations. This trend was quantified in the results of the telephone survey which showed 79% of the sampled graduates agreed the program had provided them with strong technical skills.</w:t>
      </w:r>
    </w:p>
    <w:p w14:paraId="74520D3C" w14:textId="4D6C3AA6" w:rsidR="003B1009" w:rsidRPr="00715B0F" w:rsidRDefault="00171F29" w:rsidP="007A26EF">
      <w:pPr>
        <w:rPr>
          <w:b/>
        </w:rPr>
      </w:pPr>
      <w:r w:rsidRPr="00715B0F">
        <w:rPr>
          <w:b/>
        </w:rPr>
        <w:t xml:space="preserve">2.2.3 </w:t>
      </w:r>
      <w:r w:rsidR="008B32AC" w:rsidRPr="00715B0F">
        <w:rPr>
          <w:b/>
        </w:rPr>
        <w:t>S</w:t>
      </w:r>
      <w:r w:rsidRPr="00715B0F">
        <w:rPr>
          <w:b/>
        </w:rPr>
        <w:t xml:space="preserve">ustainability of changes </w:t>
      </w:r>
      <w:r w:rsidR="008B32AC" w:rsidRPr="00715B0F">
        <w:rPr>
          <w:b/>
        </w:rPr>
        <w:t>in NGO capacity</w:t>
      </w:r>
    </w:p>
    <w:p w14:paraId="311B6387" w14:textId="75F13CE4" w:rsidR="00311A56" w:rsidRPr="00063707" w:rsidRDefault="00311A56" w:rsidP="00063707">
      <w:pPr>
        <w:pStyle w:val="Heading4"/>
        <w:rPr>
          <w:b w:val="0"/>
        </w:rPr>
      </w:pPr>
      <w:r w:rsidRPr="00063707">
        <w:rPr>
          <w:b w:val="0"/>
        </w:rPr>
        <w:t>Key evaluation question: To what extent have partner NGOs ensured</w:t>
      </w:r>
      <w:r w:rsidR="00AB2721" w:rsidRPr="00063707">
        <w:rPr>
          <w:b w:val="0"/>
        </w:rPr>
        <w:t xml:space="preserve"> the sustainability of changes to </w:t>
      </w:r>
      <w:r w:rsidRPr="00063707">
        <w:rPr>
          <w:b w:val="0"/>
        </w:rPr>
        <w:t>educati</w:t>
      </w:r>
      <w:r w:rsidR="00AB2721" w:rsidRPr="00063707">
        <w:rPr>
          <w:b w:val="0"/>
        </w:rPr>
        <w:t>onal and institutional capacity adopted as a result of implementing</w:t>
      </w:r>
      <w:r w:rsidRPr="00063707">
        <w:rPr>
          <w:b w:val="0"/>
        </w:rPr>
        <w:t xml:space="preserve"> the Akazi Kanoze project?</w:t>
      </w:r>
    </w:p>
    <w:p w14:paraId="42BDFB02" w14:textId="7DF11121" w:rsidR="0020095B" w:rsidRDefault="00AB2721" w:rsidP="00A22DE9">
      <w:pPr>
        <w:rPr>
          <w:rFonts w:cs="Arial"/>
        </w:rPr>
      </w:pPr>
      <w:r>
        <w:rPr>
          <w:color w:val="222222"/>
        </w:rPr>
        <w:t>S</w:t>
      </w:r>
      <w:r w:rsidR="005C5062">
        <w:rPr>
          <w:color w:val="222222"/>
        </w:rPr>
        <w:t>ub-grantee partner</w:t>
      </w:r>
      <w:r w:rsidR="003036C7">
        <w:rPr>
          <w:color w:val="222222"/>
        </w:rPr>
        <w:t xml:space="preserve">s </w:t>
      </w:r>
      <w:r>
        <w:rPr>
          <w:color w:val="222222"/>
        </w:rPr>
        <w:t>report having</w:t>
      </w:r>
      <w:r w:rsidR="003036C7">
        <w:rPr>
          <w:color w:val="222222"/>
        </w:rPr>
        <w:t xml:space="preserve"> increased their skills in project management, resource development, monitoring and evaluation and </w:t>
      </w:r>
      <w:r>
        <w:rPr>
          <w:color w:val="222222"/>
        </w:rPr>
        <w:t>youth workforce readiness training as a result of partnering in the implementation of Akazi Kanoze</w:t>
      </w:r>
      <w:r w:rsidR="003036C7">
        <w:rPr>
          <w:color w:val="222222"/>
        </w:rPr>
        <w:t xml:space="preserve">. </w:t>
      </w:r>
      <w:r>
        <w:t>Staff at EDC/Akazi Kanoze</w:t>
      </w:r>
      <w:r w:rsidR="00083D63" w:rsidRPr="00D812C7">
        <w:t xml:space="preserve"> </w:t>
      </w:r>
      <w:r>
        <w:t>stated</w:t>
      </w:r>
      <w:r w:rsidR="00083D63" w:rsidRPr="00D812C7">
        <w:t xml:space="preserve"> that </w:t>
      </w:r>
      <w:r w:rsidR="0025334A" w:rsidRPr="00D812C7">
        <w:t xml:space="preserve">the </w:t>
      </w:r>
      <w:r w:rsidR="005C5062">
        <w:t>sub-grantee partner</w:t>
      </w:r>
      <w:r w:rsidR="0025334A" w:rsidRPr="00D812C7">
        <w:t xml:space="preserve">s have developed a full range of new skills </w:t>
      </w:r>
      <w:r>
        <w:t>needed to effectively implement youth workforce development programming,</w:t>
      </w:r>
      <w:r w:rsidR="0025334A" w:rsidRPr="00D812C7">
        <w:t xml:space="preserve"> and</w:t>
      </w:r>
      <w:r>
        <w:t xml:space="preserve"> that the sub-grantees</w:t>
      </w:r>
      <w:r w:rsidR="0025334A" w:rsidRPr="00D812C7">
        <w:t xml:space="preserve"> anticipate sustaining </w:t>
      </w:r>
      <w:r>
        <w:t xml:space="preserve">elements of </w:t>
      </w:r>
      <w:r w:rsidR="0025334A" w:rsidRPr="00D812C7">
        <w:t xml:space="preserve">Akazi </w:t>
      </w:r>
      <w:r w:rsidR="00A50145" w:rsidRPr="00D812C7">
        <w:t>Kanoze</w:t>
      </w:r>
      <w:r w:rsidR="0025334A" w:rsidRPr="00D812C7">
        <w:t xml:space="preserve"> </w:t>
      </w:r>
      <w:r>
        <w:t>by</w:t>
      </w:r>
      <w:r w:rsidR="0025334A" w:rsidRPr="00D812C7">
        <w:t xml:space="preserve"> selling</w:t>
      </w:r>
      <w:r>
        <w:t xml:space="preserve"> workforce readiness training</w:t>
      </w:r>
      <w:r w:rsidR="0025334A" w:rsidRPr="00D812C7">
        <w:t xml:space="preserve"> servi</w:t>
      </w:r>
      <w:r>
        <w:t xml:space="preserve">ces to the private sector or </w:t>
      </w:r>
      <w:r w:rsidR="0025334A" w:rsidRPr="00D812C7">
        <w:t>attracting support</w:t>
      </w:r>
      <w:r>
        <w:t xml:space="preserve"> from donors for continued or expanded technical training in conjunction with a workforce readiness component</w:t>
      </w:r>
      <w:r w:rsidR="0025334A" w:rsidRPr="00D812C7">
        <w:t xml:space="preserve">. </w:t>
      </w:r>
      <w:r w:rsidR="002420C9">
        <w:rPr>
          <w:rFonts w:cs="Arial"/>
        </w:rPr>
        <w:t>To learn about the effectiveness of these capacity development efforts, the</w:t>
      </w:r>
      <w:r w:rsidR="00171F29">
        <w:rPr>
          <w:rFonts w:cs="Arial"/>
        </w:rPr>
        <w:t xml:space="preserve"> </w:t>
      </w:r>
      <w:r w:rsidR="00BC7AC6">
        <w:rPr>
          <w:rFonts w:cs="Arial"/>
        </w:rPr>
        <w:t>evaluation</w:t>
      </w:r>
      <w:r w:rsidR="00171F29">
        <w:rPr>
          <w:rFonts w:cs="Arial"/>
        </w:rPr>
        <w:t xml:space="preserve"> team interviewed senior staff </w:t>
      </w:r>
      <w:r w:rsidR="00E104A5">
        <w:rPr>
          <w:rFonts w:cs="Arial"/>
        </w:rPr>
        <w:t xml:space="preserve">representing 16 of the 24 </w:t>
      </w:r>
      <w:r w:rsidR="00171F29" w:rsidRPr="008512BB">
        <w:rPr>
          <w:rFonts w:cs="Arial"/>
        </w:rPr>
        <w:t xml:space="preserve">Akazi </w:t>
      </w:r>
      <w:r w:rsidR="00A50145">
        <w:rPr>
          <w:rFonts w:cs="Arial"/>
        </w:rPr>
        <w:t>Kanoze</w:t>
      </w:r>
      <w:r w:rsidR="00171F29">
        <w:rPr>
          <w:rFonts w:cs="Arial"/>
        </w:rPr>
        <w:t xml:space="preserve"> </w:t>
      </w:r>
      <w:r w:rsidR="005C5062">
        <w:rPr>
          <w:rFonts w:cs="Arial"/>
        </w:rPr>
        <w:t>sub-grantee partner</w:t>
      </w:r>
      <w:r w:rsidR="00171F29">
        <w:rPr>
          <w:rFonts w:cs="Arial"/>
        </w:rPr>
        <w:t>s</w:t>
      </w:r>
      <w:r w:rsidR="00BF2A1C">
        <w:rPr>
          <w:rFonts w:cs="Arial"/>
        </w:rPr>
        <w:t>, including coordinators, administrators and monitoring and evaluation specialists</w:t>
      </w:r>
      <w:r w:rsidR="00171F29">
        <w:rPr>
          <w:rFonts w:cs="Arial"/>
        </w:rPr>
        <w:t xml:space="preserve">. </w:t>
      </w:r>
    </w:p>
    <w:p w14:paraId="509A4402" w14:textId="6FDB3396" w:rsidR="00171F29" w:rsidRDefault="00171F29" w:rsidP="00A22DE9">
      <w:pPr>
        <w:rPr>
          <w:rFonts w:cs="Arial"/>
        </w:rPr>
      </w:pPr>
      <w:r>
        <w:rPr>
          <w:rFonts w:cs="Arial"/>
        </w:rPr>
        <w:t>All</w:t>
      </w:r>
      <w:r w:rsidR="0020095B">
        <w:rPr>
          <w:rFonts w:cs="Arial"/>
        </w:rPr>
        <w:t xml:space="preserve"> sub-grantee</w:t>
      </w:r>
      <w:r>
        <w:rPr>
          <w:rFonts w:cs="Arial"/>
        </w:rPr>
        <w:t xml:space="preserve"> </w:t>
      </w:r>
      <w:r w:rsidR="0020095B">
        <w:rPr>
          <w:rFonts w:cs="Arial"/>
        </w:rPr>
        <w:t>interviewees spoke</w:t>
      </w:r>
      <w:r>
        <w:rPr>
          <w:rFonts w:cs="Arial"/>
        </w:rPr>
        <w:t xml:space="preserve"> positively </w:t>
      </w:r>
      <w:r w:rsidR="0020095B">
        <w:rPr>
          <w:rFonts w:cs="Arial"/>
        </w:rPr>
        <w:t>about</w:t>
      </w:r>
      <w:r>
        <w:rPr>
          <w:rFonts w:cs="Arial"/>
        </w:rPr>
        <w:t xml:space="preserve"> the management </w:t>
      </w:r>
      <w:r w:rsidR="0025334A">
        <w:rPr>
          <w:rFonts w:cs="Arial"/>
        </w:rPr>
        <w:t xml:space="preserve">and technical </w:t>
      </w:r>
      <w:r>
        <w:rPr>
          <w:rFonts w:cs="Arial"/>
        </w:rPr>
        <w:t>support provided by EDC/</w:t>
      </w:r>
      <w:r w:rsidRPr="00C939EC">
        <w:rPr>
          <w:rFonts w:cs="Arial"/>
        </w:rPr>
        <w:t xml:space="preserve">Akazi </w:t>
      </w:r>
      <w:r w:rsidR="00A50145">
        <w:rPr>
          <w:rFonts w:cs="Arial"/>
        </w:rPr>
        <w:t>Kanoze</w:t>
      </w:r>
      <w:r w:rsidR="00347ED1">
        <w:rPr>
          <w:rFonts w:cs="Arial"/>
        </w:rPr>
        <w:t>.</w:t>
      </w:r>
      <w:r w:rsidR="002420C9">
        <w:rPr>
          <w:rFonts w:cs="Arial"/>
        </w:rPr>
        <w:t xml:space="preserve"> </w:t>
      </w:r>
      <w:r>
        <w:rPr>
          <w:rFonts w:cs="Arial"/>
        </w:rPr>
        <w:t>“EDC taught us a lot,”</w:t>
      </w:r>
      <w:r w:rsidR="00BF2A1C">
        <w:rPr>
          <w:rFonts w:cs="Arial"/>
        </w:rPr>
        <w:t xml:space="preserve"> remarked one sub-grantee. Another stated that their organization had “</w:t>
      </w:r>
      <w:r>
        <w:rPr>
          <w:rFonts w:cs="Arial"/>
        </w:rPr>
        <w:t>benefited from the e</w:t>
      </w:r>
      <w:r w:rsidR="00BF2A1C">
        <w:rPr>
          <w:rFonts w:cs="Arial"/>
        </w:rPr>
        <w:t xml:space="preserve">xperience of capacity building.” </w:t>
      </w:r>
      <w:r w:rsidR="0020095B">
        <w:rPr>
          <w:rFonts w:cs="Arial"/>
        </w:rPr>
        <w:t xml:space="preserve">Sub-grantee partners particularly welcomed the support and guidance provided by EDC/Akazi Kanoze throughout the application and vetting process. “We were given information about the role of sub-grantee partners at a meeting and the guidelines and forms were clear,” one sub-grantee staff person recalled.  All but one of the sub-grantee partner staff members interviewed felt that their organization had improved their project management capacity. “They have made us stronger in the work that we do,” one administrator remarked. “Akazi Kanoze called for us to follow procedures that we had never tried before.” Another coordinator stated, “EDC taught us much that we can use to approach other donors.” </w:t>
      </w:r>
      <w:r w:rsidR="00BF2A1C">
        <w:rPr>
          <w:rFonts w:cs="Arial"/>
        </w:rPr>
        <w:t>It was suggested that the support had positioned them well to access the funding and ensure the organizational capacity required to provide youth workforce development programing in the future.</w:t>
      </w:r>
      <w:r w:rsidR="00D17609">
        <w:rPr>
          <w:rFonts w:cs="Arial"/>
        </w:rPr>
        <w:t xml:space="preserve"> Sub-grantees further commended the Akazi Kanoze approach for creating an environment where the less experienced sub-grantee partners can benefit from those that are more experienced. “We are encouraged to exchange with others and share challenges,” one coordinator said. “All parties meet and share ideas,” another NGO’s staff member confirmed. This networked approach to capacity development independent of EDC/Akazi Kanoze is one means by which EDC has improved the likelihood that the quality of youth workforce development activities can be maintained beyond the life of the program.</w:t>
      </w:r>
    </w:p>
    <w:p w14:paraId="372BC68F" w14:textId="0CF1D24F" w:rsidR="0020095B" w:rsidRDefault="0020095B" w:rsidP="0020095B">
      <w:pPr>
        <w:rPr>
          <w:rFonts w:cs="Arial"/>
        </w:rPr>
      </w:pPr>
      <w:r>
        <w:rPr>
          <w:rFonts w:cs="Arial"/>
        </w:rPr>
        <w:t xml:space="preserve">The sub-grantee partner financial officers interviewed appreciated the administrative and financial procedures that were put in place. “They gave us more skills and have improved our capacity in accounting,” one officer declared. </w:t>
      </w:r>
      <w:r w:rsidR="00BF2A1C">
        <w:rPr>
          <w:rFonts w:cs="Arial"/>
        </w:rPr>
        <w:t>The strongest praise was reserved for the monitoring and e</w:t>
      </w:r>
      <w:r w:rsidR="00171F29">
        <w:rPr>
          <w:rFonts w:cs="Arial"/>
        </w:rPr>
        <w:t xml:space="preserve">valuation systems put in place by the </w:t>
      </w:r>
      <w:r w:rsidR="00BF2A1C">
        <w:rPr>
          <w:rFonts w:cs="Arial"/>
        </w:rPr>
        <w:t>s</w:t>
      </w:r>
      <w:r w:rsidR="005C5062">
        <w:rPr>
          <w:rFonts w:cs="Arial"/>
        </w:rPr>
        <w:t>ub-grantee partner</w:t>
      </w:r>
      <w:r w:rsidR="00171F29">
        <w:rPr>
          <w:rFonts w:cs="Arial"/>
        </w:rPr>
        <w:t xml:space="preserve">s. Those interviewed appreciated the training in </w:t>
      </w:r>
      <w:r w:rsidR="00BF2A1C">
        <w:rPr>
          <w:rFonts w:cs="Arial"/>
        </w:rPr>
        <w:t xml:space="preserve">its use, the simplicity of the </w:t>
      </w:r>
      <w:r w:rsidR="00171F29">
        <w:rPr>
          <w:rFonts w:cs="Arial"/>
        </w:rPr>
        <w:t>software</w:t>
      </w:r>
      <w:r w:rsidR="00BF2A1C">
        <w:rPr>
          <w:rFonts w:cs="Arial"/>
        </w:rPr>
        <w:t>, and</w:t>
      </w:r>
      <w:r w:rsidR="00171F29">
        <w:rPr>
          <w:rFonts w:cs="Arial"/>
        </w:rPr>
        <w:t xml:space="preserve"> mentoring</w:t>
      </w:r>
      <w:r w:rsidR="00BF2A1C">
        <w:rPr>
          <w:rFonts w:cs="Arial"/>
        </w:rPr>
        <w:t xml:space="preserve"> provided</w:t>
      </w:r>
      <w:r w:rsidR="00171F29">
        <w:rPr>
          <w:rFonts w:cs="Arial"/>
        </w:rPr>
        <w:t xml:space="preserve"> by specialists who </w:t>
      </w:r>
      <w:r w:rsidR="001C77A4">
        <w:rPr>
          <w:rFonts w:cs="Arial"/>
        </w:rPr>
        <w:t xml:space="preserve">worked with </w:t>
      </w:r>
      <w:r w:rsidR="005C5062">
        <w:rPr>
          <w:rFonts w:cs="Arial"/>
        </w:rPr>
        <w:t>sub-grantee partner</w:t>
      </w:r>
      <w:r w:rsidR="001C77A4">
        <w:rPr>
          <w:rFonts w:cs="Arial"/>
        </w:rPr>
        <w:t xml:space="preserve"> </w:t>
      </w:r>
      <w:r w:rsidR="00171F29">
        <w:rPr>
          <w:rFonts w:cs="Arial"/>
        </w:rPr>
        <w:t xml:space="preserve">staff to set up the systems. </w:t>
      </w:r>
      <w:r w:rsidR="00BF2A1C">
        <w:rPr>
          <w:rFonts w:cs="Arial"/>
        </w:rPr>
        <w:t xml:space="preserve"> </w:t>
      </w:r>
      <w:r w:rsidR="00171F29">
        <w:rPr>
          <w:rFonts w:cs="Arial"/>
        </w:rPr>
        <w:t xml:space="preserve">“The system is perfect. We have complete information on each youth,” </w:t>
      </w:r>
      <w:r w:rsidR="00BF2A1C">
        <w:rPr>
          <w:rFonts w:cs="Arial"/>
        </w:rPr>
        <w:t>remarked one sub-grantee’s monitoring and evaluation specialist</w:t>
      </w:r>
      <w:r w:rsidR="00171F29">
        <w:rPr>
          <w:rFonts w:cs="Arial"/>
        </w:rPr>
        <w:t>. Another suggested the system was better than others used previo</w:t>
      </w:r>
      <w:r w:rsidR="00BF2A1C">
        <w:rPr>
          <w:rFonts w:cs="Arial"/>
        </w:rPr>
        <w:t>usly and has already been adopted for use on other projects the organization is undertaking</w:t>
      </w:r>
      <w:r w:rsidR="00171F29">
        <w:rPr>
          <w:rFonts w:cs="Arial"/>
        </w:rPr>
        <w:t>. “It is self</w:t>
      </w:r>
      <w:r w:rsidR="00525826">
        <w:rPr>
          <w:rFonts w:cs="Arial"/>
        </w:rPr>
        <w:t>-</w:t>
      </w:r>
      <w:r w:rsidR="00171F29">
        <w:rPr>
          <w:rFonts w:cs="Arial"/>
        </w:rPr>
        <w:t>explanatory and can even fix errors. We will be using it in the future.”</w:t>
      </w:r>
      <w:r>
        <w:rPr>
          <w:rFonts w:cs="Arial"/>
        </w:rPr>
        <w:t xml:space="preserve"> Partners also expressed strengthened ability to manage reporting requirements. An interviewee stated, “[Although] we are not only reporting good results, it has been a very positive experience.</w:t>
      </w:r>
      <w:r w:rsidRPr="00F55CD9">
        <w:rPr>
          <w:rFonts w:cs="Arial"/>
        </w:rPr>
        <w:t xml:space="preserve"> </w:t>
      </w:r>
      <w:r>
        <w:rPr>
          <w:rFonts w:cs="Arial"/>
        </w:rPr>
        <w:t xml:space="preserve">We can apply these new procedures to other areas.” </w:t>
      </w:r>
    </w:p>
    <w:p w14:paraId="7FAA4461" w14:textId="6B787BA9" w:rsidR="009D207B" w:rsidRDefault="00797C73" w:rsidP="003874A0">
      <w:pPr>
        <w:rPr>
          <w:rFonts w:cs="Arial"/>
        </w:rPr>
      </w:pPr>
      <w:r>
        <w:rPr>
          <w:rFonts w:cs="Arial"/>
        </w:rPr>
        <w:t>This anecdotal evidence is supported by the findings of a survey of sub-grantees, who were asked the degree to which they agreed with a series of statements related to capacity development of their organizations and their ability to sustain certain components of the Akazi Kanoze model after the life of the program. A large majority (</w:t>
      </w:r>
      <w:r w:rsidR="00083D63" w:rsidRPr="003874A0">
        <w:rPr>
          <w:rFonts w:cs="Arial"/>
        </w:rPr>
        <w:t>88.8%</w:t>
      </w:r>
      <w:r>
        <w:rPr>
          <w:rFonts w:cs="Arial"/>
        </w:rPr>
        <w:t xml:space="preserve">) agreed that they had </w:t>
      </w:r>
      <w:r w:rsidR="00083D63" w:rsidRPr="003874A0">
        <w:t>receive</w:t>
      </w:r>
      <w:r w:rsidR="00083D63">
        <w:t>d</w:t>
      </w:r>
      <w:r w:rsidR="00083D63" w:rsidRPr="003874A0">
        <w:t xml:space="preserve"> adequate material and technical support from EDC to effectively manage the youth </w:t>
      </w:r>
      <w:r>
        <w:t>workforce development activitie</w:t>
      </w:r>
      <w:r w:rsidR="00D17609">
        <w:t xml:space="preserve">s, and that </w:t>
      </w:r>
      <w:r>
        <w:t>their management capacity had</w:t>
      </w:r>
      <w:r w:rsidR="00D17609">
        <w:t xml:space="preserve"> been strengthened through the EDC/Akazi Kanoze</w:t>
      </w:r>
      <w:r w:rsidR="00083D63" w:rsidRPr="003874A0">
        <w:rPr>
          <w:rFonts w:cs="Arial"/>
        </w:rPr>
        <w:t xml:space="preserve"> </w:t>
      </w:r>
      <w:r w:rsidR="009502F8">
        <w:rPr>
          <w:rFonts w:cs="Arial"/>
        </w:rPr>
        <w:t>partnership</w:t>
      </w:r>
      <w:r w:rsidR="00D17609">
        <w:rPr>
          <w:rFonts w:cs="Arial"/>
        </w:rPr>
        <w:t xml:space="preserve">. An equal number agreed that they had created internal resource documents or training systems to maintain their own capacity </w:t>
      </w:r>
      <w:r w:rsidR="00171F29" w:rsidRPr="00F70C92">
        <w:rPr>
          <w:rFonts w:cs="Arial"/>
        </w:rPr>
        <w:t>to continue the youth w</w:t>
      </w:r>
      <w:r w:rsidR="00D17609">
        <w:rPr>
          <w:rFonts w:cs="Arial"/>
        </w:rPr>
        <w:t>orkforce development activities introduced through Akazi Kanoze. Similarly, a majority (</w:t>
      </w:r>
      <w:r w:rsidR="003874A0">
        <w:rPr>
          <w:rFonts w:cs="Arial"/>
        </w:rPr>
        <w:t>77.7</w:t>
      </w:r>
      <w:r w:rsidR="003874A0" w:rsidRPr="00F70C92">
        <w:rPr>
          <w:rFonts w:cs="Arial"/>
        </w:rPr>
        <w:t>%</w:t>
      </w:r>
      <w:r w:rsidR="00D17609">
        <w:rPr>
          <w:rFonts w:cs="Arial"/>
        </w:rPr>
        <w:t>) strongly agreed</w:t>
      </w:r>
      <w:r w:rsidR="003874A0" w:rsidRPr="00F70C92">
        <w:rPr>
          <w:rFonts w:cs="Arial"/>
        </w:rPr>
        <w:t xml:space="preserve"> that the relationships </w:t>
      </w:r>
      <w:r w:rsidR="004C4C84">
        <w:rPr>
          <w:rFonts w:cs="Arial"/>
        </w:rPr>
        <w:t>they</w:t>
      </w:r>
      <w:r w:rsidR="003874A0" w:rsidRPr="00F70C92">
        <w:rPr>
          <w:rFonts w:cs="Arial"/>
        </w:rPr>
        <w:t xml:space="preserve"> developed with technical skills trainers as part of Akazi </w:t>
      </w:r>
      <w:r w:rsidR="00A50145">
        <w:rPr>
          <w:rFonts w:cs="Arial"/>
        </w:rPr>
        <w:t>Kanoze</w:t>
      </w:r>
      <w:r w:rsidR="00D17609">
        <w:rPr>
          <w:rFonts w:cs="Arial"/>
        </w:rPr>
        <w:t xml:space="preserve"> would </w:t>
      </w:r>
      <w:r w:rsidR="003874A0" w:rsidRPr="00F70C92">
        <w:rPr>
          <w:rFonts w:cs="Arial"/>
        </w:rPr>
        <w:t xml:space="preserve">enable </w:t>
      </w:r>
      <w:r w:rsidR="003874A0">
        <w:rPr>
          <w:rFonts w:cs="Arial"/>
        </w:rPr>
        <w:t>them</w:t>
      </w:r>
      <w:r w:rsidR="003874A0" w:rsidRPr="00F70C92">
        <w:rPr>
          <w:rFonts w:cs="Arial"/>
        </w:rPr>
        <w:t xml:space="preserve"> to continue providing youth with training in specific trades</w:t>
      </w:r>
      <w:r w:rsidR="00A21BDC">
        <w:rPr>
          <w:rFonts w:cs="Arial"/>
        </w:rPr>
        <w:t xml:space="preserve"> in the future</w:t>
      </w:r>
      <w:r w:rsidR="003874A0" w:rsidRPr="00F70C92">
        <w:rPr>
          <w:rFonts w:cs="Arial"/>
        </w:rPr>
        <w:t>.</w:t>
      </w:r>
      <w:r w:rsidR="003874A0">
        <w:rPr>
          <w:rFonts w:cs="Arial"/>
        </w:rPr>
        <w:t xml:space="preserve"> </w:t>
      </w:r>
      <w:r w:rsidR="00D17609">
        <w:rPr>
          <w:rFonts w:cs="Arial"/>
        </w:rPr>
        <w:t>An even larger proportion (</w:t>
      </w:r>
      <w:r w:rsidR="00D17609" w:rsidRPr="003874A0">
        <w:rPr>
          <w:rFonts w:cs="Arial"/>
        </w:rPr>
        <w:t>88.8%</w:t>
      </w:r>
      <w:r w:rsidR="00D17609">
        <w:rPr>
          <w:rFonts w:cs="Arial"/>
        </w:rPr>
        <w:t xml:space="preserve">) </w:t>
      </w:r>
      <w:r w:rsidR="00D17609" w:rsidRPr="004C4C84">
        <w:rPr>
          <w:rFonts w:cs="Arial"/>
        </w:rPr>
        <w:t>believe</w:t>
      </w:r>
      <w:r w:rsidR="00D17609">
        <w:rPr>
          <w:rFonts w:cs="Arial"/>
        </w:rPr>
        <w:t xml:space="preserve">d that </w:t>
      </w:r>
      <w:r w:rsidR="00D17609" w:rsidRPr="00F70C92">
        <w:rPr>
          <w:rFonts w:cs="Arial"/>
        </w:rPr>
        <w:t>partnerships</w:t>
      </w:r>
      <w:r w:rsidR="00D17609">
        <w:rPr>
          <w:rFonts w:cs="Arial"/>
        </w:rPr>
        <w:t xml:space="preserve"> </w:t>
      </w:r>
      <w:r w:rsidR="00D17609">
        <w:t>develop</w:t>
      </w:r>
      <w:r w:rsidR="00D17609" w:rsidRPr="00F70C92">
        <w:t xml:space="preserve">ed with potential employers as part of Akazi </w:t>
      </w:r>
      <w:r w:rsidR="00D17609">
        <w:t>Kanoze</w:t>
      </w:r>
      <w:r w:rsidR="00D17609" w:rsidRPr="00F70C92">
        <w:t xml:space="preserve"> w</w:t>
      </w:r>
      <w:r w:rsidR="00D17609">
        <w:t>ould</w:t>
      </w:r>
      <w:r w:rsidR="00D17609" w:rsidRPr="00F70C92">
        <w:t xml:space="preserve"> </w:t>
      </w:r>
      <w:r w:rsidR="00D17609">
        <w:t xml:space="preserve">continue to </w:t>
      </w:r>
      <w:r w:rsidR="00D17609" w:rsidRPr="00F70C92">
        <w:t xml:space="preserve">ensure job opportunities and internships for </w:t>
      </w:r>
      <w:r w:rsidR="00D17609">
        <w:t>youth graduates after the life of the program</w:t>
      </w:r>
      <w:r w:rsidR="00D17609" w:rsidRPr="00F70C92">
        <w:t>.</w:t>
      </w:r>
    </w:p>
    <w:p w14:paraId="675D37DE" w14:textId="1FF10854" w:rsidR="00171F29" w:rsidRPr="004753DA" w:rsidRDefault="00A7351F" w:rsidP="00DE10C5">
      <w:pPr>
        <w:spacing w:line="276" w:lineRule="auto"/>
        <w:rPr>
          <w:rFonts w:asciiTheme="majorHAnsi" w:eastAsiaTheme="majorEastAsia" w:hAnsiTheme="majorHAnsi" w:cstheme="majorBidi"/>
          <w:b/>
          <w:bCs/>
        </w:rPr>
      </w:pPr>
      <w:r w:rsidRPr="004753DA">
        <w:rPr>
          <w:b/>
        </w:rPr>
        <w:t>2.2</w:t>
      </w:r>
      <w:r w:rsidR="007D1DE5" w:rsidRPr="004753DA">
        <w:rPr>
          <w:b/>
        </w:rPr>
        <w:t>.4 Factors Affecting</w:t>
      </w:r>
      <w:r w:rsidR="00171F29" w:rsidRPr="004753DA">
        <w:rPr>
          <w:b/>
        </w:rPr>
        <w:t xml:space="preserve"> Outcomes </w:t>
      </w:r>
      <w:r w:rsidR="007D1DE5" w:rsidRPr="004753DA">
        <w:rPr>
          <w:b/>
        </w:rPr>
        <w:t>Related to Partners</w:t>
      </w:r>
    </w:p>
    <w:p w14:paraId="7F7E3467" w14:textId="358445C8" w:rsidR="00311A56" w:rsidRPr="007A26EF" w:rsidRDefault="00311A56" w:rsidP="00522F51">
      <w:pPr>
        <w:pStyle w:val="Heading4"/>
        <w:rPr>
          <w:b w:val="0"/>
        </w:rPr>
      </w:pPr>
      <w:r w:rsidRPr="007A26EF">
        <w:rPr>
          <w:b w:val="0"/>
        </w:rPr>
        <w:t xml:space="preserve">Key evaluation question: </w:t>
      </w:r>
      <w:r w:rsidRPr="007A26EF">
        <w:rPr>
          <w:rFonts w:cs="Arial"/>
          <w:b w:val="0"/>
        </w:rPr>
        <w:t>What are the factors affecting the outcomes identified in questions 1-3 above?</w:t>
      </w:r>
    </w:p>
    <w:p w14:paraId="7E3533A2" w14:textId="349ED937" w:rsidR="00171F29" w:rsidRDefault="00171F29" w:rsidP="00522F51">
      <w:pPr>
        <w:pStyle w:val="Heading4"/>
      </w:pPr>
      <w:r w:rsidRPr="00311A56">
        <w:t xml:space="preserve">Careful selection of </w:t>
      </w:r>
      <w:r w:rsidR="005C5062">
        <w:t>sub-grantee partner</w:t>
      </w:r>
      <w:r>
        <w:t xml:space="preserve">s increases quality </w:t>
      </w:r>
    </w:p>
    <w:p w14:paraId="6C9834EF" w14:textId="5086BDA7" w:rsidR="00171F29" w:rsidRDefault="00171F29" w:rsidP="009311C5">
      <w:pPr>
        <w:rPr>
          <w:rFonts w:cs="Arial"/>
        </w:rPr>
      </w:pPr>
      <w:r>
        <w:rPr>
          <w:rFonts w:cs="Arial"/>
        </w:rPr>
        <w:t xml:space="preserve">The system for identifying and vetting </w:t>
      </w:r>
      <w:r w:rsidR="005C5062">
        <w:rPr>
          <w:rFonts w:cs="Arial"/>
        </w:rPr>
        <w:t>sub-grantee partner</w:t>
      </w:r>
      <w:r>
        <w:rPr>
          <w:rFonts w:cs="Arial"/>
        </w:rPr>
        <w:t>s resulted in the selection of highly motivated and competent partners. The net result was the engagement of a diverse group of</w:t>
      </w:r>
      <w:r w:rsidR="007A6245">
        <w:rPr>
          <w:rFonts w:cs="Arial"/>
        </w:rPr>
        <w:t xml:space="preserve"> </w:t>
      </w:r>
      <w:r w:rsidR="005C5062">
        <w:rPr>
          <w:rFonts w:cs="Arial"/>
        </w:rPr>
        <w:t>sub-grantee partner</w:t>
      </w:r>
      <w:r w:rsidR="007A6245">
        <w:rPr>
          <w:rFonts w:cs="Arial"/>
        </w:rPr>
        <w:t>s that has</w:t>
      </w:r>
      <w:r>
        <w:rPr>
          <w:rFonts w:cs="Arial"/>
        </w:rPr>
        <w:t xml:space="preserve"> proven to be reliable, innovative and responsive. EDC/Akazi </w:t>
      </w:r>
      <w:r w:rsidR="00A50145">
        <w:rPr>
          <w:rFonts w:cs="Arial"/>
        </w:rPr>
        <w:t>Kanoze</w:t>
      </w:r>
      <w:r>
        <w:rPr>
          <w:rFonts w:cs="Arial"/>
        </w:rPr>
        <w:t xml:space="preserve"> purposely opted to avoid selecting only large, well</w:t>
      </w:r>
      <w:r w:rsidR="006A5CEB">
        <w:rPr>
          <w:rFonts w:cs="Arial"/>
        </w:rPr>
        <w:t>-established NGOs, deliberately including</w:t>
      </w:r>
      <w:r>
        <w:rPr>
          <w:rFonts w:cs="Arial"/>
        </w:rPr>
        <w:t xml:space="preserve"> s</w:t>
      </w:r>
      <w:r w:rsidR="006A5CEB">
        <w:rPr>
          <w:rFonts w:cs="Arial"/>
        </w:rPr>
        <w:t>maller ones that are often more physically accessible</w:t>
      </w:r>
      <w:r>
        <w:rPr>
          <w:rFonts w:cs="Arial"/>
        </w:rPr>
        <w:t xml:space="preserve"> to local communities and </w:t>
      </w:r>
      <w:r w:rsidR="006A5CEB">
        <w:rPr>
          <w:rFonts w:cs="Arial"/>
        </w:rPr>
        <w:t>have already established a</w:t>
      </w:r>
      <w:r>
        <w:rPr>
          <w:rFonts w:cs="Arial"/>
        </w:rPr>
        <w:t xml:space="preserve"> niche</w:t>
      </w:r>
      <w:r w:rsidR="006A5CEB">
        <w:rPr>
          <w:rFonts w:cs="Arial"/>
        </w:rPr>
        <w:t xml:space="preserve"> among the youth they serve</w:t>
      </w:r>
      <w:r>
        <w:rPr>
          <w:rFonts w:cs="Arial"/>
        </w:rPr>
        <w:t>.</w:t>
      </w:r>
      <w:r w:rsidR="006A5CEB">
        <w:rPr>
          <w:rFonts w:cs="Arial"/>
        </w:rPr>
        <w:t xml:space="preserve"> </w:t>
      </w:r>
    </w:p>
    <w:p w14:paraId="263399AE" w14:textId="39B66516" w:rsidR="00171F29" w:rsidRPr="00F148A7" w:rsidRDefault="00171F29" w:rsidP="00522F51">
      <w:pPr>
        <w:pStyle w:val="Heading4"/>
      </w:pPr>
      <w:r>
        <w:t>T</w:t>
      </w:r>
      <w:r w:rsidRPr="00F148A7">
        <w:t xml:space="preserve">raining key to </w:t>
      </w:r>
      <w:r w:rsidR="005C5062">
        <w:t>sub-grantee partner</w:t>
      </w:r>
      <w:r w:rsidR="007A6245">
        <w:t xml:space="preserve"> s</w:t>
      </w:r>
      <w:r w:rsidRPr="00F148A7">
        <w:t>uccess</w:t>
      </w:r>
    </w:p>
    <w:p w14:paraId="5C2681A3" w14:textId="7DB557FE" w:rsidR="006A5CEB" w:rsidRDefault="006A5CEB" w:rsidP="006A5CEB">
      <w:pPr>
        <w:rPr>
          <w:rFonts w:cs="Arial"/>
        </w:rPr>
      </w:pPr>
      <w:r>
        <w:rPr>
          <w:rFonts w:cs="Arial"/>
        </w:rPr>
        <w:t>Rwanda hosts a relatively large number of higher-capacity local and international NGOs. Many of the sub-grantee partners selected had little or no experience with livelihoods creation but had a good record of serving the needs of youth in other ways. Where gaps existed prior to project implementation, EDC/Akazi Kanoze provided</w:t>
      </w:r>
      <w:r w:rsidRPr="006A5CEB">
        <w:rPr>
          <w:rFonts w:cs="Arial"/>
        </w:rPr>
        <w:t xml:space="preserve"> </w:t>
      </w:r>
      <w:r>
        <w:rPr>
          <w:rFonts w:cs="Arial"/>
        </w:rPr>
        <w:t>intensive technical assistance and coaching</w:t>
      </w:r>
      <w:r w:rsidR="00B1740B">
        <w:rPr>
          <w:rFonts w:cs="Arial"/>
        </w:rPr>
        <w:t xml:space="preserve"> systems in management and administration as well as for monitoring and evaluation</w:t>
      </w:r>
      <w:r>
        <w:rPr>
          <w:rFonts w:cs="Arial"/>
        </w:rPr>
        <w:t xml:space="preserve">. </w:t>
      </w:r>
      <w:r w:rsidR="00B1740B">
        <w:rPr>
          <w:rFonts w:cs="Arial"/>
        </w:rPr>
        <w:t>For instance, EDC/Akazi Kanoze estimates that approximately half the sub-grantee partners would not have qualified independently for USG at the time of their selection as a project sub-grantee partner.  Due to the financial and administrative capacity development activities undertaken as part of the Akazi Kanoze project, most of these are now better equipped to compete for funding after the end of the project. EDC’s sub-grantee development</w:t>
      </w:r>
      <w:r>
        <w:rPr>
          <w:rFonts w:cs="Arial"/>
        </w:rPr>
        <w:t xml:space="preserve"> strategy has successfully built the capacity of sub-grantee organizations and enabled them to become responsive and effective project partners.</w:t>
      </w:r>
    </w:p>
    <w:p w14:paraId="07A77390" w14:textId="77777777" w:rsidR="00171F29" w:rsidRPr="00B230CD" w:rsidRDefault="00171F29" w:rsidP="00B230CD">
      <w:pPr>
        <w:pStyle w:val="Heading2"/>
        <w:rPr>
          <w:rFonts w:ascii="Arial" w:eastAsia="Cambria" w:hAnsi="Arial" w:cs="Arial"/>
          <w:sz w:val="24"/>
          <w:szCs w:val="24"/>
        </w:rPr>
      </w:pPr>
      <w:bookmarkStart w:id="36" w:name="_Toc337625210"/>
      <w:r w:rsidRPr="004F0B2C">
        <w:t xml:space="preserve">2.3 </w:t>
      </w:r>
      <w:r w:rsidR="00BC7AC6" w:rsidRPr="004F0B2C">
        <w:t>Evaluation</w:t>
      </w:r>
      <w:r w:rsidRPr="004F0B2C">
        <w:t xml:space="preserve"> Objective Three: </w:t>
      </w:r>
      <w:r w:rsidR="00E1723D">
        <w:t>Key Components A</w:t>
      </w:r>
      <w:r w:rsidRPr="004F0B2C">
        <w:t>ffect</w:t>
      </w:r>
      <w:r w:rsidR="00522F51">
        <w:t xml:space="preserve">ing </w:t>
      </w:r>
      <w:r w:rsidR="00E1723D">
        <w:t>S</w:t>
      </w:r>
      <w:r w:rsidRPr="004F0B2C">
        <w:t>uccess</w:t>
      </w:r>
      <w:r w:rsidR="007D1DE5">
        <w:t xml:space="preserve"> of Model</w:t>
      </w:r>
      <w:bookmarkEnd w:id="36"/>
    </w:p>
    <w:p w14:paraId="3E0912D6" w14:textId="77777777" w:rsidR="00522F51" w:rsidRDefault="00171F29" w:rsidP="004753DA">
      <w:pPr>
        <w:pStyle w:val="Heading3"/>
      </w:pPr>
      <w:bookmarkStart w:id="37" w:name="_Toc337625211"/>
      <w:r w:rsidRPr="004F0B2C">
        <w:t xml:space="preserve">2.3.1 Regression analysis </w:t>
      </w:r>
      <w:r w:rsidR="00E1723D">
        <w:t>of</w:t>
      </w:r>
      <w:r w:rsidRPr="004F0B2C">
        <w:t xml:space="preserve"> variables </w:t>
      </w:r>
      <w:r w:rsidR="00E1723D">
        <w:t xml:space="preserve">affecting </w:t>
      </w:r>
      <w:r w:rsidRPr="004F0B2C">
        <w:t>program success</w:t>
      </w:r>
      <w:bookmarkEnd w:id="37"/>
    </w:p>
    <w:p w14:paraId="2E627A8E" w14:textId="6867BE1D" w:rsidR="00757B8A" w:rsidRPr="00063707" w:rsidRDefault="00757B8A" w:rsidP="00063707">
      <w:pPr>
        <w:pStyle w:val="Heading4"/>
        <w:rPr>
          <w:b w:val="0"/>
          <w:lang w:val="en-CA" w:eastAsia="en-CA"/>
        </w:rPr>
      </w:pPr>
      <w:r w:rsidRPr="00063707">
        <w:rPr>
          <w:b w:val="0"/>
          <w:lang w:val="en-CA" w:eastAsia="en-CA"/>
        </w:rPr>
        <w:t xml:space="preserve">Key evaluation question: </w:t>
      </w:r>
      <w:r w:rsidRPr="00063707">
        <w:rPr>
          <w:b w:val="0"/>
        </w:rPr>
        <w:t>What does a regression analysis reve</w:t>
      </w:r>
      <w:r w:rsidR="00D12963" w:rsidRPr="00063707">
        <w:rPr>
          <w:b w:val="0"/>
        </w:rPr>
        <w:t>al about the variables that may a</w:t>
      </w:r>
      <w:r w:rsidRPr="00063707">
        <w:rPr>
          <w:b w:val="0"/>
        </w:rPr>
        <w:t xml:space="preserve">ffect program success? </w:t>
      </w:r>
    </w:p>
    <w:p w14:paraId="2C4B9417" w14:textId="77777777" w:rsidR="00757B8A" w:rsidRDefault="00757B8A" w:rsidP="007A26EF">
      <w:pPr>
        <w:pStyle w:val="BodyCopybullet"/>
        <w:numPr>
          <w:ilvl w:val="0"/>
          <w:numId w:val="0"/>
        </w:numPr>
        <w:spacing w:after="0"/>
        <w:rPr>
          <w:lang w:val="en-CA" w:eastAsia="en-CA"/>
        </w:rPr>
      </w:pPr>
    </w:p>
    <w:p w14:paraId="75319E7B" w14:textId="0A84F31C" w:rsidR="00766663" w:rsidRPr="003E74F3" w:rsidRDefault="003E74F3" w:rsidP="00766663">
      <w:pPr>
        <w:spacing w:after="0"/>
        <w:rPr>
          <w:lang w:val="en-CA" w:eastAsia="en-CA"/>
        </w:rPr>
      </w:pPr>
      <w:r w:rsidRPr="003E74F3">
        <w:rPr>
          <w:lang w:val="en-CA" w:eastAsia="en-CA"/>
        </w:rPr>
        <w:t>The evaluation team was asked to conduct a regression analysis to shed light on how different variables may have an effect on program success. A regression analysis is a technique used for modeling and analyzing several variables when the focus is on the relationship between a dependent variable and one or more</w:t>
      </w:r>
      <w:r>
        <w:rPr>
          <w:lang w:val="en-CA" w:eastAsia="en-CA"/>
        </w:rPr>
        <w:t> independent variables</w:t>
      </w:r>
      <w:r w:rsidR="00766663">
        <w:rPr>
          <w:lang w:val="en-CA" w:eastAsia="en-CA"/>
        </w:rPr>
        <w:t>.</w:t>
      </w:r>
      <w:r w:rsidR="00EE2861">
        <w:rPr>
          <w:lang w:val="en-CA" w:eastAsia="en-CA"/>
        </w:rPr>
        <w:t xml:space="preserve"> As the technique relates to this particular study, the evaluation team was asked to use a regression analysis to identify factors that had a statistically significant effect on graduate outcomes as measured by access to economic opportunity.</w:t>
      </w:r>
      <w:r w:rsidR="00766663">
        <w:rPr>
          <w:lang w:val="en-CA" w:eastAsia="en-CA"/>
        </w:rPr>
        <w:t xml:space="preserve"> Such an</w:t>
      </w:r>
      <w:r w:rsidR="00766663" w:rsidRPr="003E74F3">
        <w:rPr>
          <w:lang w:val="en-CA" w:eastAsia="en-CA"/>
        </w:rPr>
        <w:t xml:space="preserve"> analysis </w:t>
      </w:r>
      <w:r w:rsidR="00766663">
        <w:rPr>
          <w:lang w:val="en-CA" w:eastAsia="en-CA"/>
        </w:rPr>
        <w:t>could inform</w:t>
      </w:r>
      <w:r w:rsidR="00766663" w:rsidRPr="003E74F3">
        <w:rPr>
          <w:lang w:val="en-CA" w:eastAsia="en-CA"/>
        </w:rPr>
        <w:t xml:space="preserve"> programming decisions </w:t>
      </w:r>
      <w:r w:rsidR="00766663">
        <w:rPr>
          <w:lang w:val="en-CA" w:eastAsia="en-CA"/>
        </w:rPr>
        <w:t>by identifying factors that are likely to improve project outcomes</w:t>
      </w:r>
      <w:r w:rsidR="00766663" w:rsidRPr="003E74F3">
        <w:rPr>
          <w:lang w:val="en-CA" w:eastAsia="en-CA"/>
        </w:rPr>
        <w:t>. For example</w:t>
      </w:r>
      <w:r w:rsidR="00766663">
        <w:rPr>
          <w:lang w:val="en-CA" w:eastAsia="en-CA"/>
        </w:rPr>
        <w:t>,</w:t>
      </w:r>
      <w:r w:rsidR="00766663" w:rsidRPr="003E74F3">
        <w:rPr>
          <w:lang w:val="en-CA" w:eastAsia="en-CA"/>
        </w:rPr>
        <w:t xml:space="preserve"> </w:t>
      </w:r>
      <w:r w:rsidR="00766663">
        <w:rPr>
          <w:lang w:val="en-CA" w:eastAsia="en-CA"/>
        </w:rPr>
        <w:t xml:space="preserve">the effects of such factors as </w:t>
      </w:r>
      <w:r w:rsidR="00766663" w:rsidRPr="003E74F3">
        <w:rPr>
          <w:lang w:val="en-CA" w:eastAsia="en-CA"/>
        </w:rPr>
        <w:t xml:space="preserve">the age and education level </w:t>
      </w:r>
      <w:r w:rsidR="00766663">
        <w:rPr>
          <w:lang w:val="en-CA" w:eastAsia="en-CA"/>
        </w:rPr>
        <w:t>of youth beneficiaries</w:t>
      </w:r>
      <w:r w:rsidR="00766663" w:rsidRPr="003E74F3">
        <w:rPr>
          <w:lang w:val="en-CA" w:eastAsia="en-CA"/>
        </w:rPr>
        <w:t xml:space="preserve"> </w:t>
      </w:r>
      <w:r w:rsidR="00766663">
        <w:rPr>
          <w:lang w:val="en-CA" w:eastAsia="en-CA"/>
        </w:rPr>
        <w:t>could be quantitatively demonstrated, and this evidence could be drawn upon to affect project modifications to improve its success.</w:t>
      </w:r>
    </w:p>
    <w:p w14:paraId="7A7F4091" w14:textId="6F485458" w:rsidR="003E74F3" w:rsidRPr="003E74F3" w:rsidRDefault="003E74F3" w:rsidP="003E74F3">
      <w:pPr>
        <w:spacing w:after="0"/>
        <w:rPr>
          <w:lang w:val="en-CA" w:eastAsia="en-CA"/>
        </w:rPr>
      </w:pPr>
    </w:p>
    <w:p w14:paraId="7EDCF57B" w14:textId="4243DF26" w:rsidR="003E74F3" w:rsidRDefault="00EE2861" w:rsidP="003E74F3">
      <w:pPr>
        <w:spacing w:after="0"/>
        <w:rPr>
          <w:lang w:val="en-CA" w:eastAsia="en-CA"/>
        </w:rPr>
      </w:pPr>
      <w:r>
        <w:rPr>
          <w:lang w:val="en-CA" w:eastAsia="en-CA"/>
        </w:rPr>
        <w:t>Upon accessing and assessing existing EDC/Akazi Kanoze data sets collected by EDC and its sub-grantee partners, the</w:t>
      </w:r>
      <w:r w:rsidR="003E74F3" w:rsidRPr="003E74F3">
        <w:rPr>
          <w:lang w:val="en-CA" w:eastAsia="en-CA"/>
        </w:rPr>
        <w:t xml:space="preserve"> evaluation team </w:t>
      </w:r>
      <w:r>
        <w:rPr>
          <w:lang w:val="en-CA" w:eastAsia="en-CA"/>
        </w:rPr>
        <w:t>found</w:t>
      </w:r>
      <w:r w:rsidR="00766663">
        <w:rPr>
          <w:lang w:val="en-CA" w:eastAsia="en-CA"/>
        </w:rPr>
        <w:t xml:space="preserve"> that</w:t>
      </w:r>
      <w:r>
        <w:rPr>
          <w:lang w:val="en-CA" w:eastAsia="en-CA"/>
        </w:rPr>
        <w:t xml:space="preserve"> </w:t>
      </w:r>
      <w:r w:rsidR="003E74F3" w:rsidRPr="003E74F3">
        <w:rPr>
          <w:lang w:val="en-CA" w:eastAsia="en-CA"/>
        </w:rPr>
        <w:t>no existing data lent itself to cond</w:t>
      </w:r>
      <w:r>
        <w:rPr>
          <w:lang w:val="en-CA" w:eastAsia="en-CA"/>
        </w:rPr>
        <w:t xml:space="preserve">ucting a regression analysis. </w:t>
      </w:r>
      <w:r w:rsidR="00766663">
        <w:rPr>
          <w:lang w:val="en-CA" w:eastAsia="en-CA"/>
        </w:rPr>
        <w:t>While the collection of</w:t>
      </w:r>
      <w:r>
        <w:rPr>
          <w:lang w:val="en-CA" w:eastAsia="en-CA"/>
        </w:rPr>
        <w:t xml:space="preserve"> new data</w:t>
      </w:r>
      <w:r w:rsidR="00766663">
        <w:rPr>
          <w:lang w:val="en-CA" w:eastAsia="en-CA"/>
        </w:rPr>
        <w:t xml:space="preserve"> could have been accomplished</w:t>
      </w:r>
      <w:r>
        <w:rPr>
          <w:lang w:val="en-CA" w:eastAsia="en-CA"/>
        </w:rPr>
        <w:t xml:space="preserve"> within</w:t>
      </w:r>
      <w:r w:rsidR="003E74F3" w:rsidRPr="003E74F3">
        <w:rPr>
          <w:lang w:val="en-CA" w:eastAsia="en-CA"/>
        </w:rPr>
        <w:t xml:space="preserve"> the</w:t>
      </w:r>
      <w:r w:rsidR="00766663">
        <w:rPr>
          <w:lang w:val="en-CA" w:eastAsia="en-CA"/>
        </w:rPr>
        <w:t xml:space="preserve"> timeframe planned for the</w:t>
      </w:r>
      <w:r w:rsidR="003E74F3" w:rsidRPr="003E74F3">
        <w:rPr>
          <w:lang w:val="en-CA" w:eastAsia="en-CA"/>
        </w:rPr>
        <w:t xml:space="preserve"> mid-term </w:t>
      </w:r>
      <w:r w:rsidR="00766663">
        <w:rPr>
          <w:lang w:val="en-CA" w:eastAsia="en-CA"/>
        </w:rPr>
        <w:t>evaluation</w:t>
      </w:r>
      <w:r w:rsidR="00D12963">
        <w:rPr>
          <w:lang w:val="en-CA" w:eastAsia="en-CA"/>
        </w:rPr>
        <w:t>, the limited statistical expertise</w:t>
      </w:r>
      <w:r w:rsidR="00766663">
        <w:rPr>
          <w:lang w:val="en-CA" w:eastAsia="en-CA"/>
        </w:rPr>
        <w:t xml:space="preserve"> of the evaluation team </w:t>
      </w:r>
      <w:r w:rsidR="00D12963">
        <w:rPr>
          <w:lang w:val="en-CA" w:eastAsia="en-CA"/>
        </w:rPr>
        <w:t>precluded conducting such an analysis. The evaluation team recommends identifying the specific variables of interest and requesting sub-grantees to begin collecting data for each successive cohort from the mid-point to the beginning of the summative evaluation, to ensure the availability of adequate data to perform a valid assessment.</w:t>
      </w:r>
    </w:p>
    <w:p w14:paraId="598C3381" w14:textId="77777777" w:rsidR="004753DA" w:rsidRPr="004753DA" w:rsidRDefault="004753DA" w:rsidP="004753DA">
      <w:pPr>
        <w:spacing w:after="0"/>
        <w:rPr>
          <w:lang w:val="en-CA" w:eastAsia="en-CA"/>
        </w:rPr>
      </w:pPr>
    </w:p>
    <w:p w14:paraId="6A7D0960" w14:textId="796C82C8" w:rsidR="00757B8A" w:rsidRDefault="005A2DCB" w:rsidP="002A54E2">
      <w:pPr>
        <w:pStyle w:val="Heading3"/>
      </w:pPr>
      <w:bookmarkStart w:id="38" w:name="_Toc337625212"/>
      <w:r w:rsidRPr="004753DA">
        <w:t>2.3.2</w:t>
      </w:r>
      <w:r w:rsidR="00E1723D" w:rsidRPr="004753DA">
        <w:t xml:space="preserve"> A</w:t>
      </w:r>
      <w:r w:rsidR="00796E40" w:rsidRPr="004753DA">
        <w:t>pplicability for</w:t>
      </w:r>
      <w:r w:rsidR="004C1EC1" w:rsidRPr="004753DA">
        <w:t xml:space="preserve"> </w:t>
      </w:r>
      <w:r w:rsidR="00A70237" w:rsidRPr="004753DA">
        <w:t>youth education programs in other contexts</w:t>
      </w:r>
      <w:bookmarkEnd w:id="38"/>
    </w:p>
    <w:p w14:paraId="52E2370E" w14:textId="77777777" w:rsidR="00D12963" w:rsidRPr="00D12963" w:rsidRDefault="00D12963" w:rsidP="00D12963">
      <w:pPr>
        <w:spacing w:after="0"/>
        <w:rPr>
          <w:rFonts w:asciiTheme="majorHAnsi" w:eastAsiaTheme="majorEastAsia" w:hAnsiTheme="majorHAnsi" w:cstheme="majorBidi"/>
          <w:b/>
          <w:bCs/>
        </w:rPr>
      </w:pPr>
    </w:p>
    <w:p w14:paraId="1A9F7782" w14:textId="77777777" w:rsidR="00757B8A" w:rsidRPr="00063707" w:rsidRDefault="00757B8A" w:rsidP="00063707">
      <w:pPr>
        <w:pStyle w:val="NoSpacing"/>
        <w:rPr>
          <w:i/>
        </w:rPr>
      </w:pPr>
      <w:r w:rsidRPr="00063707">
        <w:rPr>
          <w:i/>
        </w:rPr>
        <w:t>Key evaluation question: What do interview and observation data explain about the quantitative</w:t>
      </w:r>
    </w:p>
    <w:p w14:paraId="2CBDC1DD" w14:textId="77777777" w:rsidR="00757B8A" w:rsidRPr="00063707" w:rsidRDefault="00757B8A" w:rsidP="00063707">
      <w:pPr>
        <w:pStyle w:val="NoSpacing"/>
        <w:rPr>
          <w:i/>
        </w:rPr>
      </w:pPr>
      <w:proofErr w:type="gramStart"/>
      <w:r w:rsidRPr="00063707">
        <w:rPr>
          <w:i/>
        </w:rPr>
        <w:t>findings</w:t>
      </w:r>
      <w:proofErr w:type="gramEnd"/>
      <w:r w:rsidRPr="00063707">
        <w:rPr>
          <w:i/>
        </w:rPr>
        <w:t xml:space="preserve"> and opportunities or limits to their applicability for youth education programs in other</w:t>
      </w:r>
    </w:p>
    <w:p w14:paraId="59DD8B9A" w14:textId="06C2F895" w:rsidR="00757B8A" w:rsidRPr="00063707" w:rsidRDefault="00757B8A" w:rsidP="00063707">
      <w:pPr>
        <w:pStyle w:val="NoSpacing"/>
        <w:rPr>
          <w:i/>
        </w:rPr>
      </w:pPr>
      <w:proofErr w:type="gramStart"/>
      <w:r w:rsidRPr="00063707">
        <w:rPr>
          <w:i/>
        </w:rPr>
        <w:t>contexts</w:t>
      </w:r>
      <w:proofErr w:type="gramEnd"/>
      <w:r w:rsidRPr="00063707">
        <w:rPr>
          <w:i/>
        </w:rPr>
        <w:t xml:space="preserve">? </w:t>
      </w:r>
    </w:p>
    <w:p w14:paraId="57C971BE" w14:textId="77777777" w:rsidR="003A0238" w:rsidRDefault="003A0238" w:rsidP="003A0238">
      <w:pPr>
        <w:widowControl w:val="0"/>
        <w:autoSpaceDE w:val="0"/>
        <w:autoSpaceDN w:val="0"/>
        <w:adjustRightInd w:val="0"/>
        <w:spacing w:after="0"/>
        <w:rPr>
          <w:rFonts w:cs="Calibri"/>
          <w:iCs/>
        </w:rPr>
      </w:pPr>
    </w:p>
    <w:p w14:paraId="5655728B" w14:textId="534311D1" w:rsidR="00750CAC" w:rsidRPr="00925710" w:rsidRDefault="00D3470B" w:rsidP="00750CAC">
      <w:pPr>
        <w:widowControl w:val="0"/>
        <w:autoSpaceDE w:val="0"/>
        <w:autoSpaceDN w:val="0"/>
        <w:adjustRightInd w:val="0"/>
        <w:rPr>
          <w:rFonts w:cs="Calibri"/>
          <w:iCs/>
        </w:rPr>
      </w:pPr>
      <w:r>
        <w:rPr>
          <w:rFonts w:cs="Calibri"/>
          <w:iCs/>
        </w:rPr>
        <w:t xml:space="preserve">Due to the evaluation team’s inability to complete a regression analysis, it is not possible to provide a response to this question as it was originally conceived.  Instead, this evaluation will </w:t>
      </w:r>
      <w:r w:rsidR="008B33BE">
        <w:rPr>
          <w:rFonts w:cs="Calibri"/>
          <w:iCs/>
        </w:rPr>
        <w:t xml:space="preserve">briefly revisit </w:t>
      </w:r>
      <w:r>
        <w:rPr>
          <w:rFonts w:cs="Calibri"/>
          <w:iCs/>
        </w:rPr>
        <w:t>the elements of the Rwandan context that have most likely affected the program’s success</w:t>
      </w:r>
      <w:r w:rsidR="008B33BE">
        <w:rPr>
          <w:rFonts w:cs="Calibri"/>
          <w:iCs/>
        </w:rPr>
        <w:t>. T</w:t>
      </w:r>
      <w:r>
        <w:rPr>
          <w:rFonts w:cs="Calibri"/>
          <w:iCs/>
        </w:rPr>
        <w:t xml:space="preserve">hese contextual factors may come into play in interpreting the results of an eventual regression analysis when extrapolating lessons for transferring the model to other contexts. </w:t>
      </w:r>
    </w:p>
    <w:p w14:paraId="631F84C4" w14:textId="4FB83723" w:rsidR="00FF04C8" w:rsidRPr="00925710" w:rsidRDefault="00D3470B" w:rsidP="004C1EC1">
      <w:pPr>
        <w:rPr>
          <w:b/>
          <w:i/>
        </w:rPr>
      </w:pPr>
      <w:r>
        <w:t xml:space="preserve">A key characteristic of the Akazi Kanoze operating environment is the rapid rate of economic growth in Rwanda, which improves opportunities for entrepreneurship and job creation potentially benefitting youth graduates of the program. </w:t>
      </w:r>
      <w:r w:rsidR="00750CAC" w:rsidRPr="00925710">
        <w:t>The Gross Domestic Product of Rwanda has rebounded following the aftermath of the genocide with an average annual growth of 7-8% since 2003.</w:t>
      </w:r>
      <w:r>
        <w:t xml:space="preserve"> This economic boom has been especially beneficial to particular sectors like </w:t>
      </w:r>
      <w:r w:rsidR="00750CAC" w:rsidRPr="00925710">
        <w:t>cons</w:t>
      </w:r>
      <w:r>
        <w:t>truction and hospitality</w:t>
      </w:r>
      <w:r w:rsidR="00750CAC" w:rsidRPr="00925710">
        <w:t>, facilitat</w:t>
      </w:r>
      <w:r>
        <w:t>ing youth</w:t>
      </w:r>
      <w:r w:rsidR="00750CAC" w:rsidRPr="00925710">
        <w:t xml:space="preserve"> </w:t>
      </w:r>
      <w:r>
        <w:t>access to</w:t>
      </w:r>
      <w:r w:rsidR="00750CAC" w:rsidRPr="00925710">
        <w:t xml:space="preserve"> economic opportunitie</w:t>
      </w:r>
      <w:r>
        <w:t>s</w:t>
      </w:r>
      <w:r w:rsidR="00DB444D">
        <w:t xml:space="preserve"> in these areas regardless of program completion</w:t>
      </w:r>
      <w:r w:rsidR="00750CAC" w:rsidRPr="00925710">
        <w:t>. Success</w:t>
      </w:r>
      <w:r w:rsidR="00E46271" w:rsidRPr="00925710">
        <w:t xml:space="preserve"> </w:t>
      </w:r>
      <w:r w:rsidR="007C0BBD">
        <w:t xml:space="preserve">of the model will likely vary </w:t>
      </w:r>
      <w:r w:rsidR="00E46271" w:rsidRPr="00925710">
        <w:t>in other settings</w:t>
      </w:r>
      <w:r w:rsidR="00750CAC" w:rsidRPr="00925710">
        <w:t xml:space="preserve"> </w:t>
      </w:r>
      <w:r w:rsidR="007C0BBD">
        <w:t xml:space="preserve">depending on the </w:t>
      </w:r>
      <w:r w:rsidR="00750CAC" w:rsidRPr="00925710">
        <w:t>relative health of an ec</w:t>
      </w:r>
      <w:r w:rsidR="00DB444D">
        <w:t xml:space="preserve">onomy, as </w:t>
      </w:r>
      <w:r w:rsidR="00750CAC" w:rsidRPr="00925710">
        <w:t>placement</w:t>
      </w:r>
      <w:r w:rsidR="00DB444D">
        <w:t xml:space="preserve"> rates for graduates are likely to be low if economic growth is modest or stagnant</w:t>
      </w:r>
      <w:r w:rsidR="00750CAC" w:rsidRPr="00925710">
        <w:t>.</w:t>
      </w:r>
    </w:p>
    <w:p w14:paraId="72281BBA" w14:textId="590519E5" w:rsidR="00925710" w:rsidRDefault="008B33BE" w:rsidP="004C1EC1">
      <w:r>
        <w:t>Although</w:t>
      </w:r>
      <w:r w:rsidR="00925710">
        <w:t xml:space="preserve"> literacy levels </w:t>
      </w:r>
      <w:r>
        <w:t xml:space="preserve">in Rwanda average </w:t>
      </w:r>
      <w:r w:rsidR="00925710">
        <w:t>77%</w:t>
      </w:r>
      <w:r>
        <w:t xml:space="preserve"> across genders</w:t>
      </w:r>
      <w:r w:rsidR="00925710">
        <w:t xml:space="preserve"> and </w:t>
      </w:r>
      <w:r>
        <w:t xml:space="preserve">the rate of </w:t>
      </w:r>
      <w:r w:rsidR="00925710">
        <w:t>school enrollment is increasing, e</w:t>
      </w:r>
      <w:r w:rsidR="00925710" w:rsidRPr="009910C4">
        <w:t xml:space="preserve">ducational attainment </w:t>
      </w:r>
      <w:r w:rsidR="00925710">
        <w:t xml:space="preserve">levels </w:t>
      </w:r>
      <w:r>
        <w:t>remain</w:t>
      </w:r>
      <w:r w:rsidR="00925710" w:rsidRPr="009910C4">
        <w:t xml:space="preserve"> low</w:t>
      </w:r>
      <w:r w:rsidR="00925710">
        <w:t xml:space="preserve">. </w:t>
      </w:r>
      <w:r>
        <w:t>Nearly the entire youth population (</w:t>
      </w:r>
      <w:r w:rsidRPr="009910C4">
        <w:t>94%</w:t>
      </w:r>
      <w:r>
        <w:t xml:space="preserve">) </w:t>
      </w:r>
      <w:r w:rsidRPr="009910C4">
        <w:t>ha</w:t>
      </w:r>
      <w:r>
        <w:t>s</w:t>
      </w:r>
      <w:r w:rsidR="00925710" w:rsidRPr="009910C4">
        <w:t xml:space="preserve"> some schooling,</w:t>
      </w:r>
      <w:r>
        <w:t xml:space="preserve"> but</w:t>
      </w:r>
      <w:r w:rsidR="00925710" w:rsidRPr="009910C4">
        <w:t xml:space="preserve"> </w:t>
      </w:r>
      <w:r>
        <w:t>more than half have dropped out prior to completing six years of primary education</w:t>
      </w:r>
      <w:r w:rsidR="00FC1678">
        <w:t>, and only a small proportion attend</w:t>
      </w:r>
      <w:r w:rsidR="00925710" w:rsidRPr="009910C4">
        <w:t xml:space="preserve"> secondary school</w:t>
      </w:r>
      <w:r w:rsidR="00925710">
        <w:t xml:space="preserve">. </w:t>
      </w:r>
      <w:r w:rsidR="00FC1678">
        <w:t xml:space="preserve">The economy remains </w:t>
      </w:r>
      <w:r w:rsidR="00925710" w:rsidRPr="009910C4">
        <w:t xml:space="preserve">predominantly </w:t>
      </w:r>
      <w:r w:rsidR="00FC1678">
        <w:t>centered around</w:t>
      </w:r>
      <w:r w:rsidR="00925710">
        <w:t xml:space="preserve"> </w:t>
      </w:r>
      <w:r w:rsidR="00925710" w:rsidRPr="009910C4">
        <w:t>subsistence agriculture</w:t>
      </w:r>
      <w:r w:rsidR="00FC1678">
        <w:t>, a livelihood</w:t>
      </w:r>
      <w:r w:rsidR="00925710">
        <w:t xml:space="preserve"> that occupies 70% of the population</w:t>
      </w:r>
      <w:r w:rsidR="00B84251">
        <w:t>.</w:t>
      </w:r>
      <w:r w:rsidR="00925710">
        <w:t xml:space="preserve"> </w:t>
      </w:r>
      <w:r w:rsidR="00B84251">
        <w:t xml:space="preserve">As a result, </w:t>
      </w:r>
      <w:r w:rsidR="00925710">
        <w:t xml:space="preserve">there is a large segment of the population of youth that both needs and welcomes the opportunity to increase their work readiness skills and access to economic opportunities. </w:t>
      </w:r>
      <w:r w:rsidR="00FC1678">
        <w:t>The existence of a high</w:t>
      </w:r>
      <w:r w:rsidR="00925710">
        <w:t xml:space="preserve"> percentage of literate youths with some primary school</w:t>
      </w:r>
      <w:r w:rsidR="00FC1678">
        <w:t>ing</w:t>
      </w:r>
      <w:r w:rsidR="00925710">
        <w:t xml:space="preserve"> </w:t>
      </w:r>
      <w:r w:rsidR="00FC1678">
        <w:t xml:space="preserve">facilitates </w:t>
      </w:r>
      <w:r w:rsidR="00925710">
        <w:t xml:space="preserve">work readiness and complementary </w:t>
      </w:r>
      <w:r w:rsidR="00FC1678">
        <w:t>training relative</w:t>
      </w:r>
      <w:r w:rsidR="00925710">
        <w:t xml:space="preserve"> to settings </w:t>
      </w:r>
      <w:r w:rsidR="00FC1678">
        <w:t xml:space="preserve">challenged </w:t>
      </w:r>
      <w:r w:rsidR="00925710">
        <w:t>with higher lev</w:t>
      </w:r>
      <w:r w:rsidR="00FC1678">
        <w:t>els of illiteracy</w:t>
      </w:r>
      <w:r w:rsidR="00925710">
        <w:t>.</w:t>
      </w:r>
      <w:r w:rsidR="00FC1678">
        <w:t xml:space="preserve"> On the other hand, countries where educational achievement or quality are stronger may enable youth workforce development programs to focus on different skill sets or types and durations of technical training programs, underscoring the importance of the incorporation of a thorough needs assessment and the market research component of the Akazi Kanoze model in ensuring local relevance and optimizing project outcomes.</w:t>
      </w:r>
    </w:p>
    <w:p w14:paraId="3D5F7BBC" w14:textId="4300E2E7" w:rsidR="001A6664" w:rsidRPr="009910C4" w:rsidRDefault="001A6664" w:rsidP="004C1EC1">
      <w:r>
        <w:t xml:space="preserve">Rwanda has a high absorption capacity within its private sector and a government that is very supportive of economic growth. Another country might have a good decentralized agricultural banking system which is not the case in Rwanda. Each country has its own assets that can be built upon.  The strengths of a country, such as its NGOs, economy, and private sector and government programs, should be identified in an initial needs assessment.  Subsequent programing can then be designed to build on those strengths. The Akazi Kanoze model has great potential to be applied in other contexts. In order for the model to be a success, it would need to be adapted, ensuring that local resources are identified including local institutions and existing livelihood training capacity. </w:t>
      </w:r>
    </w:p>
    <w:p w14:paraId="07BC9261" w14:textId="77777777" w:rsidR="00A70237" w:rsidRPr="004F0B2C" w:rsidRDefault="005A2DCB" w:rsidP="00522F51">
      <w:pPr>
        <w:pStyle w:val="Heading3"/>
      </w:pPr>
      <w:bookmarkStart w:id="39" w:name="_Toc337625213"/>
      <w:r w:rsidRPr="004F0B2C">
        <w:t>2.3.</w:t>
      </w:r>
      <w:r w:rsidR="00B50153" w:rsidRPr="004F0B2C">
        <w:t>3</w:t>
      </w:r>
      <w:r w:rsidR="00A70237" w:rsidRPr="004F0B2C">
        <w:t xml:space="preserve"> L</w:t>
      </w:r>
      <w:r w:rsidR="008A5411">
        <w:t>essons</w:t>
      </w:r>
      <w:r w:rsidR="00B230CD">
        <w:t xml:space="preserve"> that can</w:t>
      </w:r>
      <w:r w:rsidR="008A5411">
        <w:t xml:space="preserve"> </w:t>
      </w:r>
      <w:r w:rsidR="00B230CD">
        <w:t xml:space="preserve">be </w:t>
      </w:r>
      <w:r w:rsidR="008A5411">
        <w:t xml:space="preserve">drawn from </w:t>
      </w:r>
      <w:r w:rsidR="00B230CD">
        <w:t>the Akazi Kanoze model</w:t>
      </w:r>
      <w:bookmarkEnd w:id="39"/>
      <w:r w:rsidR="00796E40" w:rsidRPr="004F0B2C">
        <w:t xml:space="preserve"> </w:t>
      </w:r>
    </w:p>
    <w:p w14:paraId="00C70F93" w14:textId="614A47F8" w:rsidR="00757B8A" w:rsidRDefault="00757B8A" w:rsidP="00522F51">
      <w:pPr>
        <w:pStyle w:val="Heading4"/>
        <w:rPr>
          <w:rFonts w:cs="Arial"/>
          <w:b w:val="0"/>
        </w:rPr>
      </w:pPr>
      <w:r w:rsidRPr="007A26EF">
        <w:rPr>
          <w:rFonts w:cs="Arial"/>
          <w:b w:val="0"/>
        </w:rPr>
        <w:t>Key evaluation question: What lessons can be drawn from this analysis to expand our knowledge of good practice in youth education initiatives around the globe?</w:t>
      </w:r>
    </w:p>
    <w:p w14:paraId="33BF5144" w14:textId="77777777" w:rsidR="00FC1678" w:rsidRPr="00FC1678" w:rsidRDefault="00FC1678" w:rsidP="00FC1678">
      <w:pPr>
        <w:spacing w:after="0"/>
      </w:pPr>
    </w:p>
    <w:p w14:paraId="5751CF7F" w14:textId="257E9115" w:rsidR="000C49B6" w:rsidRDefault="000C49B6" w:rsidP="004805FA">
      <w:r>
        <w:rPr>
          <w:rFonts w:cs="Arial"/>
        </w:rPr>
        <w:t xml:space="preserve">The </w:t>
      </w:r>
      <w:r w:rsidR="00DB591C">
        <w:rPr>
          <w:rFonts w:cs="Arial"/>
        </w:rPr>
        <w:t>Akazi Kanoze</w:t>
      </w:r>
      <w:r>
        <w:rPr>
          <w:rFonts w:cs="Arial"/>
        </w:rPr>
        <w:t xml:space="preserve"> model studies markets to identify </w:t>
      </w:r>
      <w:r w:rsidR="00042096">
        <w:rPr>
          <w:rFonts w:cs="Arial"/>
        </w:rPr>
        <w:t>growth sectors where youth are likely to access economic opportunities, builds the capacity of technical training providers to deliver the workforce readiness training to recruited youth, facilitates graduates’ access to economic opportunities, then</w:t>
      </w:r>
      <w:r>
        <w:rPr>
          <w:rFonts w:cs="Arial"/>
        </w:rPr>
        <w:t xml:space="preserve"> track</w:t>
      </w:r>
      <w:r w:rsidR="006901A3">
        <w:rPr>
          <w:rFonts w:cs="Arial"/>
        </w:rPr>
        <w:t>s</w:t>
      </w:r>
      <w:r w:rsidR="00042096">
        <w:rPr>
          <w:rFonts w:cs="Arial"/>
        </w:rPr>
        <w:t xml:space="preserve"> graduates’ outcomes in</w:t>
      </w:r>
      <w:r>
        <w:rPr>
          <w:rFonts w:cs="Arial"/>
        </w:rPr>
        <w:t xml:space="preserve"> </w:t>
      </w:r>
      <w:r w:rsidR="00042096">
        <w:rPr>
          <w:rFonts w:cs="Arial"/>
        </w:rPr>
        <w:t>the working world</w:t>
      </w:r>
      <w:r>
        <w:rPr>
          <w:rFonts w:cs="Arial"/>
        </w:rPr>
        <w:t>.</w:t>
      </w:r>
      <w:r w:rsidR="00042096">
        <w:rPr>
          <w:rFonts w:cs="Arial"/>
        </w:rPr>
        <w:t xml:space="preserve"> The first stage of this process, the</w:t>
      </w:r>
      <w:r w:rsidR="00042096">
        <w:t xml:space="preserve"> d</w:t>
      </w:r>
      <w:r>
        <w:t xml:space="preserve">etailed </w:t>
      </w:r>
      <w:r w:rsidR="00042096">
        <w:t xml:space="preserve">market </w:t>
      </w:r>
      <w:r>
        <w:t>analysis</w:t>
      </w:r>
      <w:r w:rsidR="00042096">
        <w:t>, is especially critical as it</w:t>
      </w:r>
      <w:r>
        <w:t xml:space="preserve"> determine</w:t>
      </w:r>
      <w:r w:rsidR="007C0BBD">
        <w:t>s</w:t>
      </w:r>
      <w:r>
        <w:t xml:space="preserve"> the most promising sectors</w:t>
      </w:r>
      <w:r w:rsidR="00DB591C">
        <w:t xml:space="preserve"> in which technical skills training should be provided to project beneficiaries</w:t>
      </w:r>
      <w:r w:rsidR="00042096">
        <w:t xml:space="preserve">. </w:t>
      </w:r>
      <w:r w:rsidR="007C0BBD">
        <w:t xml:space="preserve">Sectors found to provide </w:t>
      </w:r>
      <w:r>
        <w:t>less opportunity</w:t>
      </w:r>
      <w:r w:rsidR="00042096">
        <w:t xml:space="preserve"> were avoided</w:t>
      </w:r>
      <w:r w:rsidR="007C0BBD">
        <w:t xml:space="preserve">. This </w:t>
      </w:r>
      <w:r w:rsidR="00042096">
        <w:t>has proven</w:t>
      </w:r>
      <w:r>
        <w:t xml:space="preserve"> to be</w:t>
      </w:r>
      <w:r w:rsidR="004805FA">
        <w:t xml:space="preserve"> an</w:t>
      </w:r>
      <w:r>
        <w:t xml:space="preserve"> effective</w:t>
      </w:r>
      <w:r w:rsidR="004805FA">
        <w:t xml:space="preserve"> approach</w:t>
      </w:r>
      <w:r w:rsidR="00042096">
        <w:t xml:space="preserve"> in strengthening project outcomes, as demonstrated by the high rates of youth graduate access to economic opportunity. The conducting of thorough market research to inform sector prioritization</w:t>
      </w:r>
      <w:r w:rsidR="0012261F">
        <w:t xml:space="preserve"> </w:t>
      </w:r>
      <w:r w:rsidR="007C0BBD">
        <w:t>was time consuming</w:t>
      </w:r>
      <w:r w:rsidR="0012261F">
        <w:t xml:space="preserve"> </w:t>
      </w:r>
      <w:r w:rsidR="005D0BBA">
        <w:t>and</w:t>
      </w:r>
      <w:r w:rsidR="0012261F">
        <w:t xml:space="preserve"> </w:t>
      </w:r>
      <w:r w:rsidR="00042096">
        <w:t xml:space="preserve">occasionally </w:t>
      </w:r>
      <w:r w:rsidR="0012261F">
        <w:t>delay</w:t>
      </w:r>
      <w:r w:rsidR="005D0BBA">
        <w:t>ed</w:t>
      </w:r>
      <w:r w:rsidR="0012261F">
        <w:t xml:space="preserve"> </w:t>
      </w:r>
      <w:r w:rsidR="005D0BBA">
        <w:t xml:space="preserve">approval of </w:t>
      </w:r>
      <w:r w:rsidR="004805FA">
        <w:t xml:space="preserve">new contracts </w:t>
      </w:r>
      <w:r w:rsidR="0012261F">
        <w:t>or renewals</w:t>
      </w:r>
      <w:r w:rsidR="00042096">
        <w:t>. This inconvenience was offset by the value of ensuring that</w:t>
      </w:r>
      <w:r w:rsidR="004805FA">
        <w:t xml:space="preserve"> </w:t>
      </w:r>
      <w:r w:rsidR="0012261F">
        <w:t>training me</w:t>
      </w:r>
      <w:r w:rsidR="00042096">
        <w:t>t</w:t>
      </w:r>
      <w:r w:rsidR="0012261F">
        <w:t xml:space="preserve"> demand. </w:t>
      </w:r>
      <w:r w:rsidR="005D0BBA">
        <w:t xml:space="preserve">A </w:t>
      </w:r>
      <w:r w:rsidR="00042096">
        <w:t>strong</w:t>
      </w:r>
      <w:r w:rsidR="0012261F">
        <w:t xml:space="preserve"> market analysis </w:t>
      </w:r>
      <w:r w:rsidR="005D0BBA">
        <w:t xml:space="preserve">increases confidence in the utility </w:t>
      </w:r>
      <w:r w:rsidR="004805FA">
        <w:t xml:space="preserve">and relevance </w:t>
      </w:r>
      <w:r w:rsidR="005D0BBA">
        <w:t>of</w:t>
      </w:r>
      <w:r w:rsidR="00042096">
        <w:t xml:space="preserve"> trainings</w:t>
      </w:r>
      <w:r w:rsidR="005D0BBA">
        <w:t xml:space="preserve"> and </w:t>
      </w:r>
      <w:r w:rsidR="00042096">
        <w:t>helps gain g</w:t>
      </w:r>
      <w:r>
        <w:t xml:space="preserve">overnment </w:t>
      </w:r>
      <w:r w:rsidR="00042096">
        <w:t>buy-in to the project’s activities and products.</w:t>
      </w:r>
    </w:p>
    <w:p w14:paraId="18667F0C" w14:textId="0303C70F" w:rsidR="000C49B6" w:rsidRPr="005D0BBA" w:rsidRDefault="000374BC" w:rsidP="004805FA">
      <w:r>
        <w:t>The s</w:t>
      </w:r>
      <w:r w:rsidR="000C49B6">
        <w:t xml:space="preserve">aturation </w:t>
      </w:r>
      <w:r>
        <w:t xml:space="preserve">of economic </w:t>
      </w:r>
      <w:r w:rsidR="000C49B6">
        <w:t xml:space="preserve">potential </w:t>
      </w:r>
      <w:r>
        <w:t xml:space="preserve">is </w:t>
      </w:r>
      <w:r w:rsidR="00042096">
        <w:t>a risk that the program takes into consideration by performing continuous reassessment of market demand. H</w:t>
      </w:r>
      <w:r w:rsidR="000C49B6">
        <w:t>air dressing and sewing</w:t>
      </w:r>
      <w:r>
        <w:t xml:space="preserve"> </w:t>
      </w:r>
      <w:r w:rsidR="00042096">
        <w:t xml:space="preserve">are two sectors that </w:t>
      </w:r>
      <w:r>
        <w:t xml:space="preserve">were identified through market research as areas where </w:t>
      </w:r>
      <w:r w:rsidR="00042096">
        <w:t xml:space="preserve">economic </w:t>
      </w:r>
      <w:r>
        <w:t>opportunities are limited</w:t>
      </w:r>
      <w:r w:rsidR="00042096">
        <w:t xml:space="preserve"> due to an overabundance of individuals trained in these areas relative to existing demand for these services</w:t>
      </w:r>
      <w:r>
        <w:t xml:space="preserve">. </w:t>
      </w:r>
      <w:r w:rsidR="00042096">
        <w:t>P</w:t>
      </w:r>
      <w:r w:rsidR="000C49B6">
        <w:t>lacement rates</w:t>
      </w:r>
      <w:r w:rsidR="00042096">
        <w:t xml:space="preserve"> for youth graduates increase</w:t>
      </w:r>
      <w:r w:rsidR="000C49B6">
        <w:t xml:space="preserve"> when</w:t>
      </w:r>
      <w:r>
        <w:t xml:space="preserve"> the</w:t>
      </w:r>
      <w:r w:rsidR="003E33BB">
        <w:t>y pursue a</w:t>
      </w:r>
      <w:r>
        <w:t xml:space="preserve"> </w:t>
      </w:r>
      <w:r w:rsidR="000C49B6">
        <w:t>technical</w:t>
      </w:r>
      <w:r w:rsidR="003E33BB">
        <w:t xml:space="preserve"> course of study that provides</w:t>
      </w:r>
      <w:r w:rsidR="000C49B6">
        <w:t xml:space="preserve"> skills identified</w:t>
      </w:r>
      <w:r w:rsidR="005D0BBA">
        <w:t xml:space="preserve"> </w:t>
      </w:r>
      <w:r w:rsidR="003E33BB">
        <w:t>as in high demand on the job market</w:t>
      </w:r>
      <w:r>
        <w:t xml:space="preserve">. </w:t>
      </w:r>
      <w:r w:rsidR="003E33BB">
        <w:t xml:space="preserve">Nonetheless, high demand is no guarantee of access to economic opportunity, particularly in developing economies that remain subject to unpredictable external factors. </w:t>
      </w:r>
      <w:r w:rsidR="005D0BBA">
        <w:t>For example</w:t>
      </w:r>
      <w:r w:rsidR="00ED6313">
        <w:t>,</w:t>
      </w:r>
      <w:r w:rsidR="005D0BBA">
        <w:t xml:space="preserve"> a Harvard </w:t>
      </w:r>
      <w:r w:rsidR="000C49B6">
        <w:t>marketing survey showed potential</w:t>
      </w:r>
      <w:r w:rsidR="007C0BBD">
        <w:t xml:space="preserve"> for silkworm</w:t>
      </w:r>
      <w:r w:rsidR="000C49B6">
        <w:t xml:space="preserve"> </w:t>
      </w:r>
      <w:r w:rsidR="007C0BBD">
        <w:t xml:space="preserve">farming </w:t>
      </w:r>
      <w:r w:rsidR="000C49B6">
        <w:t>and technical sk</w:t>
      </w:r>
      <w:r>
        <w:t xml:space="preserve">ills training </w:t>
      </w:r>
      <w:r w:rsidR="003E33BB">
        <w:t>for the production of textiles in Rwanda. A cohort of youth was selected to begin training in this area,</w:t>
      </w:r>
      <w:r>
        <w:t xml:space="preserve"> only</w:t>
      </w:r>
      <w:r w:rsidR="000C49B6">
        <w:t xml:space="preserve"> to find the </w:t>
      </w:r>
      <w:r w:rsidR="003E33BB">
        <w:t>demand for their specialized skills vanished</w:t>
      </w:r>
      <w:r w:rsidR="000C49B6">
        <w:t xml:space="preserve"> when the policies of a single </w:t>
      </w:r>
      <w:r w:rsidR="003E33BB">
        <w:t xml:space="preserve">textile </w:t>
      </w:r>
      <w:r w:rsidR="000C49B6">
        <w:t xml:space="preserve">buyer changed. </w:t>
      </w:r>
      <w:r w:rsidR="004805FA">
        <w:t>In a</w:t>
      </w:r>
      <w:r w:rsidR="000C49B6">
        <w:t>nother example</w:t>
      </w:r>
      <w:r w:rsidR="004805FA">
        <w:t>,</w:t>
      </w:r>
      <w:r w:rsidR="000C49B6">
        <w:t xml:space="preserve"> a need for more coffee drying stations</w:t>
      </w:r>
      <w:r w:rsidR="004805FA">
        <w:t xml:space="preserve"> was identified, </w:t>
      </w:r>
      <w:r>
        <w:t>but a market survey found th</w:t>
      </w:r>
      <w:r w:rsidR="004805FA">
        <w:t>at the</w:t>
      </w:r>
      <w:r>
        <w:t xml:space="preserve"> demand would be </w:t>
      </w:r>
      <w:r w:rsidR="003E33BB">
        <w:t xml:space="preserve">filled relatively rapidly. EDC/Akazi Kanoze was required to seek out </w:t>
      </w:r>
      <w:r w:rsidR="000C49B6">
        <w:t>n</w:t>
      </w:r>
      <w:r w:rsidR="003E33BB">
        <w:t>ew, alternative opportunities in rural areas</w:t>
      </w:r>
      <w:r>
        <w:t xml:space="preserve">. </w:t>
      </w:r>
    </w:p>
    <w:p w14:paraId="7010C71F" w14:textId="176D62DC" w:rsidR="004019C5" w:rsidRPr="008C3A86" w:rsidRDefault="0099297B" w:rsidP="004019C5">
      <w:pPr>
        <w:rPr>
          <w:rFonts w:cs="Arial"/>
          <w:b/>
          <w:i/>
        </w:rPr>
      </w:pPr>
      <w:r>
        <w:rPr>
          <w:rFonts w:cs="Arial"/>
        </w:rPr>
        <w:t xml:space="preserve">From the perspective of the </w:t>
      </w:r>
      <w:r w:rsidR="005C5062">
        <w:rPr>
          <w:rFonts w:cs="Arial"/>
        </w:rPr>
        <w:t>sub-grantee partner</w:t>
      </w:r>
      <w:r w:rsidR="00ED6313">
        <w:rPr>
          <w:rFonts w:cs="Arial"/>
        </w:rPr>
        <w:t xml:space="preserve"> </w:t>
      </w:r>
      <w:r>
        <w:rPr>
          <w:rFonts w:cs="Arial"/>
        </w:rPr>
        <w:t xml:space="preserve">coordinators interviewed by the </w:t>
      </w:r>
      <w:r w:rsidR="00BC7AC6">
        <w:rPr>
          <w:rFonts w:cs="Arial"/>
        </w:rPr>
        <w:t>evaluation</w:t>
      </w:r>
      <w:r>
        <w:rPr>
          <w:rFonts w:cs="Arial"/>
        </w:rPr>
        <w:t xml:space="preserve"> team, the</w:t>
      </w:r>
      <w:r w:rsidR="003E33BB">
        <w:rPr>
          <w:rFonts w:cs="Arial"/>
        </w:rPr>
        <w:t xml:space="preserve"> Akazi Kanoze</w:t>
      </w:r>
      <w:r>
        <w:rPr>
          <w:rFonts w:cs="Arial"/>
        </w:rPr>
        <w:t xml:space="preserve"> model </w:t>
      </w:r>
      <w:r w:rsidR="003E33BB">
        <w:rPr>
          <w:rFonts w:cs="Arial"/>
        </w:rPr>
        <w:t>can and should be replicated in other settings. Interviewees viewed the program as successful in building youth</w:t>
      </w:r>
      <w:r>
        <w:rPr>
          <w:rFonts w:cs="Arial"/>
        </w:rPr>
        <w:t xml:space="preserve"> </w:t>
      </w:r>
      <w:r w:rsidR="00DD2D22">
        <w:rPr>
          <w:rFonts w:cs="Arial"/>
        </w:rPr>
        <w:t>live</w:t>
      </w:r>
      <w:r w:rsidR="00B84251">
        <w:rPr>
          <w:rFonts w:cs="Arial"/>
        </w:rPr>
        <w:t>li</w:t>
      </w:r>
      <w:r w:rsidR="00DD2D22">
        <w:rPr>
          <w:rFonts w:cs="Arial"/>
        </w:rPr>
        <w:t xml:space="preserve">hood </w:t>
      </w:r>
      <w:r>
        <w:rPr>
          <w:rFonts w:cs="Arial"/>
        </w:rPr>
        <w:t xml:space="preserve">skills </w:t>
      </w:r>
      <w:r w:rsidR="00ED6313">
        <w:rPr>
          <w:rFonts w:cs="Arial"/>
        </w:rPr>
        <w:t>as well as</w:t>
      </w:r>
      <w:r w:rsidR="003E33BB">
        <w:rPr>
          <w:rFonts w:cs="Arial"/>
        </w:rPr>
        <w:t xml:space="preserve"> facilitating</w:t>
      </w:r>
      <w:r>
        <w:rPr>
          <w:rFonts w:cs="Arial"/>
        </w:rPr>
        <w:t xml:space="preserve"> the transition towards economic opportunities. </w:t>
      </w:r>
      <w:r w:rsidR="003E33BB">
        <w:rPr>
          <w:rFonts w:cs="Arial"/>
        </w:rPr>
        <w:t>Planned activities for youth graduates following completion of</w:t>
      </w:r>
      <w:r w:rsidR="00A70237">
        <w:rPr>
          <w:rFonts w:cs="Arial"/>
        </w:rPr>
        <w:t xml:space="preserve"> livelihood training</w:t>
      </w:r>
      <w:r w:rsidR="00ED6313">
        <w:rPr>
          <w:rFonts w:cs="Arial"/>
        </w:rPr>
        <w:t>,</w:t>
      </w:r>
      <w:r w:rsidR="00A70237">
        <w:rPr>
          <w:rFonts w:cs="Arial"/>
        </w:rPr>
        <w:t xml:space="preserve"> including </w:t>
      </w:r>
      <w:r w:rsidR="003E33BB">
        <w:rPr>
          <w:rFonts w:cs="Arial"/>
        </w:rPr>
        <w:t>the development of additional</w:t>
      </w:r>
      <w:r w:rsidR="00A70237">
        <w:rPr>
          <w:rFonts w:cs="Arial"/>
        </w:rPr>
        <w:t xml:space="preserve"> linkages to employers, </w:t>
      </w:r>
      <w:r w:rsidR="003E33BB">
        <w:rPr>
          <w:rFonts w:cs="Arial"/>
        </w:rPr>
        <w:t>strengthening of</w:t>
      </w:r>
      <w:r w:rsidR="00A70237">
        <w:rPr>
          <w:rFonts w:cs="Arial"/>
        </w:rPr>
        <w:t xml:space="preserve"> job search skills,</w:t>
      </w:r>
      <w:r w:rsidR="003E33BB">
        <w:rPr>
          <w:rFonts w:cs="Arial"/>
        </w:rPr>
        <w:t xml:space="preserve"> and expansion of</w:t>
      </w:r>
      <w:r w:rsidR="00A70237">
        <w:rPr>
          <w:rFonts w:cs="Arial"/>
        </w:rPr>
        <w:t xml:space="preserve"> technical support to cooperatives and other groupings of graduates, </w:t>
      </w:r>
      <w:r w:rsidR="00ED6313">
        <w:rPr>
          <w:rFonts w:cs="Arial"/>
        </w:rPr>
        <w:t xml:space="preserve">is </w:t>
      </w:r>
      <w:r w:rsidR="00A70237">
        <w:rPr>
          <w:rFonts w:cs="Arial"/>
        </w:rPr>
        <w:t xml:space="preserve">often </w:t>
      </w:r>
      <w:r w:rsidR="003E33BB">
        <w:rPr>
          <w:rFonts w:cs="Arial"/>
        </w:rPr>
        <w:t>detrimentally missing</w:t>
      </w:r>
      <w:r w:rsidR="00A70237">
        <w:rPr>
          <w:rFonts w:cs="Arial"/>
        </w:rPr>
        <w:t xml:space="preserve"> in </w:t>
      </w:r>
      <w:r w:rsidR="00ED6313">
        <w:rPr>
          <w:rFonts w:cs="Arial"/>
        </w:rPr>
        <w:t xml:space="preserve">other </w:t>
      </w:r>
      <w:r w:rsidR="00A70237">
        <w:rPr>
          <w:rFonts w:cs="Arial"/>
        </w:rPr>
        <w:t>livelihood interventions</w:t>
      </w:r>
      <w:r w:rsidR="003E33BB">
        <w:rPr>
          <w:rFonts w:cs="Arial"/>
        </w:rPr>
        <w:t>.</w:t>
      </w:r>
      <w:r w:rsidR="001A6664">
        <w:rPr>
          <w:rFonts w:cs="Arial"/>
        </w:rPr>
        <w:t xml:space="preserve"> </w:t>
      </w:r>
      <w:r w:rsidR="00CE773A">
        <w:rPr>
          <w:rFonts w:cs="Arial"/>
        </w:rPr>
        <w:t>The</w:t>
      </w:r>
      <w:r w:rsidR="004019C5">
        <w:rPr>
          <w:rFonts w:cs="Arial"/>
        </w:rPr>
        <w:t xml:space="preserve"> focus on the creation of self</w:t>
      </w:r>
      <w:r w:rsidR="00ED6313">
        <w:rPr>
          <w:rFonts w:cs="Arial"/>
        </w:rPr>
        <w:t>-</w:t>
      </w:r>
      <w:r w:rsidR="00DD2D22">
        <w:rPr>
          <w:rFonts w:cs="Arial"/>
        </w:rPr>
        <w:t xml:space="preserve">employment opportunities </w:t>
      </w:r>
      <w:r w:rsidR="004019C5">
        <w:rPr>
          <w:rFonts w:cs="Arial"/>
        </w:rPr>
        <w:t>is</w:t>
      </w:r>
      <w:r w:rsidR="00DD2D22">
        <w:rPr>
          <w:rFonts w:cs="Arial"/>
        </w:rPr>
        <w:t xml:space="preserve"> particularly important</w:t>
      </w:r>
      <w:r w:rsidR="004019C5">
        <w:rPr>
          <w:rFonts w:cs="Arial"/>
        </w:rPr>
        <w:t xml:space="preserve"> </w:t>
      </w:r>
      <w:r w:rsidR="00CE773A">
        <w:rPr>
          <w:rFonts w:cs="Arial"/>
        </w:rPr>
        <w:t>to the success</w:t>
      </w:r>
      <w:r w:rsidR="004019C5">
        <w:rPr>
          <w:rFonts w:cs="Arial"/>
        </w:rPr>
        <w:t xml:space="preserve"> of the Akazi </w:t>
      </w:r>
      <w:r w:rsidR="00A50145">
        <w:rPr>
          <w:rFonts w:cs="Arial"/>
        </w:rPr>
        <w:t>Kanoze</w:t>
      </w:r>
      <w:r w:rsidR="004019C5">
        <w:rPr>
          <w:rFonts w:cs="Arial"/>
        </w:rPr>
        <w:t xml:space="preserve"> model</w:t>
      </w:r>
      <w:r w:rsidR="00CE773A">
        <w:rPr>
          <w:rFonts w:cs="Arial"/>
        </w:rPr>
        <w:t xml:space="preserve"> because of the limits to the formal economic sector in Rwanda</w:t>
      </w:r>
      <w:r w:rsidR="001A6664">
        <w:rPr>
          <w:rFonts w:cs="Arial"/>
        </w:rPr>
        <w:t xml:space="preserve">. </w:t>
      </w:r>
    </w:p>
    <w:p w14:paraId="7070A0CD" w14:textId="693398C4" w:rsidR="000C49B6" w:rsidRDefault="001A6664" w:rsidP="004805FA">
      <w:r>
        <w:t>Multiple</w:t>
      </w:r>
      <w:r w:rsidR="0012261F">
        <w:t xml:space="preserve"> USAID/Rwanda funding </w:t>
      </w:r>
      <w:r w:rsidR="000C49B6">
        <w:t>stream</w:t>
      </w:r>
      <w:r>
        <w:t>s have contributed to the Akazi Kanoze project,</w:t>
      </w:r>
      <w:r w:rsidR="000C49B6">
        <w:t xml:space="preserve"> </w:t>
      </w:r>
      <w:r w:rsidR="0012261F">
        <w:t>including e</w:t>
      </w:r>
      <w:r w:rsidR="000C49B6">
        <w:t>ducation,</w:t>
      </w:r>
      <w:r>
        <w:t xml:space="preserve"> democracy and </w:t>
      </w:r>
      <w:r w:rsidR="000C49B6">
        <w:t>governan</w:t>
      </w:r>
      <w:r w:rsidR="0012261F">
        <w:t>ce, economic growth</w:t>
      </w:r>
      <w:r>
        <w:t>,</w:t>
      </w:r>
      <w:r w:rsidR="0012261F">
        <w:t xml:space="preserve"> and health. </w:t>
      </w:r>
      <w:r>
        <w:t xml:space="preserve"> </w:t>
      </w:r>
      <w:r w:rsidR="0012261F">
        <w:t>A youth committee made up of represen</w:t>
      </w:r>
      <w:r w:rsidR="00CE773A">
        <w:t>t</w:t>
      </w:r>
      <w:r w:rsidR="0012261F">
        <w:t>atives of the different sectors was crea</w:t>
      </w:r>
      <w:r w:rsidR="00CE773A">
        <w:t>t</w:t>
      </w:r>
      <w:r w:rsidR="0012261F">
        <w:t xml:space="preserve">ed </w:t>
      </w:r>
      <w:r>
        <w:t xml:space="preserve">within USAID to </w:t>
      </w:r>
      <w:r w:rsidR="0012261F">
        <w:t>enable a</w:t>
      </w:r>
      <w:r w:rsidR="000C49B6">
        <w:t xml:space="preserve"> holistic</w:t>
      </w:r>
      <w:r w:rsidR="0012261F">
        <w:t xml:space="preserve"> approach in the development of the project. This project benefited from a </w:t>
      </w:r>
      <w:r w:rsidR="00CE773A">
        <w:t>relatively high level of commit</w:t>
      </w:r>
      <w:r>
        <w:t xml:space="preserve">ment from the different sectors, producing </w:t>
      </w:r>
      <w:r w:rsidR="0012261F">
        <w:t>rapid i</w:t>
      </w:r>
      <w:r w:rsidR="004805FA">
        <w:t>nitial buy-</w:t>
      </w:r>
      <w:r w:rsidR="000C49B6">
        <w:t xml:space="preserve">in </w:t>
      </w:r>
      <w:r w:rsidR="0012261F">
        <w:t xml:space="preserve">and </w:t>
      </w:r>
      <w:r w:rsidR="004805FA">
        <w:t>a quick start-</w:t>
      </w:r>
      <w:r w:rsidR="000C49B6">
        <w:t>up</w:t>
      </w:r>
      <w:r w:rsidR="00B84251">
        <w:t>, according to USAID/Rwanda staff.</w:t>
      </w:r>
      <w:r w:rsidR="00CE773A">
        <w:t xml:space="preserve"> </w:t>
      </w:r>
      <w:r w:rsidR="00B83526">
        <w:t>The multi-</w:t>
      </w:r>
      <w:proofErr w:type="spellStart"/>
      <w:r w:rsidR="00B83526">
        <w:t>sectoral</w:t>
      </w:r>
      <w:proofErr w:type="spellEnd"/>
      <w:r w:rsidR="00B83526">
        <w:t xml:space="preserve"> y</w:t>
      </w:r>
      <w:r w:rsidR="000C49B6">
        <w:t>outh team provided EDC/A</w:t>
      </w:r>
      <w:r w:rsidR="00B83526">
        <w:t xml:space="preserve">kazi </w:t>
      </w:r>
      <w:r w:rsidR="00A50145">
        <w:t>Kanoze</w:t>
      </w:r>
      <w:r w:rsidR="00B83526">
        <w:t xml:space="preserve"> </w:t>
      </w:r>
      <w:r w:rsidR="000C49B6">
        <w:t xml:space="preserve">with good contacts and </w:t>
      </w:r>
      <w:r>
        <w:t xml:space="preserve">an interdisciplinary </w:t>
      </w:r>
      <w:r w:rsidR="000C49B6">
        <w:t>sounding board</w:t>
      </w:r>
      <w:r>
        <w:t xml:space="preserve"> for program design and implementation issues</w:t>
      </w:r>
      <w:r w:rsidR="000C49B6">
        <w:t xml:space="preserve">. </w:t>
      </w:r>
      <w:r w:rsidR="00B83526">
        <w:t xml:space="preserve">EDC staff with experience </w:t>
      </w:r>
      <w:r w:rsidR="002D51DB">
        <w:t xml:space="preserve">in </w:t>
      </w:r>
      <w:r w:rsidR="00B83526">
        <w:t>other countries found</w:t>
      </w:r>
      <w:r w:rsidR="000C49B6">
        <w:t xml:space="preserve"> </w:t>
      </w:r>
      <w:r w:rsidR="00B83526">
        <w:t>livelihood</w:t>
      </w:r>
      <w:r>
        <w:t>s</w:t>
      </w:r>
      <w:r w:rsidR="00B83526">
        <w:t xml:space="preserve"> development </w:t>
      </w:r>
      <w:r>
        <w:t xml:space="preserve">initiatives </w:t>
      </w:r>
      <w:r w:rsidR="00B83526">
        <w:t xml:space="preserve">met with less success when the </w:t>
      </w:r>
      <w:r w:rsidR="000C49B6">
        <w:t xml:space="preserve">education </w:t>
      </w:r>
      <w:r w:rsidR="00B83526">
        <w:t xml:space="preserve">sector </w:t>
      </w:r>
      <w:r>
        <w:t>worked</w:t>
      </w:r>
      <w:r w:rsidR="000C49B6">
        <w:t xml:space="preserve"> alone</w:t>
      </w:r>
      <w:r w:rsidR="00B83526">
        <w:t xml:space="preserve">. </w:t>
      </w:r>
      <w:r w:rsidR="00B84251">
        <w:t>It was</w:t>
      </w:r>
      <w:r w:rsidR="002D51DB">
        <w:t xml:space="preserve"> observed that </w:t>
      </w:r>
      <w:r w:rsidR="00B83526">
        <w:t>USAID e</w:t>
      </w:r>
      <w:r w:rsidR="000C49B6">
        <w:t xml:space="preserve">ducation officers can </w:t>
      </w:r>
      <w:r w:rsidR="00B84251">
        <w:t>have difficulty getting</w:t>
      </w:r>
      <w:r w:rsidR="000C49B6">
        <w:t xml:space="preserve"> the attention of Economic Growth Officers</w:t>
      </w:r>
      <w:r w:rsidR="002D51DB">
        <w:t>.</w:t>
      </w:r>
      <w:r w:rsidR="004D446F">
        <w:t xml:space="preserve"> </w:t>
      </w:r>
      <w:r w:rsidR="00B83526">
        <w:t>EDC/</w:t>
      </w:r>
      <w:r w:rsidR="000C49B6">
        <w:t>A</w:t>
      </w:r>
      <w:r w:rsidR="00B83526">
        <w:t xml:space="preserve">kazi </w:t>
      </w:r>
      <w:r w:rsidR="00A50145">
        <w:t>Kanoze</w:t>
      </w:r>
      <w:r w:rsidR="00B83526">
        <w:t xml:space="preserve"> </w:t>
      </w:r>
      <w:r w:rsidR="002D51DB">
        <w:t xml:space="preserve">suggests that </w:t>
      </w:r>
      <w:r w:rsidR="00B84251">
        <w:t>the</w:t>
      </w:r>
      <w:r w:rsidR="000C49B6">
        <w:t xml:space="preserve"> strong technical support </w:t>
      </w:r>
      <w:r w:rsidR="00B84251">
        <w:t xml:space="preserve">it got </w:t>
      </w:r>
      <w:r w:rsidR="000C49B6">
        <w:t xml:space="preserve">from </w:t>
      </w:r>
      <w:r w:rsidR="004D446F">
        <w:t xml:space="preserve">the different </w:t>
      </w:r>
      <w:r w:rsidR="000C49B6">
        <w:t>USAID/Rwanda</w:t>
      </w:r>
      <w:r w:rsidR="004D446F">
        <w:t xml:space="preserve"> sector officers</w:t>
      </w:r>
      <w:r w:rsidR="000C49B6">
        <w:t xml:space="preserve"> throughout </w:t>
      </w:r>
      <w:r w:rsidR="00B83526">
        <w:t>the</w:t>
      </w:r>
      <w:r w:rsidR="000C49B6">
        <w:t xml:space="preserve"> development and implementation </w:t>
      </w:r>
      <w:r w:rsidR="00B83526">
        <w:t>of the project</w:t>
      </w:r>
      <w:r w:rsidR="002D51DB">
        <w:t xml:space="preserve"> was a major strength</w:t>
      </w:r>
      <w:r w:rsidR="00B83526">
        <w:t>.</w:t>
      </w:r>
    </w:p>
    <w:p w14:paraId="34D168E9" w14:textId="59A830E8" w:rsidR="001A6664" w:rsidRPr="00672406" w:rsidRDefault="004D16E9" w:rsidP="00D12963">
      <w:r>
        <w:t xml:space="preserve">The importance of relationships between the sub-grantee partners and other Akazi Kanoze stakeholders cannot be overstated. </w:t>
      </w:r>
      <w:r w:rsidR="004D446F" w:rsidRPr="00A359ED">
        <w:t xml:space="preserve">A </w:t>
      </w:r>
      <w:r w:rsidR="00A359ED">
        <w:t>strong initial</w:t>
      </w:r>
      <w:r w:rsidR="004D446F" w:rsidRPr="00A359ED">
        <w:t xml:space="preserve"> private sector </w:t>
      </w:r>
      <w:r w:rsidR="00BC7AC6" w:rsidRPr="00A359ED">
        <w:t>evaluation</w:t>
      </w:r>
      <w:r w:rsidR="004D446F" w:rsidRPr="00A359ED">
        <w:t xml:space="preserve"> </w:t>
      </w:r>
      <w:r w:rsidR="00A359ED">
        <w:t xml:space="preserve">enables identification of promising economic </w:t>
      </w:r>
      <w:r w:rsidR="004D446F" w:rsidRPr="00A359ED">
        <w:t>opportunities</w:t>
      </w:r>
      <w:r w:rsidR="004D446F">
        <w:t xml:space="preserve"> and </w:t>
      </w:r>
      <w:r w:rsidR="00A359ED">
        <w:t>the establishment of</w:t>
      </w:r>
      <w:r w:rsidR="00897F66">
        <w:t xml:space="preserve"> initial contacts with </w:t>
      </w:r>
      <w:r w:rsidR="00A359ED">
        <w:t>employers</w:t>
      </w:r>
      <w:r w:rsidR="004D446F">
        <w:t xml:space="preserve"> </w:t>
      </w:r>
      <w:r w:rsidR="00A359ED">
        <w:t>interested in</w:t>
      </w:r>
      <w:r w:rsidR="00324C88">
        <w:t xml:space="preserve"> </w:t>
      </w:r>
      <w:r w:rsidR="00B74B32">
        <w:t>recruiting youth graduates</w:t>
      </w:r>
      <w:r w:rsidR="00897F66" w:rsidRPr="00897F66">
        <w:t xml:space="preserve">. </w:t>
      </w:r>
      <w:r w:rsidR="00B74B32">
        <w:t>The presence of a</w:t>
      </w:r>
      <w:r w:rsidR="00897F66">
        <w:t xml:space="preserve"> </w:t>
      </w:r>
      <w:r w:rsidR="00672406">
        <w:t>private sector specialist</w:t>
      </w:r>
      <w:r w:rsidR="00B74B32">
        <w:t xml:space="preserve"> among the implementing partner staff can further facilitate </w:t>
      </w:r>
      <w:r w:rsidR="00897F66">
        <w:t>business community l</w:t>
      </w:r>
      <w:r w:rsidR="00B7061C">
        <w:t>inks to a livelihood project</w:t>
      </w:r>
      <w:r>
        <w:t xml:space="preserve">, while also taking the </w:t>
      </w:r>
      <w:r w:rsidR="00897F66">
        <w:t xml:space="preserve">lead in </w:t>
      </w:r>
      <w:r w:rsidR="004019C5" w:rsidRPr="00897F66">
        <w:t>manag</w:t>
      </w:r>
      <w:r w:rsidR="00897F66">
        <w:t>ing</w:t>
      </w:r>
      <w:r w:rsidR="004019C5" w:rsidRPr="00897F66">
        <w:t xml:space="preserve"> market</w:t>
      </w:r>
      <w:r w:rsidR="00897F66">
        <w:t xml:space="preserve"> </w:t>
      </w:r>
      <w:r w:rsidR="00B74B32">
        <w:t>research</w:t>
      </w:r>
      <w:r w:rsidR="00897F66">
        <w:t>.</w:t>
      </w:r>
      <w:r>
        <w:t xml:space="preserve"> Similarly, the engagement of community leaders at the local level increases the chances of identifying appropriate youth participants and of making connections for economic opportunities. Community level sub-grantee partners should establish or expand contacts to local youths and authorities to boost youth outcomes. In one illustrative instance, a sub-grantee partner that had cultivated a strong relationship with the local authorities was successful in persuading them to provide land for use by agriculture sector cooperatives formed by youth graduates, greatly benefitting the program. </w:t>
      </w:r>
    </w:p>
    <w:p w14:paraId="62ACD378" w14:textId="130BFED1" w:rsidR="004019C5" w:rsidRPr="002C45D1" w:rsidRDefault="00B74B32" w:rsidP="00D874FD">
      <w:pPr>
        <w:rPr>
          <w:rFonts w:cs="Arial"/>
        </w:rPr>
      </w:pPr>
      <w:r>
        <w:t>Requiring a minimum education level for youth program participants (such as completion of lower primary)</w:t>
      </w:r>
      <w:r w:rsidR="00EB0B6B">
        <w:t xml:space="preserve"> improve</w:t>
      </w:r>
      <w:r w:rsidR="00324C88">
        <w:t>s</w:t>
      </w:r>
      <w:r w:rsidR="00EB0B6B">
        <w:t xml:space="preserve"> the</w:t>
      </w:r>
      <w:r>
        <w:t xml:space="preserve"> likelihood that youth will master</w:t>
      </w:r>
      <w:r w:rsidR="00EB0B6B">
        <w:t xml:space="preserve"> the work readiness and technical training.</w:t>
      </w:r>
      <w:r w:rsidR="00F41691">
        <w:t xml:space="preserve"> </w:t>
      </w:r>
      <w:r>
        <w:t xml:space="preserve">Some trainers reported that training secondary and primary school leavers together improved </w:t>
      </w:r>
      <w:r w:rsidR="00F63D9D" w:rsidRPr="00F63D9D">
        <w:t>the quality of lea</w:t>
      </w:r>
      <w:r w:rsidR="00F63D9D">
        <w:t>rning</w:t>
      </w:r>
      <w:r>
        <w:t xml:space="preserve"> across the board</w:t>
      </w:r>
      <w:r w:rsidR="00F63D9D">
        <w:t xml:space="preserve">, </w:t>
      </w:r>
      <w:r>
        <w:t>particularly during</w:t>
      </w:r>
      <w:r w:rsidR="00F63D9D">
        <w:t xml:space="preserve"> group work</w:t>
      </w:r>
      <w:r>
        <w:t>.</w:t>
      </w:r>
      <w:r w:rsidR="002C45D1">
        <w:t xml:space="preserve"> </w:t>
      </w:r>
      <w:r w:rsidR="00391312">
        <w:t>While youth with low literacy levels</w:t>
      </w:r>
      <w:r w:rsidR="00D874FD">
        <w:t xml:space="preserve"> were the primary target population in the original plan</w:t>
      </w:r>
      <w:r w:rsidR="00AB585B">
        <w:t>,</w:t>
      </w:r>
      <w:r w:rsidR="00D874FD">
        <w:t xml:space="preserve"> </w:t>
      </w:r>
      <w:r w:rsidR="00391312">
        <w:t>EDC/Akazi Kanoze found</w:t>
      </w:r>
      <w:r w:rsidR="00EF390B">
        <w:t xml:space="preserve"> </w:t>
      </w:r>
      <w:r w:rsidR="00D874FD">
        <w:t xml:space="preserve">they </w:t>
      </w:r>
      <w:r w:rsidR="00391312">
        <w:t>required considerable supplementary assistance</w:t>
      </w:r>
      <w:r w:rsidR="00D874FD">
        <w:t xml:space="preserve"> </w:t>
      </w:r>
      <w:r w:rsidR="00EF390B">
        <w:t xml:space="preserve">to </w:t>
      </w:r>
      <w:r w:rsidR="00391312">
        <w:t>match the performance of the more highly educated</w:t>
      </w:r>
      <w:r w:rsidR="00D874FD">
        <w:t xml:space="preserve"> participants. </w:t>
      </w:r>
      <w:r w:rsidR="00DE10C5">
        <w:t xml:space="preserve"> </w:t>
      </w:r>
      <w:r w:rsidR="00F41691">
        <w:rPr>
          <w:rFonts w:cs="Arial"/>
        </w:rPr>
        <w:t>“</w:t>
      </w:r>
      <w:r w:rsidR="002C45D1">
        <w:rPr>
          <w:rFonts w:cs="Arial"/>
        </w:rPr>
        <w:t xml:space="preserve">If being able to read and </w:t>
      </w:r>
      <w:r w:rsidR="00DE3B97">
        <w:rPr>
          <w:rFonts w:cs="Arial"/>
        </w:rPr>
        <w:t>write</w:t>
      </w:r>
      <w:r w:rsidR="002C45D1">
        <w:rPr>
          <w:rFonts w:cs="Arial"/>
        </w:rPr>
        <w:t xml:space="preserve"> is a minimum requirement</w:t>
      </w:r>
      <w:r w:rsidR="00DE3B97">
        <w:rPr>
          <w:rFonts w:cs="Arial"/>
        </w:rPr>
        <w:t xml:space="preserve">, it </w:t>
      </w:r>
      <w:r w:rsidR="00F41691">
        <w:rPr>
          <w:rFonts w:cs="Arial"/>
        </w:rPr>
        <w:t xml:space="preserve">makes a big difference. They have the capacity to understand and accept the concepts quickly and either </w:t>
      </w:r>
      <w:proofErr w:type="gramStart"/>
      <w:r w:rsidR="00F41691">
        <w:rPr>
          <w:rFonts w:cs="Arial"/>
        </w:rPr>
        <w:t>continue</w:t>
      </w:r>
      <w:proofErr w:type="gramEnd"/>
      <w:r w:rsidR="00F41691">
        <w:rPr>
          <w:rFonts w:cs="Arial"/>
        </w:rPr>
        <w:t xml:space="preserve"> in school or look for opportunities for work,” one </w:t>
      </w:r>
      <w:r w:rsidR="005C5062">
        <w:rPr>
          <w:rFonts w:cs="Arial"/>
        </w:rPr>
        <w:t>sub-grantee partner</w:t>
      </w:r>
      <w:r w:rsidR="00F41691">
        <w:rPr>
          <w:rFonts w:cs="Arial"/>
        </w:rPr>
        <w:t xml:space="preserve"> coordinator </w:t>
      </w:r>
      <w:r w:rsidR="00391312">
        <w:rPr>
          <w:rFonts w:cs="Arial"/>
        </w:rPr>
        <w:t>observed</w:t>
      </w:r>
      <w:r w:rsidR="00F41691">
        <w:rPr>
          <w:rFonts w:cs="Arial"/>
        </w:rPr>
        <w:t xml:space="preserve">.  </w:t>
      </w:r>
      <w:r w:rsidR="00D874FD">
        <w:rPr>
          <w:rFonts w:cs="Arial"/>
        </w:rPr>
        <w:t xml:space="preserve">The </w:t>
      </w:r>
      <w:r w:rsidR="00324C88">
        <w:rPr>
          <w:rFonts w:cs="Arial"/>
        </w:rPr>
        <w:t>Acce</w:t>
      </w:r>
      <w:r w:rsidR="00623DFE">
        <w:rPr>
          <w:rFonts w:cs="Arial"/>
        </w:rPr>
        <w:t>leration Learning Program</w:t>
      </w:r>
      <w:r w:rsidR="00391312">
        <w:rPr>
          <w:rFonts w:cs="Arial"/>
        </w:rPr>
        <w:t xml:space="preserve"> is designed to improve technical training and post-graduate outcomes for youth with low literacy levels by strengthening literacy,</w:t>
      </w:r>
      <w:r w:rsidR="00D874FD">
        <w:rPr>
          <w:rFonts w:cs="Arial"/>
        </w:rPr>
        <w:t xml:space="preserve"> numeracy</w:t>
      </w:r>
      <w:r w:rsidR="00F63D9D">
        <w:rPr>
          <w:rFonts w:cs="Arial"/>
        </w:rPr>
        <w:t xml:space="preserve"> </w:t>
      </w:r>
      <w:r w:rsidR="00391312">
        <w:rPr>
          <w:rFonts w:cs="Arial"/>
        </w:rPr>
        <w:t>and other basic skills these primary dropouts would otherwise have developed within the formal system.</w:t>
      </w:r>
    </w:p>
    <w:p w14:paraId="4197B335" w14:textId="2553E804" w:rsidR="000F7FB0" w:rsidRDefault="004D16E9" w:rsidP="00DD2D22">
      <w:pPr>
        <w:rPr>
          <w:rFonts w:eastAsia="Cambria" w:cs="Arial"/>
          <w:iCs/>
        </w:rPr>
      </w:pPr>
      <w:r>
        <w:rPr>
          <w:rFonts w:eastAsia="Cambria" w:cs="Arial"/>
          <w:iCs/>
        </w:rPr>
        <w:t xml:space="preserve">At the beginning of the project, EDC/Akazi Kanoze did not encourage sub-grantee partners to concentrate their efforts on supporting the transition of youth graduates toward accessing economic opportunities. As the importance of this factor became apparent, EDC/Akazi Kanoze began to increase the emphasis placed on facilitating transitions. </w:t>
      </w:r>
      <w:r w:rsidR="00692429">
        <w:rPr>
          <w:rFonts w:eastAsia="Cambria" w:cs="Arial"/>
          <w:iCs/>
        </w:rPr>
        <w:t>If</w:t>
      </w:r>
      <w:r w:rsidR="00B22C4E">
        <w:rPr>
          <w:rFonts w:eastAsia="Cambria" w:cs="Arial"/>
          <w:iCs/>
        </w:rPr>
        <w:t xml:space="preserve"> the Rwanda model were to be</w:t>
      </w:r>
      <w:r w:rsidR="00692429">
        <w:rPr>
          <w:rFonts w:eastAsia="Cambria" w:cs="Arial"/>
          <w:iCs/>
        </w:rPr>
        <w:t xml:space="preserve"> replicated in another setting, greater importance should be placed on assisting graduates in finding or generating economic opportunities. </w:t>
      </w:r>
      <w:r>
        <w:rPr>
          <w:rFonts w:eastAsia="Cambria" w:cs="Arial"/>
          <w:iCs/>
        </w:rPr>
        <w:t xml:space="preserve"> </w:t>
      </w:r>
    </w:p>
    <w:p w14:paraId="73C2D72F" w14:textId="77777777" w:rsidR="00A70237" w:rsidRPr="00726ED2" w:rsidRDefault="00B50153" w:rsidP="00522F51">
      <w:pPr>
        <w:pStyle w:val="Heading2"/>
      </w:pPr>
      <w:bookmarkStart w:id="40" w:name="_Toc337625214"/>
      <w:r w:rsidRPr="00726ED2">
        <w:t xml:space="preserve">2.4 </w:t>
      </w:r>
      <w:r w:rsidR="00BC7AC6" w:rsidRPr="00726ED2">
        <w:t>Evaluation</w:t>
      </w:r>
      <w:r w:rsidR="00796E40" w:rsidRPr="00726ED2">
        <w:t xml:space="preserve"> </w:t>
      </w:r>
      <w:r w:rsidR="00A70237" w:rsidRPr="00726ED2">
        <w:t xml:space="preserve">Objective </w:t>
      </w:r>
      <w:r w:rsidRPr="00726ED2">
        <w:t>Four</w:t>
      </w:r>
      <w:r w:rsidR="00A70237" w:rsidRPr="00726ED2">
        <w:t xml:space="preserve">: </w:t>
      </w:r>
      <w:r w:rsidR="008A5411" w:rsidRPr="00726ED2">
        <w:t xml:space="preserve"> Assessing Goals, Objectives, Cost-E</w:t>
      </w:r>
      <w:r w:rsidR="00796E40" w:rsidRPr="00726ED2">
        <w:t>ffective</w:t>
      </w:r>
      <w:r w:rsidR="00522F51" w:rsidRPr="00726ED2">
        <w:t>ness</w:t>
      </w:r>
      <w:bookmarkEnd w:id="40"/>
    </w:p>
    <w:p w14:paraId="14C62B99" w14:textId="77777777" w:rsidR="008A5411" w:rsidRDefault="00B50153" w:rsidP="00522F51">
      <w:pPr>
        <w:pStyle w:val="Heading3"/>
      </w:pPr>
      <w:bookmarkStart w:id="41" w:name="_Toc337625215"/>
      <w:r w:rsidRPr="008A5411">
        <w:t>2.4.1</w:t>
      </w:r>
      <w:r w:rsidR="00796E40" w:rsidRPr="008A5411">
        <w:t xml:space="preserve"> </w:t>
      </w:r>
      <w:r w:rsidR="008A5411" w:rsidRPr="008A5411">
        <w:t xml:space="preserve">Assessment of success of </w:t>
      </w:r>
      <w:r w:rsidR="00A70237" w:rsidRPr="008A5411">
        <w:t xml:space="preserve">Akazi </w:t>
      </w:r>
      <w:r w:rsidR="00A50145" w:rsidRPr="008A5411">
        <w:t>Kanoze</w:t>
      </w:r>
      <w:r w:rsidR="008A5411" w:rsidRPr="008A5411">
        <w:t xml:space="preserve"> project in meeting its</w:t>
      </w:r>
      <w:r w:rsidRPr="008A5411">
        <w:t xml:space="preserve"> objective</w:t>
      </w:r>
      <w:r w:rsidR="008A5411" w:rsidRPr="008A5411">
        <w:t>s</w:t>
      </w:r>
      <w:bookmarkEnd w:id="41"/>
    </w:p>
    <w:p w14:paraId="20C5FC3C" w14:textId="2815D6AB" w:rsidR="00757B8A" w:rsidRDefault="00757B8A" w:rsidP="00063707">
      <w:pPr>
        <w:pStyle w:val="Heading4"/>
        <w:rPr>
          <w:b w:val="0"/>
        </w:rPr>
      </w:pPr>
      <w:r w:rsidRPr="00063707">
        <w:rPr>
          <w:b w:val="0"/>
        </w:rPr>
        <w:t>Key evaluation question: How well is the Akazi Kanoze project meeting its objective of “enabling youth to be more capable of earning a livelihood through appropriate and relevant connections to life and work readiness training, opportunities, market actors, and skills”?</w:t>
      </w:r>
    </w:p>
    <w:p w14:paraId="475C21EB" w14:textId="77777777" w:rsidR="0021595D" w:rsidRPr="0021595D" w:rsidRDefault="0021595D" w:rsidP="0021595D"/>
    <w:p w14:paraId="49CCA5B3" w14:textId="72953AD4" w:rsidR="00A7351F" w:rsidRPr="00720C6B" w:rsidRDefault="00720C6B" w:rsidP="00E37E75">
      <w:pPr>
        <w:rPr>
          <w:rFonts w:cs="Arial"/>
        </w:rPr>
      </w:pPr>
      <w:r>
        <w:t>Q</w:t>
      </w:r>
      <w:r w:rsidR="00A7351F" w:rsidRPr="00E37E75">
        <w:t>ualitative and q</w:t>
      </w:r>
      <w:r w:rsidR="00E37E75" w:rsidRPr="00E37E75">
        <w:t xml:space="preserve">uantitative evidence </w:t>
      </w:r>
      <w:r>
        <w:t>demonstrates the success of the program in enabling youth to access economic opportunities. O</w:t>
      </w:r>
      <w:r w:rsidR="00F846F0" w:rsidRPr="00F846F0">
        <w:t>ver two-thirds</w:t>
      </w:r>
      <w:r w:rsidR="00A7351F" w:rsidRPr="00F846F0">
        <w:t xml:space="preserve"> of Akazi </w:t>
      </w:r>
      <w:r w:rsidR="00A50145" w:rsidRPr="00F846F0">
        <w:t>Kanoze</w:t>
      </w:r>
      <w:r w:rsidR="00A7351F" w:rsidRPr="00F846F0">
        <w:t xml:space="preserve"> graduates have </w:t>
      </w:r>
      <w:r>
        <w:t>successfully accessed</w:t>
      </w:r>
      <w:r w:rsidR="00A7351F" w:rsidRPr="00F846F0">
        <w:t xml:space="preserve"> economic opportunities</w:t>
      </w:r>
      <w:r>
        <w:t xml:space="preserve"> after program completion</w:t>
      </w:r>
      <w:r w:rsidR="00A7351F" w:rsidRPr="00F846F0">
        <w:t>.</w:t>
      </w:r>
      <w:r w:rsidR="00A7351F" w:rsidRPr="00E37E75">
        <w:t xml:space="preserve"> </w:t>
      </w:r>
      <w:r>
        <w:t xml:space="preserve">The perception of program success was likewise evident in interviews with employers and youth graduates alike. </w:t>
      </w:r>
      <w:r>
        <w:rPr>
          <w:rFonts w:cs="Arial"/>
        </w:rPr>
        <w:t xml:space="preserve">A key contributing factor in this high success rate appears to be the selection of technical skills training for youth on the basis of market research that identified high-demand sectors.  </w:t>
      </w:r>
    </w:p>
    <w:p w14:paraId="16938929" w14:textId="512CE954" w:rsidR="00793342" w:rsidRPr="00793342" w:rsidRDefault="0084595F" w:rsidP="00793342">
      <w:pPr>
        <w:rPr>
          <w:rFonts w:cs="Arial"/>
        </w:rPr>
      </w:pPr>
      <w:r>
        <w:rPr>
          <w:rFonts w:cs="Arial"/>
        </w:rPr>
        <w:t>The expans</w:t>
      </w:r>
      <w:r w:rsidRPr="00793342">
        <w:rPr>
          <w:rFonts w:cs="Arial"/>
        </w:rPr>
        <w:t>ion</w:t>
      </w:r>
      <w:r w:rsidR="00793342" w:rsidRPr="00793342">
        <w:rPr>
          <w:rFonts w:cs="Arial"/>
        </w:rPr>
        <w:t xml:space="preserve"> of the project into rural areas in its third year will increase the number of youth beneficiaries.  </w:t>
      </w:r>
      <w:r w:rsidR="00247DD8">
        <w:rPr>
          <w:rFonts w:cs="Arial"/>
        </w:rPr>
        <w:t>However, in light of the fact that</w:t>
      </w:r>
      <w:r w:rsidR="00793342" w:rsidRPr="00793342">
        <w:rPr>
          <w:rFonts w:cs="Arial"/>
        </w:rPr>
        <w:t xml:space="preserve"> 65% of the</w:t>
      </w:r>
      <w:r w:rsidR="00247DD8">
        <w:rPr>
          <w:rFonts w:cs="Arial"/>
        </w:rPr>
        <w:t xml:space="preserve"> Rwandan</w:t>
      </w:r>
      <w:r w:rsidR="00793342" w:rsidRPr="00793342">
        <w:rPr>
          <w:rFonts w:cs="Arial"/>
        </w:rPr>
        <w:t xml:space="preserve"> population is between</w:t>
      </w:r>
      <w:r w:rsidR="00247DD8">
        <w:rPr>
          <w:rFonts w:cs="Arial"/>
        </w:rPr>
        <w:t xml:space="preserve"> the ages of</w:t>
      </w:r>
      <w:r w:rsidR="00793342" w:rsidRPr="00793342">
        <w:rPr>
          <w:rFonts w:cs="Arial"/>
        </w:rPr>
        <w:t xml:space="preserve"> 15 and 25 </w:t>
      </w:r>
      <w:r w:rsidR="00247DD8">
        <w:rPr>
          <w:rFonts w:cs="Arial"/>
        </w:rPr>
        <w:t>and</w:t>
      </w:r>
      <w:r w:rsidR="00793342" w:rsidRPr="00793342">
        <w:rPr>
          <w:rFonts w:cs="Arial"/>
        </w:rPr>
        <w:t xml:space="preserve"> an estimated 2 million youths</w:t>
      </w:r>
      <w:r w:rsidR="00247DD8">
        <w:rPr>
          <w:rFonts w:cs="Arial"/>
        </w:rPr>
        <w:t xml:space="preserve"> require improved work readiness and technical skills,</w:t>
      </w:r>
      <w:r w:rsidR="00793342" w:rsidRPr="00793342">
        <w:rPr>
          <w:rFonts w:cs="Arial"/>
        </w:rPr>
        <w:t xml:space="preserve"> the </w:t>
      </w:r>
      <w:r w:rsidR="00247DD8">
        <w:rPr>
          <w:rFonts w:cs="Arial"/>
        </w:rPr>
        <w:t>project’s current scope cannot meet existing demand</w:t>
      </w:r>
      <w:r w:rsidR="00793342" w:rsidRPr="00793342">
        <w:rPr>
          <w:rFonts w:cs="Arial"/>
        </w:rPr>
        <w:t xml:space="preserve">. </w:t>
      </w:r>
      <w:r w:rsidR="00247DD8">
        <w:rPr>
          <w:rFonts w:cs="Arial"/>
        </w:rPr>
        <w:t xml:space="preserve">Efforts by EDC to further expand the reach of the project and the institutionalization of its best practices at the sub-IP and government partner levels are commendable and should be further strengthened and expanded to the extent possible. </w:t>
      </w:r>
      <w:r w:rsidR="00793342" w:rsidRPr="00793342">
        <w:rPr>
          <w:rFonts w:cs="Arial"/>
        </w:rPr>
        <w:t xml:space="preserve"> </w:t>
      </w:r>
    </w:p>
    <w:p w14:paraId="32DD2176" w14:textId="77777777" w:rsidR="0038652D" w:rsidRPr="00083189" w:rsidRDefault="0038652D" w:rsidP="00083189">
      <w:pPr>
        <w:pStyle w:val="Heading3"/>
      </w:pPr>
      <w:bookmarkStart w:id="42" w:name="_Toc337625216"/>
      <w:r w:rsidRPr="00083189">
        <w:t>2.4.</w:t>
      </w:r>
      <w:r w:rsidR="004969C5">
        <w:t>2</w:t>
      </w:r>
      <w:r w:rsidRPr="00083189">
        <w:t xml:space="preserve"> Factors affecting outcomes</w:t>
      </w:r>
      <w:r w:rsidR="00A8289B">
        <w:t xml:space="preserve"> related to administration</w:t>
      </w:r>
      <w:bookmarkEnd w:id="42"/>
    </w:p>
    <w:p w14:paraId="4D27FF2B" w14:textId="596E833E" w:rsidR="00247DD8" w:rsidRPr="00732F8B" w:rsidRDefault="00757B8A" w:rsidP="00732F8B">
      <w:pPr>
        <w:pStyle w:val="Heading4"/>
        <w:rPr>
          <w:b w:val="0"/>
        </w:rPr>
      </w:pPr>
      <w:r w:rsidRPr="00732F8B">
        <w:rPr>
          <w:b w:val="0"/>
        </w:rPr>
        <w:t xml:space="preserve">Key evaluation question: </w:t>
      </w:r>
      <w:r w:rsidR="0021595D" w:rsidRPr="0021595D">
        <w:rPr>
          <w:b w:val="0"/>
        </w:rPr>
        <w:t>To what extent has Akazi Kanoze succeeded in “enabling local institutions (government, private sector and civil society) to better prepare youth for work, and better connect them to personal development, employment and self-employment opportunities”?</w:t>
      </w:r>
    </w:p>
    <w:p w14:paraId="5E9725AC" w14:textId="77777777" w:rsidR="0066754B" w:rsidRDefault="0066754B" w:rsidP="00083189"/>
    <w:p w14:paraId="49DEEB4B" w14:textId="1296E21C" w:rsidR="0038652D" w:rsidRDefault="00D96169" w:rsidP="00083189">
      <w:r>
        <w:t>Administrative aspects of the Akazi Kanoze model contributed to its success. Chief among these was the importance placed on developing the internal administrative capacity of sub-grantee youth serving organizations, many of which were lacking in sophisticated monitoring and evaluation techniques or personnel.</w:t>
      </w:r>
      <w:r w:rsidR="00EF1522">
        <w:t xml:space="preserve"> A</w:t>
      </w:r>
      <w:r>
        <w:t>s a</w:t>
      </w:r>
      <w:r w:rsidR="00EF1522">
        <w:t xml:space="preserve"> key component of EDC’s str</w:t>
      </w:r>
      <w:r>
        <w:t>ategy, the</w:t>
      </w:r>
      <w:r w:rsidR="00EF1522">
        <w:t xml:space="preserve"> </w:t>
      </w:r>
      <w:r w:rsidR="00BF17D0">
        <w:t xml:space="preserve">management, </w:t>
      </w:r>
      <w:r w:rsidR="0038652D">
        <w:t xml:space="preserve">administrative </w:t>
      </w:r>
      <w:r w:rsidR="00EF1522">
        <w:t>and</w:t>
      </w:r>
      <w:r w:rsidR="0038652D">
        <w:t xml:space="preserve"> technical </w:t>
      </w:r>
      <w:r w:rsidR="00EF1522">
        <w:t>capacity of</w:t>
      </w:r>
      <w:r w:rsidR="0038652D">
        <w:t xml:space="preserve"> its 24 </w:t>
      </w:r>
      <w:r w:rsidR="005C5062">
        <w:t>sub-grantee partner</w:t>
      </w:r>
      <w:r w:rsidR="00EF1522">
        <w:t>s</w:t>
      </w:r>
      <w:r>
        <w:t xml:space="preserve"> was developed</w:t>
      </w:r>
      <w:r w:rsidR="00EF1522">
        <w:t xml:space="preserve">, strengthening the internal efficiency of their processes and thereby improving the project’s </w:t>
      </w:r>
      <w:r w:rsidR="0038652D">
        <w:t>cos</w:t>
      </w:r>
      <w:r w:rsidR="00EF1522">
        <w:t>t-effectiveness</w:t>
      </w:r>
      <w:r w:rsidR="0038652D">
        <w:t xml:space="preserve">. </w:t>
      </w:r>
      <w:r>
        <w:t xml:space="preserve"> </w:t>
      </w:r>
    </w:p>
    <w:p w14:paraId="6E5E400F" w14:textId="2D0A8571" w:rsidR="000449A0" w:rsidRDefault="00D96169" w:rsidP="008E17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Pr>
          <w:rFonts w:cs="Arial"/>
        </w:rPr>
        <w:t>Similarly, the model’s success can be partly attributed to the integration of the private sector into project aspects from the market research stage to the youth graduate placement stage and beyond. The</w:t>
      </w:r>
      <w:r w:rsidR="000449A0" w:rsidRPr="00F92FB5">
        <w:rPr>
          <w:rFonts w:cs="Arial"/>
        </w:rPr>
        <w:t xml:space="preserve"> pri</w:t>
      </w:r>
      <w:r w:rsidR="008E1784">
        <w:rPr>
          <w:rFonts w:cs="Arial"/>
        </w:rPr>
        <w:t>vate sector took a</w:t>
      </w:r>
      <w:r w:rsidR="000449A0" w:rsidRPr="00F92FB5">
        <w:rPr>
          <w:rFonts w:cs="Arial"/>
        </w:rPr>
        <w:t xml:space="preserve"> leadership role in the </w:t>
      </w:r>
      <w:r w:rsidR="00247DD8">
        <w:rPr>
          <w:rFonts w:cs="Arial"/>
        </w:rPr>
        <w:t>assessment</w:t>
      </w:r>
      <w:r w:rsidR="000449A0" w:rsidRPr="00F92FB5">
        <w:rPr>
          <w:rFonts w:cs="Arial"/>
        </w:rPr>
        <w:t xml:space="preserve"> of labor market demand and </w:t>
      </w:r>
      <w:r w:rsidR="008E1784">
        <w:rPr>
          <w:rFonts w:cs="Arial"/>
        </w:rPr>
        <w:t>economic</w:t>
      </w:r>
      <w:r w:rsidR="00247DD8">
        <w:rPr>
          <w:rFonts w:cs="Arial"/>
        </w:rPr>
        <w:t xml:space="preserve"> opportunity</w:t>
      </w:r>
      <w:r w:rsidR="000449A0" w:rsidRPr="00F92FB5">
        <w:rPr>
          <w:rFonts w:cs="Arial"/>
        </w:rPr>
        <w:t>, the development of demand</w:t>
      </w:r>
      <w:r w:rsidR="000449A0" w:rsidRPr="00F92FB5">
        <w:rPr>
          <w:rFonts w:ascii="Cambria Math" w:hAnsi="Cambria Math" w:cs="Cambria Math"/>
        </w:rPr>
        <w:t>‐</w:t>
      </w:r>
      <w:r w:rsidR="00247DD8">
        <w:rPr>
          <w:rFonts w:cs="Arial"/>
        </w:rPr>
        <w:t>driven</w:t>
      </w:r>
      <w:r w:rsidR="00224C1E">
        <w:rPr>
          <w:rFonts w:cs="Arial"/>
        </w:rPr>
        <w:t xml:space="preserve"> </w:t>
      </w:r>
      <w:r w:rsidR="00EF1522">
        <w:rPr>
          <w:rFonts w:cs="Arial"/>
        </w:rPr>
        <w:t>work readiness</w:t>
      </w:r>
      <w:r w:rsidR="000449A0" w:rsidRPr="00F92FB5">
        <w:rPr>
          <w:rFonts w:cs="Arial"/>
        </w:rPr>
        <w:t xml:space="preserve"> training programs, and the </w:t>
      </w:r>
      <w:r w:rsidR="00EF1522">
        <w:rPr>
          <w:rFonts w:cs="Arial"/>
        </w:rPr>
        <w:t>identification</w:t>
      </w:r>
      <w:r w:rsidR="000449A0" w:rsidRPr="00F92FB5">
        <w:rPr>
          <w:rFonts w:cs="Arial"/>
        </w:rPr>
        <w:t xml:space="preserve"> of</w:t>
      </w:r>
      <w:r w:rsidR="00EF1522">
        <w:rPr>
          <w:rFonts w:cs="Arial"/>
        </w:rPr>
        <w:t xml:space="preserve"> youth opportunities for</w:t>
      </w:r>
      <w:r w:rsidR="000449A0" w:rsidRPr="00F92FB5">
        <w:rPr>
          <w:rFonts w:cs="Arial"/>
        </w:rPr>
        <w:t xml:space="preserve"> jobs, internships, apprenticeships and entrepre</w:t>
      </w:r>
      <w:r w:rsidR="00EF1522">
        <w:rPr>
          <w:rFonts w:cs="Arial"/>
        </w:rPr>
        <w:t>neurship</w:t>
      </w:r>
      <w:r w:rsidR="000449A0" w:rsidRPr="00F92FB5">
        <w:rPr>
          <w:rFonts w:cs="Arial"/>
        </w:rPr>
        <w:t>.</w:t>
      </w:r>
      <w:r w:rsidR="008E1784">
        <w:rPr>
          <w:rFonts w:cs="Arial"/>
        </w:rPr>
        <w:t xml:space="preserve"> The company </w:t>
      </w:r>
      <w:r w:rsidR="000449A0" w:rsidRPr="00F92FB5">
        <w:rPr>
          <w:rFonts w:cs="Arial"/>
        </w:rPr>
        <w:t xml:space="preserve">Frontier </w:t>
      </w:r>
      <w:r w:rsidR="008E1784">
        <w:rPr>
          <w:rFonts w:cs="Arial"/>
        </w:rPr>
        <w:t>was instrume</w:t>
      </w:r>
      <w:r w:rsidR="00EF1522">
        <w:rPr>
          <w:rFonts w:cs="Arial"/>
        </w:rPr>
        <w:t>ntal in the development of the work</w:t>
      </w:r>
      <w:r w:rsidR="008E1784">
        <w:rPr>
          <w:rFonts w:cs="Arial"/>
        </w:rPr>
        <w:t xml:space="preserve"> </w:t>
      </w:r>
      <w:r w:rsidR="00EF1522">
        <w:rPr>
          <w:rFonts w:cs="Arial"/>
        </w:rPr>
        <w:t>readiness</w:t>
      </w:r>
      <w:r w:rsidR="008E1784">
        <w:rPr>
          <w:rFonts w:cs="Arial"/>
        </w:rPr>
        <w:t xml:space="preserve"> </w:t>
      </w:r>
      <w:r w:rsidR="00EF1522">
        <w:rPr>
          <w:rFonts w:cs="Arial"/>
        </w:rPr>
        <w:t>c</w:t>
      </w:r>
      <w:r w:rsidR="00FE755D">
        <w:rPr>
          <w:rFonts w:cs="Arial"/>
        </w:rPr>
        <w:t>urriculum</w:t>
      </w:r>
      <w:r w:rsidR="00056E7E">
        <w:rPr>
          <w:rFonts w:cs="Arial"/>
        </w:rPr>
        <w:t>, and i</w:t>
      </w:r>
      <w:r w:rsidR="000449A0" w:rsidRPr="00F92FB5">
        <w:rPr>
          <w:rFonts w:cs="Arial"/>
        </w:rPr>
        <w:t>ndustry associations</w:t>
      </w:r>
      <w:r w:rsidR="008E1784">
        <w:rPr>
          <w:rFonts w:cs="Arial"/>
        </w:rPr>
        <w:t xml:space="preserve"> </w:t>
      </w:r>
      <w:r w:rsidR="00EF1522">
        <w:rPr>
          <w:rFonts w:cs="Arial"/>
        </w:rPr>
        <w:t>such as the</w:t>
      </w:r>
      <w:r w:rsidR="008E1784">
        <w:rPr>
          <w:rFonts w:cs="Arial"/>
        </w:rPr>
        <w:t xml:space="preserve"> </w:t>
      </w:r>
      <w:r w:rsidR="000449A0" w:rsidRPr="00F92FB5">
        <w:rPr>
          <w:rFonts w:cs="Arial"/>
        </w:rPr>
        <w:t>Private Sector Federation</w:t>
      </w:r>
      <w:r w:rsidR="008E1784">
        <w:rPr>
          <w:rFonts w:cs="Arial"/>
        </w:rPr>
        <w:t xml:space="preserve"> and </w:t>
      </w:r>
      <w:r w:rsidR="000449A0" w:rsidRPr="00F92FB5">
        <w:rPr>
          <w:rFonts w:cs="Arial"/>
        </w:rPr>
        <w:t>the Rwanda Development Board</w:t>
      </w:r>
      <w:r w:rsidR="008E1784">
        <w:rPr>
          <w:rFonts w:cs="Arial"/>
        </w:rPr>
        <w:t xml:space="preserve"> provided important guidance. COATB, a construction industry cooperative, </w:t>
      </w:r>
      <w:r w:rsidR="00EF1522">
        <w:rPr>
          <w:rFonts w:cs="Arial"/>
        </w:rPr>
        <w:t>cultivated</w:t>
      </w:r>
      <w:r w:rsidR="00224C1E">
        <w:rPr>
          <w:rFonts w:cs="Arial"/>
        </w:rPr>
        <w:t xml:space="preserve"> </w:t>
      </w:r>
      <w:r w:rsidR="00EF1522">
        <w:rPr>
          <w:rFonts w:cs="Arial"/>
        </w:rPr>
        <w:t>placement opportunities with</w:t>
      </w:r>
      <w:r w:rsidR="008E1784">
        <w:rPr>
          <w:rFonts w:cs="Arial"/>
        </w:rPr>
        <w:t>in</w:t>
      </w:r>
      <w:r w:rsidR="000449A0" w:rsidRPr="00F92FB5">
        <w:rPr>
          <w:rFonts w:cs="Arial"/>
        </w:rPr>
        <w:t xml:space="preserve"> </w:t>
      </w:r>
      <w:r w:rsidR="00056E7E">
        <w:rPr>
          <w:rFonts w:cs="Arial"/>
        </w:rPr>
        <w:t>that sector; this cooperation was mirrored by partners in the</w:t>
      </w:r>
      <w:r w:rsidR="008E1784">
        <w:rPr>
          <w:rFonts w:cs="Arial"/>
        </w:rPr>
        <w:t xml:space="preserve"> hospitality and agri-business</w:t>
      </w:r>
      <w:r w:rsidR="00224C1E">
        <w:rPr>
          <w:rFonts w:cs="Arial"/>
        </w:rPr>
        <w:t xml:space="preserve"> sectors</w:t>
      </w:r>
      <w:r w:rsidR="00056E7E">
        <w:rPr>
          <w:rFonts w:cs="Arial"/>
        </w:rPr>
        <w:t xml:space="preserve"> as well.</w:t>
      </w:r>
      <w:r w:rsidR="008E1784">
        <w:rPr>
          <w:rFonts w:cs="Arial"/>
        </w:rPr>
        <w:t xml:space="preserve"> </w:t>
      </w:r>
      <w:r w:rsidR="00FE755D">
        <w:rPr>
          <w:rFonts w:cs="Arial"/>
        </w:rPr>
        <w:t xml:space="preserve">The </w:t>
      </w:r>
      <w:r w:rsidR="008E1784">
        <w:rPr>
          <w:rFonts w:cs="Arial"/>
        </w:rPr>
        <w:t xml:space="preserve">EDC/Akazi </w:t>
      </w:r>
      <w:r w:rsidR="00A50145">
        <w:rPr>
          <w:rFonts w:cs="Arial"/>
        </w:rPr>
        <w:t>Kanoze</w:t>
      </w:r>
      <w:r w:rsidR="008E1784">
        <w:rPr>
          <w:rFonts w:cs="Arial"/>
        </w:rPr>
        <w:t xml:space="preserve"> private sector specialist worked with the private sector</w:t>
      </w:r>
      <w:r w:rsidR="00056E7E">
        <w:rPr>
          <w:rFonts w:cs="Arial"/>
        </w:rPr>
        <w:t xml:space="preserve"> stakeholders</w:t>
      </w:r>
      <w:r w:rsidR="008E1784">
        <w:rPr>
          <w:rFonts w:cs="Arial"/>
        </w:rPr>
        <w:t xml:space="preserve"> to cond</w:t>
      </w:r>
      <w:r w:rsidR="00FE755D">
        <w:rPr>
          <w:rFonts w:cs="Arial"/>
        </w:rPr>
        <w:t xml:space="preserve">uct </w:t>
      </w:r>
      <w:r w:rsidR="008E1784">
        <w:rPr>
          <w:rFonts w:cs="Arial"/>
        </w:rPr>
        <w:t xml:space="preserve">market </w:t>
      </w:r>
      <w:r w:rsidR="00056E7E">
        <w:rPr>
          <w:rFonts w:cs="Arial"/>
        </w:rPr>
        <w:t>surveys,</w:t>
      </w:r>
      <w:r w:rsidR="00224C1E">
        <w:rPr>
          <w:rFonts w:cs="Arial"/>
        </w:rPr>
        <w:t xml:space="preserve"> </w:t>
      </w:r>
      <w:r w:rsidR="000449A0" w:rsidRPr="00F92FB5">
        <w:rPr>
          <w:rFonts w:cs="Arial"/>
        </w:rPr>
        <w:t xml:space="preserve">identify current and potential </w:t>
      </w:r>
      <w:r w:rsidR="008E1784">
        <w:rPr>
          <w:rFonts w:cs="Arial"/>
        </w:rPr>
        <w:t>economic opportunities</w:t>
      </w:r>
      <w:r w:rsidR="00056E7E">
        <w:rPr>
          <w:rFonts w:cs="Arial"/>
        </w:rPr>
        <w:t>,</w:t>
      </w:r>
      <w:r w:rsidR="008E1784">
        <w:rPr>
          <w:rFonts w:cs="Arial"/>
        </w:rPr>
        <w:t xml:space="preserve"> and</w:t>
      </w:r>
      <w:r w:rsidR="00224C1E">
        <w:rPr>
          <w:rFonts w:cs="Arial"/>
        </w:rPr>
        <w:t xml:space="preserve"> strengthen </w:t>
      </w:r>
      <w:r w:rsidR="000449A0" w:rsidRPr="00F92FB5">
        <w:rPr>
          <w:rFonts w:cs="Arial"/>
        </w:rPr>
        <w:t>the education and training programs of youth</w:t>
      </w:r>
      <w:r w:rsidR="000449A0" w:rsidRPr="00F92FB5">
        <w:rPr>
          <w:rFonts w:ascii="Cambria Math" w:hAnsi="Cambria Math" w:cs="Cambria Math"/>
        </w:rPr>
        <w:t>‐</w:t>
      </w:r>
      <w:r w:rsidR="000449A0" w:rsidRPr="00F92FB5">
        <w:rPr>
          <w:rFonts w:cs="Arial"/>
        </w:rPr>
        <w:t xml:space="preserve">serving organizations. </w:t>
      </w:r>
    </w:p>
    <w:p w14:paraId="2AC4A201" w14:textId="7D20342C" w:rsidR="000E7B80" w:rsidRDefault="00056E7E" w:rsidP="0046463A">
      <w:pPr>
        <w:rPr>
          <w:rFonts w:cs="Arial"/>
        </w:rPr>
      </w:pPr>
      <w:r>
        <w:t>Interviews with sub-grantees reve</w:t>
      </w:r>
      <w:r w:rsidR="00FB2C00">
        <w:t>aled an administrative challenge in the area of</w:t>
      </w:r>
      <w:r>
        <w:t xml:space="preserve"> timely proposal approvals that was perceived by them as negatively impacting their success. </w:t>
      </w:r>
      <w:r w:rsidR="0046463A">
        <w:rPr>
          <w:rFonts w:cs="Arial"/>
        </w:rPr>
        <w:t xml:space="preserve">Staff from 11 </w:t>
      </w:r>
      <w:r w:rsidR="000C046B">
        <w:rPr>
          <w:rFonts w:cs="Arial"/>
        </w:rPr>
        <w:t xml:space="preserve">of the 16 </w:t>
      </w:r>
      <w:r w:rsidR="005C5062">
        <w:rPr>
          <w:rFonts w:cs="Arial"/>
        </w:rPr>
        <w:t>sub-grantee partner</w:t>
      </w:r>
      <w:r w:rsidR="000C046B">
        <w:rPr>
          <w:rFonts w:cs="Arial"/>
        </w:rPr>
        <w:t xml:space="preserve">s </w:t>
      </w:r>
      <w:r w:rsidR="0046463A">
        <w:rPr>
          <w:rFonts w:cs="Arial"/>
        </w:rPr>
        <w:t>in</w:t>
      </w:r>
      <w:r>
        <w:rPr>
          <w:rFonts w:cs="Arial"/>
        </w:rPr>
        <w:t>terviewed by the evaluation team</w:t>
      </w:r>
      <w:r w:rsidR="0046463A">
        <w:rPr>
          <w:rFonts w:cs="Arial"/>
        </w:rPr>
        <w:t xml:space="preserve"> </w:t>
      </w:r>
      <w:r>
        <w:rPr>
          <w:rFonts w:cs="Arial"/>
        </w:rPr>
        <w:t>cited</w:t>
      </w:r>
      <w:r w:rsidR="00FB2C00">
        <w:rPr>
          <w:rFonts w:cs="Arial"/>
        </w:rPr>
        <w:t xml:space="preserve"> problems with </w:t>
      </w:r>
      <w:r>
        <w:rPr>
          <w:rFonts w:cs="Arial"/>
        </w:rPr>
        <w:t>con</w:t>
      </w:r>
      <w:r w:rsidR="00FB2C00">
        <w:rPr>
          <w:rFonts w:cs="Arial"/>
        </w:rPr>
        <w:t>tract renewal delays</w:t>
      </w:r>
      <w:r>
        <w:rPr>
          <w:rFonts w:cs="Arial"/>
        </w:rPr>
        <w:t xml:space="preserve"> ranging from</w:t>
      </w:r>
      <w:r w:rsidR="0046463A">
        <w:rPr>
          <w:rFonts w:cs="Arial"/>
        </w:rPr>
        <w:t xml:space="preserve"> three to 12 months</w:t>
      </w:r>
      <w:r w:rsidR="00FB2C00">
        <w:rPr>
          <w:rFonts w:cs="Arial"/>
        </w:rPr>
        <w:t xml:space="preserve"> and taking</w:t>
      </w:r>
      <w:r>
        <w:rPr>
          <w:rFonts w:cs="Arial"/>
        </w:rPr>
        <w:t xml:space="preserve"> seven months on average; </w:t>
      </w:r>
      <w:r w:rsidR="0046463A">
        <w:rPr>
          <w:rFonts w:cs="Arial"/>
        </w:rPr>
        <w:t xml:space="preserve">EDC/Akazi </w:t>
      </w:r>
      <w:proofErr w:type="spellStart"/>
      <w:r w:rsidR="0046463A">
        <w:rPr>
          <w:rFonts w:cs="Arial"/>
        </w:rPr>
        <w:t>Kanozi</w:t>
      </w:r>
      <w:proofErr w:type="spellEnd"/>
      <w:r w:rsidR="0046463A">
        <w:rPr>
          <w:rFonts w:cs="Arial"/>
        </w:rPr>
        <w:t xml:space="preserve"> </w:t>
      </w:r>
      <w:r>
        <w:rPr>
          <w:rFonts w:cs="Arial"/>
        </w:rPr>
        <w:t>estimated the delay to be slightly shorter, at six and a half</w:t>
      </w:r>
      <w:r w:rsidR="0046463A">
        <w:rPr>
          <w:rFonts w:cs="Arial"/>
        </w:rPr>
        <w:t xml:space="preserve"> months. </w:t>
      </w:r>
      <w:r w:rsidR="000E7B80">
        <w:rPr>
          <w:rFonts w:cs="Arial"/>
        </w:rPr>
        <w:t xml:space="preserve">The annual Akazi Kanoze report for FY11 suggests indicators were not fully met in part because of the long delays in approving the renewals. </w:t>
      </w:r>
      <w:r w:rsidR="000E7B80" w:rsidRPr="007C4BDF">
        <w:rPr>
          <w:rFonts w:cs="Arial"/>
        </w:rPr>
        <w:t xml:space="preserve">For example, the </w:t>
      </w:r>
      <w:r w:rsidR="000E7B80">
        <w:rPr>
          <w:rFonts w:cs="Arial"/>
        </w:rPr>
        <w:t xml:space="preserve">second year </w:t>
      </w:r>
      <w:r w:rsidR="000E7B80" w:rsidRPr="007C4BDF">
        <w:rPr>
          <w:rFonts w:cs="Arial"/>
        </w:rPr>
        <w:t xml:space="preserve">annual report for 2010-2011 reports that </w:t>
      </w:r>
      <w:r w:rsidR="000E7B80">
        <w:rPr>
          <w:rFonts w:cs="Arial"/>
        </w:rPr>
        <w:t xml:space="preserve">the project worked with 21 sub-grantee partners that resulted </w:t>
      </w:r>
      <w:r w:rsidR="000E7B80" w:rsidRPr="007C4BDF">
        <w:rPr>
          <w:rFonts w:cs="Arial"/>
        </w:rPr>
        <w:t xml:space="preserve">in a total enrollment of 3815 </w:t>
      </w:r>
      <w:r w:rsidR="000E7B80">
        <w:rPr>
          <w:rFonts w:cs="Arial"/>
        </w:rPr>
        <w:t xml:space="preserve">youths </w:t>
      </w:r>
      <w:r w:rsidR="000E7B80" w:rsidRPr="007C4BDF">
        <w:rPr>
          <w:rFonts w:cs="Arial"/>
        </w:rPr>
        <w:t xml:space="preserve">compared to the 4000 youth targeted. </w:t>
      </w:r>
      <w:r w:rsidR="000E7B80">
        <w:rPr>
          <w:rStyle w:val="EndnoteReference"/>
          <w:rFonts w:cs="Arial"/>
        </w:rPr>
        <w:endnoteReference w:id="8"/>
      </w:r>
      <w:r w:rsidR="000E7B80">
        <w:rPr>
          <w:rFonts w:cs="Arial"/>
        </w:rPr>
        <w:t xml:space="preserve"> T</w:t>
      </w:r>
      <w:r w:rsidR="000E7B80" w:rsidRPr="007C4BDF">
        <w:rPr>
          <w:rFonts w:cs="Arial"/>
        </w:rPr>
        <w:t xml:space="preserve">he </w:t>
      </w:r>
      <w:r w:rsidR="000E7B80">
        <w:rPr>
          <w:rFonts w:cs="Arial"/>
        </w:rPr>
        <w:t xml:space="preserve">report suggests that this </w:t>
      </w:r>
      <w:r w:rsidR="000E7B80" w:rsidRPr="007C4BDF">
        <w:rPr>
          <w:rFonts w:cs="Arial"/>
        </w:rPr>
        <w:t>shortfall</w:t>
      </w:r>
      <w:r w:rsidR="000E7B80">
        <w:rPr>
          <w:rFonts w:cs="Arial"/>
        </w:rPr>
        <w:t xml:space="preserve"> was</w:t>
      </w:r>
      <w:r w:rsidR="000E7B80" w:rsidRPr="007C4BDF">
        <w:rPr>
          <w:rFonts w:cs="Arial"/>
        </w:rPr>
        <w:t xml:space="preserve"> due to the fact that </w:t>
      </w:r>
      <w:r w:rsidR="000E7B80">
        <w:rPr>
          <w:rFonts w:cs="Arial"/>
        </w:rPr>
        <w:t>only four</w:t>
      </w:r>
      <w:r w:rsidR="000E7B80" w:rsidRPr="007C4BDF">
        <w:rPr>
          <w:rFonts w:cs="Arial"/>
        </w:rPr>
        <w:t xml:space="preserve"> </w:t>
      </w:r>
      <w:r w:rsidR="000E7B80">
        <w:rPr>
          <w:rFonts w:cs="Arial"/>
        </w:rPr>
        <w:t xml:space="preserve">of the 14 </w:t>
      </w:r>
      <w:r w:rsidR="000E7B80" w:rsidRPr="007C4BDF">
        <w:rPr>
          <w:rFonts w:cs="Arial"/>
        </w:rPr>
        <w:t>sub</w:t>
      </w:r>
      <w:r w:rsidR="000E7B80">
        <w:rPr>
          <w:rFonts w:cs="Arial"/>
        </w:rPr>
        <w:t>-</w:t>
      </w:r>
      <w:r w:rsidR="000E7B80" w:rsidRPr="007C4BDF">
        <w:rPr>
          <w:rFonts w:cs="Arial"/>
        </w:rPr>
        <w:t xml:space="preserve">grants </w:t>
      </w:r>
      <w:r w:rsidR="000E7B80">
        <w:rPr>
          <w:rFonts w:cs="Arial"/>
        </w:rPr>
        <w:t xml:space="preserve">up for renewal had been approved by the end of September 2011, while the remaining proposals were still being reviewed. </w:t>
      </w:r>
    </w:p>
    <w:p w14:paraId="106E8548" w14:textId="5487DCC0" w:rsidR="0046463A" w:rsidRPr="00DA5F80" w:rsidRDefault="00056E7E" w:rsidP="0046463A">
      <w:r>
        <w:t>According to EDC,</w:t>
      </w:r>
      <w:r w:rsidR="00D913CF">
        <w:t xml:space="preserve"> many</w:t>
      </w:r>
      <w:r>
        <w:t xml:space="preserve"> delays with</w:t>
      </w:r>
      <w:r w:rsidR="00D913CF">
        <w:t>in</w:t>
      </w:r>
      <w:r>
        <w:t xml:space="preserve"> the first cohort of sub-grantee renewals stemmed from emerging administrative and technical capacity challenges within sub-grantee organizations that needed to be resolved prior to renewal</w:t>
      </w:r>
      <w:r w:rsidR="00D913CF">
        <w:t>.</w:t>
      </w:r>
      <w:r>
        <w:t xml:space="preserve"> </w:t>
      </w:r>
      <w:r w:rsidR="00FB2C00">
        <w:rPr>
          <w:rFonts w:cs="Arial"/>
        </w:rPr>
        <w:t>According to both the sub-grantees and EDC/Akazi Kanoze, the</w:t>
      </w:r>
      <w:r w:rsidR="0046463A">
        <w:rPr>
          <w:rFonts w:cs="Arial"/>
        </w:rPr>
        <w:t xml:space="preserve"> most time-consuming delays were caused by the careful vetting of </w:t>
      </w:r>
      <w:r w:rsidR="00D913CF">
        <w:rPr>
          <w:rFonts w:cs="Arial"/>
        </w:rPr>
        <w:t>potential sub-grantee</w:t>
      </w:r>
      <w:r w:rsidR="0046463A">
        <w:rPr>
          <w:rFonts w:cs="Arial"/>
        </w:rPr>
        <w:t xml:space="preserve"> proposals by EDC headquarters and USAI</w:t>
      </w:r>
      <w:r w:rsidR="00FB2C00">
        <w:rPr>
          <w:rFonts w:cs="Arial"/>
        </w:rPr>
        <w:t>D offices in Kigali and Nairobi</w:t>
      </w:r>
      <w:r w:rsidR="0046463A">
        <w:rPr>
          <w:rFonts w:cs="Arial"/>
        </w:rPr>
        <w:t xml:space="preserve">. </w:t>
      </w:r>
      <w:r w:rsidR="00FB2C00">
        <w:rPr>
          <w:rFonts w:cs="Arial"/>
        </w:rPr>
        <w:t xml:space="preserve">Another problem caused by the delays was maintaining the Work Readiness Trainers of Trainers. “The TOTs have experience and need to be kept active and ready. We did not want to lose those with experience who will be useful in the future,” the coordinator of </w:t>
      </w:r>
      <w:proofErr w:type="spellStart"/>
      <w:r w:rsidR="00FB2C00">
        <w:rPr>
          <w:rFonts w:cs="Arial"/>
        </w:rPr>
        <w:t>Bamporeze</w:t>
      </w:r>
      <w:proofErr w:type="spellEnd"/>
      <w:r w:rsidR="00FB2C00">
        <w:rPr>
          <w:rFonts w:cs="Arial"/>
        </w:rPr>
        <w:t xml:space="preserve"> said.  Recognizing the need to shorten renewal processes, </w:t>
      </w:r>
      <w:r w:rsidR="00D913CF">
        <w:rPr>
          <w:rFonts w:cs="Arial"/>
        </w:rPr>
        <w:t>EDC reported p</w:t>
      </w:r>
      <w:r w:rsidR="0046463A">
        <w:rPr>
          <w:rFonts w:cs="Arial"/>
        </w:rPr>
        <w:t>rogress in streamlining the vetting process</w:t>
      </w:r>
      <w:r w:rsidR="00FB2C00">
        <w:rPr>
          <w:rFonts w:cs="Arial"/>
        </w:rPr>
        <w:t xml:space="preserve"> to result in an</w:t>
      </w:r>
      <w:r w:rsidR="00D913CF">
        <w:rPr>
          <w:rFonts w:cs="Arial"/>
        </w:rPr>
        <w:t xml:space="preserve"> average delay of seven weeks. </w:t>
      </w:r>
    </w:p>
    <w:p w14:paraId="212E0F83" w14:textId="16C637DB" w:rsidR="000301B1" w:rsidRDefault="00644607" w:rsidP="007A26EF">
      <w:pPr>
        <w:pStyle w:val="Heading3"/>
      </w:pPr>
      <w:bookmarkStart w:id="43" w:name="_Toc337625217"/>
      <w:r w:rsidRPr="007F644C">
        <w:t>2.4.</w:t>
      </w:r>
      <w:r w:rsidR="004969C5">
        <w:t>3</w:t>
      </w:r>
      <w:r w:rsidRPr="007F644C">
        <w:t xml:space="preserve"> </w:t>
      </w:r>
      <w:r w:rsidR="00A8289B">
        <w:t xml:space="preserve">Comparison of cost-effectiveness of </w:t>
      </w:r>
      <w:r w:rsidR="00A70237" w:rsidRPr="007F644C">
        <w:t xml:space="preserve">Akazi </w:t>
      </w:r>
      <w:r w:rsidR="00A50145" w:rsidRPr="007F644C">
        <w:t>Kanoze</w:t>
      </w:r>
      <w:r w:rsidR="00A70237" w:rsidRPr="007F644C">
        <w:t xml:space="preserve"> </w:t>
      </w:r>
      <w:r w:rsidR="00A8289B">
        <w:t>and other programs</w:t>
      </w:r>
      <w:bookmarkEnd w:id="43"/>
    </w:p>
    <w:p w14:paraId="3CF0B90C" w14:textId="37086F24" w:rsidR="000301B1" w:rsidRPr="007A26EF" w:rsidRDefault="000301B1" w:rsidP="00522F51">
      <w:pPr>
        <w:pStyle w:val="Heading4"/>
        <w:rPr>
          <w:rFonts w:cs="Arial"/>
          <w:b w:val="0"/>
        </w:rPr>
      </w:pPr>
      <w:r w:rsidRPr="007A26EF">
        <w:rPr>
          <w:b w:val="0"/>
        </w:rPr>
        <w:t xml:space="preserve">Key evaluation question: </w:t>
      </w:r>
      <w:r w:rsidR="00E05603" w:rsidRPr="007A26EF">
        <w:rPr>
          <w:rFonts w:cs="Arial"/>
          <w:b w:val="0"/>
        </w:rPr>
        <w:t>Is Akazi Kanoze meetings its goal and objectives in a cost-effective manner?</w:t>
      </w:r>
    </w:p>
    <w:p w14:paraId="792691CE" w14:textId="77777777" w:rsidR="004A4D41" w:rsidRDefault="004A4D41" w:rsidP="004A4D41">
      <w:pPr>
        <w:spacing w:after="0"/>
        <w:rPr>
          <w:rFonts w:cs="Arial"/>
        </w:rPr>
      </w:pPr>
    </w:p>
    <w:p w14:paraId="56D368C7" w14:textId="2EEE6D14" w:rsidR="00A67159" w:rsidRPr="000D4CF8" w:rsidRDefault="00A67159" w:rsidP="00A67159">
      <w:pPr>
        <w:rPr>
          <w:rFonts w:cs="Arial"/>
        </w:rPr>
      </w:pPr>
      <w:r w:rsidRPr="000D4CF8">
        <w:rPr>
          <w:rFonts w:cs="Arial"/>
        </w:rPr>
        <w:t>A cost per beneficiary analysis comparing Ak</w:t>
      </w:r>
      <w:r>
        <w:rPr>
          <w:rFonts w:cs="Arial"/>
        </w:rPr>
        <w:t>az</w:t>
      </w:r>
      <w:r w:rsidRPr="000D4CF8">
        <w:rPr>
          <w:rFonts w:cs="Arial"/>
        </w:rPr>
        <w:t xml:space="preserve">i </w:t>
      </w:r>
      <w:r w:rsidR="00A50145">
        <w:rPr>
          <w:rFonts w:cs="Arial"/>
        </w:rPr>
        <w:t>Kanoze</w:t>
      </w:r>
      <w:r w:rsidRPr="000D4CF8">
        <w:rPr>
          <w:rFonts w:cs="Arial"/>
        </w:rPr>
        <w:t xml:space="preserve"> with other USG</w:t>
      </w:r>
      <w:r w:rsidR="007F644C">
        <w:rPr>
          <w:rFonts w:cs="Arial"/>
        </w:rPr>
        <w:t xml:space="preserve">-funded projects in Rwanda having </w:t>
      </w:r>
      <w:r w:rsidRPr="000D4CF8">
        <w:rPr>
          <w:rFonts w:cs="Arial"/>
        </w:rPr>
        <w:t xml:space="preserve">livelihood components is difficult </w:t>
      </w:r>
      <w:r w:rsidR="00322F16">
        <w:rPr>
          <w:rFonts w:cs="Arial"/>
        </w:rPr>
        <w:t xml:space="preserve">to conduct </w:t>
      </w:r>
      <w:r w:rsidRPr="000D4CF8">
        <w:rPr>
          <w:rFonts w:cs="Arial"/>
        </w:rPr>
        <w:t xml:space="preserve">because the projects </w:t>
      </w:r>
      <w:r w:rsidR="000E7B80">
        <w:rPr>
          <w:rFonts w:cs="Arial"/>
        </w:rPr>
        <w:t xml:space="preserve">feature different inputs, target populations, </w:t>
      </w:r>
      <w:r w:rsidRPr="000D4CF8">
        <w:rPr>
          <w:rFonts w:cs="Arial"/>
        </w:rPr>
        <w:t xml:space="preserve">objectives and settings. </w:t>
      </w:r>
      <w:r>
        <w:rPr>
          <w:rFonts w:cs="Arial"/>
        </w:rPr>
        <w:t>The</w:t>
      </w:r>
      <w:r w:rsidRPr="000D4CF8">
        <w:rPr>
          <w:rFonts w:cs="Arial"/>
        </w:rPr>
        <w:t xml:space="preserve"> </w:t>
      </w:r>
      <w:r>
        <w:rPr>
          <w:rFonts w:cs="Arial"/>
        </w:rPr>
        <w:t xml:space="preserve">original </w:t>
      </w:r>
      <w:r w:rsidR="000E7B80">
        <w:rPr>
          <w:rFonts w:cs="Arial"/>
        </w:rPr>
        <w:t xml:space="preserve">Akazi Kanoze project </w:t>
      </w:r>
      <w:r>
        <w:rPr>
          <w:rFonts w:cs="Arial"/>
        </w:rPr>
        <w:t>budget of $7.5 million</w:t>
      </w:r>
      <w:r w:rsidR="000E7B80">
        <w:rPr>
          <w:rFonts w:cs="Arial"/>
        </w:rPr>
        <w:t xml:space="preserve"> was programmed</w:t>
      </w:r>
      <w:r w:rsidRPr="000D4CF8">
        <w:rPr>
          <w:rFonts w:cs="Arial"/>
        </w:rPr>
        <w:t xml:space="preserve"> </w:t>
      </w:r>
      <w:r>
        <w:rPr>
          <w:rFonts w:cs="Arial"/>
        </w:rPr>
        <w:t>to reach 12,500</w:t>
      </w:r>
      <w:r w:rsidRPr="000D4CF8">
        <w:rPr>
          <w:rFonts w:cs="Arial"/>
        </w:rPr>
        <w:t xml:space="preserve"> beneficiaries</w:t>
      </w:r>
      <w:r>
        <w:rPr>
          <w:rFonts w:cs="Arial"/>
        </w:rPr>
        <w:t xml:space="preserve"> over five years</w:t>
      </w:r>
      <w:r w:rsidR="000E7B80">
        <w:rPr>
          <w:rFonts w:cs="Arial"/>
        </w:rPr>
        <w:t>, at an average</w:t>
      </w:r>
      <w:r w:rsidRPr="000D4CF8">
        <w:rPr>
          <w:rFonts w:cs="Arial"/>
        </w:rPr>
        <w:t xml:space="preserve"> </w:t>
      </w:r>
      <w:r w:rsidR="00322F16">
        <w:rPr>
          <w:rFonts w:cs="Arial"/>
        </w:rPr>
        <w:t xml:space="preserve">cost </w:t>
      </w:r>
      <w:r w:rsidRPr="000D4CF8">
        <w:rPr>
          <w:rFonts w:cs="Arial"/>
        </w:rPr>
        <w:t>of $600 per beneficiary.</w:t>
      </w:r>
      <w:r w:rsidR="000E7B80">
        <w:rPr>
          <w:rFonts w:cs="Arial"/>
        </w:rPr>
        <w:t xml:space="preserve"> This estimate excludes the</w:t>
      </w:r>
      <w:r>
        <w:rPr>
          <w:rFonts w:cs="Arial"/>
        </w:rPr>
        <w:t xml:space="preserve"> $500,000 spen</w:t>
      </w:r>
      <w:r w:rsidR="000E7B80">
        <w:rPr>
          <w:rFonts w:cs="Arial"/>
        </w:rPr>
        <w:t>t by USAID/Rwanda on the</w:t>
      </w:r>
      <w:r>
        <w:rPr>
          <w:rFonts w:cs="Arial"/>
        </w:rPr>
        <w:t xml:space="preserve"> initial evaluatio</w:t>
      </w:r>
      <w:r w:rsidR="000E7B80">
        <w:rPr>
          <w:rFonts w:cs="Arial"/>
        </w:rPr>
        <w:t>n and other aspects of initial project design</w:t>
      </w:r>
      <w:r>
        <w:rPr>
          <w:rFonts w:cs="Arial"/>
        </w:rPr>
        <w:t>. The cost per beneficiary rises to $653 with the expansion to rural areas ($9.8 million for 15,000 beneficiaries).</w:t>
      </w:r>
      <w:r w:rsidRPr="000D4CF8">
        <w:rPr>
          <w:rFonts w:cs="Arial"/>
        </w:rPr>
        <w:t xml:space="preserve"> </w:t>
      </w:r>
      <w:r w:rsidR="007F644C">
        <w:rPr>
          <w:rFonts w:cs="Arial"/>
        </w:rPr>
        <w:t>Both these</w:t>
      </w:r>
      <w:r w:rsidR="000E7B80">
        <w:rPr>
          <w:rFonts w:cs="Arial"/>
        </w:rPr>
        <w:t xml:space="preserve"> per-</w:t>
      </w:r>
      <w:r>
        <w:rPr>
          <w:rFonts w:cs="Arial"/>
        </w:rPr>
        <w:t xml:space="preserve">beneficiary costs are considered by EDC/Akazi </w:t>
      </w:r>
      <w:r w:rsidR="00A50145">
        <w:rPr>
          <w:rFonts w:cs="Arial"/>
        </w:rPr>
        <w:t>Kanoze</w:t>
      </w:r>
      <w:r>
        <w:rPr>
          <w:rFonts w:cs="Arial"/>
        </w:rPr>
        <w:t xml:space="preserve"> to be relatively low when compared to other interventions offering a similar array of outputs</w:t>
      </w:r>
      <w:r w:rsidR="000E7B80">
        <w:rPr>
          <w:rFonts w:cs="Arial"/>
        </w:rPr>
        <w:t>, suggesting</w:t>
      </w:r>
      <w:r>
        <w:rPr>
          <w:rFonts w:cs="Arial"/>
        </w:rPr>
        <w:t xml:space="preserve"> that $1,000 to $1,200 per beneficiary is more typical.</w:t>
      </w:r>
    </w:p>
    <w:p w14:paraId="25C55AB3" w14:textId="5518F670" w:rsidR="00A67159" w:rsidRPr="000D4CF8" w:rsidRDefault="000E7B80" w:rsidP="00A67159">
      <w:pPr>
        <w:rPr>
          <w:rFonts w:cs="Arial"/>
        </w:rPr>
      </w:pPr>
      <w:r>
        <w:rPr>
          <w:rFonts w:cs="Arial"/>
        </w:rPr>
        <w:t>An understanding of the relative cost-effectiveness of the Akazi Kanoze model is informed by its comparison with three USAID Rwanda</w:t>
      </w:r>
      <w:r w:rsidR="00A67159" w:rsidRPr="000D4CF8">
        <w:rPr>
          <w:rFonts w:cs="Arial"/>
        </w:rPr>
        <w:t xml:space="preserve"> Democracy and Government projects </w:t>
      </w:r>
      <w:r>
        <w:rPr>
          <w:rFonts w:cs="Arial"/>
        </w:rPr>
        <w:t>with</w:t>
      </w:r>
      <w:r w:rsidR="00A67159" w:rsidRPr="000D4CF8">
        <w:rPr>
          <w:rFonts w:cs="Arial"/>
        </w:rPr>
        <w:t xml:space="preserve"> livelihood components. The first, “Youth for Change,” </w:t>
      </w:r>
      <w:r>
        <w:rPr>
          <w:rFonts w:cs="Arial"/>
        </w:rPr>
        <w:t>established rural</w:t>
      </w:r>
      <w:r w:rsidR="00A67159" w:rsidRPr="000D4CF8">
        <w:rPr>
          <w:rFonts w:cs="Arial"/>
        </w:rPr>
        <w:t xml:space="preserve"> youth cooperatives </w:t>
      </w:r>
      <w:r>
        <w:rPr>
          <w:rFonts w:cs="Arial"/>
        </w:rPr>
        <w:t>for the production of coffee, livestock,</w:t>
      </w:r>
      <w:r w:rsidR="00A67159" w:rsidRPr="000D4CF8">
        <w:rPr>
          <w:rFonts w:cs="Arial"/>
        </w:rPr>
        <w:t xml:space="preserve"> honey </w:t>
      </w:r>
      <w:r>
        <w:rPr>
          <w:rFonts w:cs="Arial"/>
        </w:rPr>
        <w:t>and other commodities</w:t>
      </w:r>
      <w:r w:rsidR="00A67159" w:rsidRPr="000D4CF8">
        <w:rPr>
          <w:rFonts w:cs="Arial"/>
        </w:rPr>
        <w:t xml:space="preserve">. The $600,000 project supported the creation of 29 cooperatives with an average of 12 members </w:t>
      </w:r>
      <w:r>
        <w:rPr>
          <w:rFonts w:cs="Arial"/>
        </w:rPr>
        <w:t>each</w:t>
      </w:r>
      <w:r w:rsidR="00A67159" w:rsidRPr="000D4CF8">
        <w:rPr>
          <w:rFonts w:cs="Arial"/>
        </w:rPr>
        <w:t xml:space="preserve"> for a total of 348 youth beneficiaries. The coop</w:t>
      </w:r>
      <w:r w:rsidR="00AF513C">
        <w:rPr>
          <w:rFonts w:cs="Arial"/>
        </w:rPr>
        <w:t>erative</w:t>
      </w:r>
      <w:r w:rsidR="00A67159" w:rsidRPr="000D4CF8">
        <w:rPr>
          <w:rFonts w:cs="Arial"/>
        </w:rPr>
        <w:t>s were given</w:t>
      </w:r>
      <w:r w:rsidR="00AF513C">
        <w:rPr>
          <w:rFonts w:cs="Arial"/>
        </w:rPr>
        <w:t xml:space="preserve"> $600 in grants and were provided</w:t>
      </w:r>
      <w:r w:rsidR="00A67159" w:rsidRPr="000D4CF8">
        <w:rPr>
          <w:rFonts w:cs="Arial"/>
        </w:rPr>
        <w:t xml:space="preserve"> technical </w:t>
      </w:r>
      <w:r w:rsidR="00AF513C">
        <w:rPr>
          <w:rFonts w:cs="Arial"/>
        </w:rPr>
        <w:t>assistance for</w:t>
      </w:r>
      <w:r w:rsidR="00A67159" w:rsidRPr="000D4CF8">
        <w:rPr>
          <w:rFonts w:cs="Arial"/>
        </w:rPr>
        <w:t xml:space="preserve"> </w:t>
      </w:r>
      <w:r w:rsidR="00AF513C">
        <w:rPr>
          <w:rFonts w:cs="Arial"/>
        </w:rPr>
        <w:t>capacity development</w:t>
      </w:r>
      <w:r w:rsidR="00A67159" w:rsidRPr="000D4CF8">
        <w:rPr>
          <w:rFonts w:cs="Arial"/>
        </w:rPr>
        <w:t xml:space="preserve">.  </w:t>
      </w:r>
      <w:r w:rsidR="00AF513C">
        <w:rPr>
          <w:rFonts w:cs="Arial"/>
        </w:rPr>
        <w:t>As the</w:t>
      </w:r>
      <w:r w:rsidR="00A67159" w:rsidRPr="000D4CF8">
        <w:rPr>
          <w:rFonts w:cs="Arial"/>
        </w:rPr>
        <w:t xml:space="preserve"> </w:t>
      </w:r>
      <w:r w:rsidR="00AF513C">
        <w:rPr>
          <w:rFonts w:cs="Arial"/>
        </w:rPr>
        <w:t xml:space="preserve">participating youth </w:t>
      </w:r>
      <w:r w:rsidR="00A67159" w:rsidRPr="000D4CF8">
        <w:rPr>
          <w:rFonts w:cs="Arial"/>
        </w:rPr>
        <w:t>represented 5.7% of the</w:t>
      </w:r>
      <w:r w:rsidR="00AF513C">
        <w:rPr>
          <w:rFonts w:cs="Arial"/>
        </w:rPr>
        <w:t xml:space="preserve"> project’s</w:t>
      </w:r>
      <w:r w:rsidR="00A67159" w:rsidRPr="000D4CF8">
        <w:rPr>
          <w:rFonts w:cs="Arial"/>
        </w:rPr>
        <w:t xml:space="preserve"> </w:t>
      </w:r>
      <w:r w:rsidR="00AF513C">
        <w:rPr>
          <w:rFonts w:cs="Arial"/>
        </w:rPr>
        <w:t>61,000 beneficiaries</w:t>
      </w:r>
      <w:r w:rsidR="00A67159" w:rsidRPr="000D4CF8">
        <w:rPr>
          <w:rFonts w:cs="Arial"/>
        </w:rPr>
        <w:t xml:space="preserve">, </w:t>
      </w:r>
      <w:r w:rsidR="00AF513C">
        <w:rPr>
          <w:rFonts w:cs="Arial"/>
        </w:rPr>
        <w:t>the proportion of the project resources spent on youth can be</w:t>
      </w:r>
      <w:r w:rsidR="00A67159" w:rsidRPr="000D4CF8">
        <w:rPr>
          <w:rFonts w:cs="Arial"/>
        </w:rPr>
        <w:t xml:space="preserve"> estimated </w:t>
      </w:r>
      <w:r w:rsidR="00AF513C">
        <w:rPr>
          <w:rFonts w:cs="Arial"/>
        </w:rPr>
        <w:t xml:space="preserve">at </w:t>
      </w:r>
      <w:r w:rsidR="00A67159" w:rsidRPr="000D4CF8">
        <w:rPr>
          <w:rFonts w:cs="Arial"/>
        </w:rPr>
        <w:t>$34,200</w:t>
      </w:r>
      <w:r w:rsidR="00AF513C">
        <w:rPr>
          <w:rFonts w:cs="Arial"/>
        </w:rPr>
        <w:t>,</w:t>
      </w:r>
      <w:r w:rsidR="00A67159" w:rsidRPr="000D4CF8">
        <w:rPr>
          <w:rFonts w:cs="Arial"/>
        </w:rPr>
        <w:t xml:space="preserve"> </w:t>
      </w:r>
      <w:r w:rsidR="00AF513C">
        <w:rPr>
          <w:rFonts w:cs="Arial"/>
        </w:rPr>
        <w:t xml:space="preserve">averaging </w:t>
      </w:r>
      <w:r w:rsidR="00A67159" w:rsidRPr="000D4CF8">
        <w:rPr>
          <w:rFonts w:cs="Arial"/>
        </w:rPr>
        <w:t xml:space="preserve">$98.27 per </w:t>
      </w:r>
      <w:r w:rsidR="00AF513C">
        <w:rPr>
          <w:rFonts w:cs="Arial"/>
        </w:rPr>
        <w:t xml:space="preserve">youth </w:t>
      </w:r>
      <w:r w:rsidR="00A67159" w:rsidRPr="000D4CF8">
        <w:rPr>
          <w:rFonts w:cs="Arial"/>
        </w:rPr>
        <w:t xml:space="preserve">beneficiary. </w:t>
      </w:r>
    </w:p>
    <w:p w14:paraId="5ABC5C64" w14:textId="3475459F" w:rsidR="00A67159" w:rsidRPr="000D4CF8" w:rsidRDefault="00A67159" w:rsidP="00A67159">
      <w:pPr>
        <w:rPr>
          <w:rFonts w:cs="Arial"/>
        </w:rPr>
      </w:pPr>
      <w:r w:rsidRPr="000D4CF8">
        <w:rPr>
          <w:rFonts w:cs="Arial"/>
        </w:rPr>
        <w:t>Never Again</w:t>
      </w:r>
      <w:r w:rsidR="007F644C">
        <w:rPr>
          <w:rFonts w:cs="Arial"/>
        </w:rPr>
        <w:t>,</w:t>
      </w:r>
      <w:r w:rsidRPr="000D4CF8">
        <w:rPr>
          <w:rFonts w:cs="Arial"/>
        </w:rPr>
        <w:t xml:space="preserve"> Rwanda’s “Empowering Young Women Entrepreneurs Project” provides leadership and job-related skills training to out-of-school female youth.</w:t>
      </w:r>
      <w:r w:rsidR="00DE10C5">
        <w:rPr>
          <w:rFonts w:cs="Arial"/>
        </w:rPr>
        <w:t xml:space="preserve"> </w:t>
      </w:r>
      <w:r w:rsidR="00AF513C">
        <w:rPr>
          <w:rFonts w:cs="Arial"/>
        </w:rPr>
        <w:t xml:space="preserve">These young women received </w:t>
      </w:r>
      <w:r w:rsidRPr="000D4CF8">
        <w:rPr>
          <w:rFonts w:cs="Arial"/>
        </w:rPr>
        <w:t>six month</w:t>
      </w:r>
      <w:r w:rsidR="00AF513C">
        <w:rPr>
          <w:rFonts w:cs="Arial"/>
        </w:rPr>
        <w:t>s of</w:t>
      </w:r>
      <w:r w:rsidRPr="000D4CF8">
        <w:rPr>
          <w:rFonts w:cs="Arial"/>
        </w:rPr>
        <w:t xml:space="preserve"> training</w:t>
      </w:r>
      <w:r w:rsidR="00AF513C">
        <w:rPr>
          <w:rFonts w:cs="Arial"/>
        </w:rPr>
        <w:t xml:space="preserve"> in cooperative administration, </w:t>
      </w:r>
      <w:r w:rsidRPr="000D4CF8">
        <w:rPr>
          <w:rFonts w:cs="Arial"/>
        </w:rPr>
        <w:t>sewing and hospitality and were</w:t>
      </w:r>
      <w:r w:rsidR="00AF513C">
        <w:rPr>
          <w:rFonts w:cs="Arial"/>
        </w:rPr>
        <w:t xml:space="preserve"> provided room and board for the duration of their studies</w:t>
      </w:r>
      <w:r w:rsidRPr="000D4CF8">
        <w:rPr>
          <w:rFonts w:cs="Arial"/>
        </w:rPr>
        <w:t xml:space="preserve">.  </w:t>
      </w:r>
      <w:r w:rsidR="00AF513C">
        <w:rPr>
          <w:rFonts w:cs="Arial"/>
        </w:rPr>
        <w:t xml:space="preserve">The </w:t>
      </w:r>
      <w:r w:rsidRPr="000D4CF8">
        <w:rPr>
          <w:rFonts w:cs="Arial"/>
        </w:rPr>
        <w:t>$500,000 spent on this component of the project benefited 150 young women for a cost per beneficiary of $3,333.</w:t>
      </w:r>
    </w:p>
    <w:p w14:paraId="0B61D3A7" w14:textId="3F7783E9" w:rsidR="00A67159" w:rsidRDefault="00A67159" w:rsidP="00A67159">
      <w:pPr>
        <w:rPr>
          <w:rFonts w:cs="Arial"/>
        </w:rPr>
      </w:pPr>
      <w:r w:rsidRPr="000D4CF8">
        <w:rPr>
          <w:rFonts w:cs="Arial"/>
        </w:rPr>
        <w:t>A third Democracy and Government project</w:t>
      </w:r>
      <w:r>
        <w:rPr>
          <w:rFonts w:cs="Arial"/>
        </w:rPr>
        <w:t>,</w:t>
      </w:r>
      <w:r w:rsidRPr="000D4CF8">
        <w:rPr>
          <w:rFonts w:cs="Arial"/>
        </w:rPr>
        <w:t xml:space="preserve"> International Alert’s “Reconciliation and Reintegration Project</w:t>
      </w:r>
      <w:r>
        <w:rPr>
          <w:rFonts w:cs="Arial"/>
        </w:rPr>
        <w:t>,</w:t>
      </w:r>
      <w:r w:rsidRPr="000D4CF8">
        <w:rPr>
          <w:rFonts w:cs="Arial"/>
        </w:rPr>
        <w:t>” provides training on entrepreneurial skills to youth</w:t>
      </w:r>
      <w:r w:rsidR="00AF513C">
        <w:rPr>
          <w:rFonts w:cs="Arial"/>
        </w:rPr>
        <w:t xml:space="preserve"> within its larger objective to strengthen</w:t>
      </w:r>
      <w:r w:rsidRPr="000D4CF8">
        <w:rPr>
          <w:rFonts w:cs="Arial"/>
        </w:rPr>
        <w:t xml:space="preserve"> peace and reconciliation</w:t>
      </w:r>
      <w:r w:rsidR="00AF513C">
        <w:rPr>
          <w:rFonts w:cs="Arial"/>
        </w:rPr>
        <w:t xml:space="preserve"> in Rwanda</w:t>
      </w:r>
      <w:r>
        <w:rPr>
          <w:rFonts w:cs="Arial"/>
        </w:rPr>
        <w:t>.  T</w:t>
      </w:r>
      <w:r w:rsidRPr="000D4CF8">
        <w:rPr>
          <w:rFonts w:cs="Arial"/>
        </w:rPr>
        <w:t>raining in micro-financ</w:t>
      </w:r>
      <w:r>
        <w:rPr>
          <w:rFonts w:cs="Arial"/>
        </w:rPr>
        <w:t>e was accompanied by increased access</w:t>
      </w:r>
      <w:r w:rsidRPr="000D4CF8">
        <w:rPr>
          <w:rFonts w:cs="Arial"/>
        </w:rPr>
        <w:t xml:space="preserve"> to loans as well as encourage</w:t>
      </w:r>
      <w:r>
        <w:rPr>
          <w:rFonts w:cs="Arial"/>
        </w:rPr>
        <w:t>ment of</w:t>
      </w:r>
      <w:r w:rsidRPr="000D4CF8">
        <w:rPr>
          <w:rFonts w:cs="Arial"/>
        </w:rPr>
        <w:t xml:space="preserve"> community dialog</w:t>
      </w:r>
      <w:r w:rsidR="007F644C">
        <w:rPr>
          <w:rFonts w:cs="Arial"/>
        </w:rPr>
        <w:t>ue</w:t>
      </w:r>
      <w:r w:rsidRPr="000D4CF8">
        <w:rPr>
          <w:rFonts w:cs="Arial"/>
        </w:rPr>
        <w:t xml:space="preserve">.  </w:t>
      </w:r>
      <w:r w:rsidR="003765D8">
        <w:rPr>
          <w:rFonts w:cs="Arial"/>
        </w:rPr>
        <w:t>The project served</w:t>
      </w:r>
      <w:r w:rsidRPr="000D4CF8">
        <w:rPr>
          <w:rFonts w:cs="Arial"/>
        </w:rPr>
        <w:t xml:space="preserve"> 3,660</w:t>
      </w:r>
      <w:r w:rsidR="003765D8">
        <w:rPr>
          <w:rFonts w:cs="Arial"/>
        </w:rPr>
        <w:t xml:space="preserve"> youth</w:t>
      </w:r>
      <w:r w:rsidRPr="000D4CF8">
        <w:rPr>
          <w:rFonts w:cs="Arial"/>
        </w:rPr>
        <w:t xml:space="preserve"> beneficiaries</w:t>
      </w:r>
      <w:r w:rsidR="003765D8">
        <w:rPr>
          <w:rFonts w:cs="Arial"/>
        </w:rPr>
        <w:t>,</w:t>
      </w:r>
      <w:r w:rsidRPr="000D4CF8">
        <w:rPr>
          <w:rFonts w:cs="Arial"/>
        </w:rPr>
        <w:t xml:space="preserve"> including </w:t>
      </w:r>
      <w:r w:rsidR="003765D8">
        <w:rPr>
          <w:rFonts w:cs="Arial"/>
        </w:rPr>
        <w:t>a certain number</w:t>
      </w:r>
      <w:r w:rsidRPr="000D4CF8">
        <w:rPr>
          <w:rFonts w:cs="Arial"/>
        </w:rPr>
        <w:t xml:space="preserve"> who only </w:t>
      </w:r>
      <w:r w:rsidR="003765D8">
        <w:rPr>
          <w:rFonts w:cs="Arial"/>
        </w:rPr>
        <w:t>engaged in the</w:t>
      </w:r>
      <w:r w:rsidRPr="000D4CF8">
        <w:rPr>
          <w:rFonts w:cs="Arial"/>
        </w:rPr>
        <w:t xml:space="preserve"> community dialog</w:t>
      </w:r>
      <w:r w:rsidR="007F644C">
        <w:rPr>
          <w:rFonts w:cs="Arial"/>
        </w:rPr>
        <w:t>ue</w:t>
      </w:r>
      <w:r w:rsidR="003765D8">
        <w:rPr>
          <w:rFonts w:cs="Arial"/>
        </w:rPr>
        <w:t xml:space="preserve"> component.  The t</w:t>
      </w:r>
      <w:r w:rsidRPr="000D4CF8">
        <w:rPr>
          <w:rFonts w:cs="Arial"/>
        </w:rPr>
        <w:t xml:space="preserve">otal budget of </w:t>
      </w:r>
      <w:r w:rsidR="003765D8">
        <w:rPr>
          <w:rFonts w:cs="Arial"/>
        </w:rPr>
        <w:t xml:space="preserve">the project was </w:t>
      </w:r>
      <w:r w:rsidRPr="000D4CF8">
        <w:rPr>
          <w:rFonts w:cs="Arial"/>
        </w:rPr>
        <w:t>$600,000</w:t>
      </w:r>
      <w:r w:rsidR="003765D8">
        <w:rPr>
          <w:rFonts w:cs="Arial"/>
        </w:rPr>
        <w:t xml:space="preserve">, or </w:t>
      </w:r>
      <w:r w:rsidRPr="000D4CF8">
        <w:rPr>
          <w:rFonts w:cs="Arial"/>
        </w:rPr>
        <w:t>$163</w:t>
      </w:r>
      <w:r w:rsidR="00A8289B">
        <w:rPr>
          <w:rFonts w:cs="Arial"/>
        </w:rPr>
        <w:t xml:space="preserve"> per beneficiary</w:t>
      </w:r>
      <w:r w:rsidRPr="000D4CF8">
        <w:rPr>
          <w:rFonts w:cs="Arial"/>
        </w:rPr>
        <w:t>.</w:t>
      </w:r>
    </w:p>
    <w:p w14:paraId="0A5985A0" w14:textId="77777777" w:rsidR="0014548A" w:rsidRPr="00726ED2" w:rsidRDefault="00B50153" w:rsidP="00063707">
      <w:pPr>
        <w:pStyle w:val="Heading1"/>
        <w:rPr>
          <w:rFonts w:cs="Arial"/>
        </w:rPr>
      </w:pPr>
      <w:bookmarkStart w:id="44" w:name="_Toc337625218"/>
      <w:r w:rsidRPr="00726ED2">
        <w:t xml:space="preserve">3.0 </w:t>
      </w:r>
      <w:r w:rsidR="004969C5" w:rsidRPr="00726ED2">
        <w:t>Cross-</w:t>
      </w:r>
      <w:r w:rsidR="0014548A" w:rsidRPr="00726ED2">
        <w:t>Cutting Issues</w:t>
      </w:r>
      <w:bookmarkEnd w:id="44"/>
    </w:p>
    <w:p w14:paraId="799F38E3" w14:textId="19FF1E93" w:rsidR="004A4D41" w:rsidRPr="004A4D41" w:rsidRDefault="00522F51" w:rsidP="004A4D41">
      <w:pPr>
        <w:pStyle w:val="Heading2"/>
        <w:rPr>
          <w:sz w:val="22"/>
          <w:szCs w:val="22"/>
        </w:rPr>
      </w:pPr>
      <w:bookmarkStart w:id="45" w:name="_Toc337625219"/>
      <w:r w:rsidRPr="007A26EF">
        <w:rPr>
          <w:sz w:val="22"/>
          <w:szCs w:val="22"/>
        </w:rPr>
        <w:t xml:space="preserve">3.1 </w:t>
      </w:r>
      <w:r w:rsidR="002E5C9D" w:rsidRPr="007A26EF">
        <w:rPr>
          <w:sz w:val="22"/>
          <w:szCs w:val="22"/>
        </w:rPr>
        <w:t xml:space="preserve">Gender </w:t>
      </w:r>
      <w:r w:rsidR="00993431">
        <w:rPr>
          <w:sz w:val="22"/>
          <w:szCs w:val="22"/>
        </w:rPr>
        <w:t>B</w:t>
      </w:r>
      <w:r w:rsidR="002E5C9D" w:rsidRPr="007A26EF">
        <w:rPr>
          <w:sz w:val="22"/>
          <w:szCs w:val="22"/>
        </w:rPr>
        <w:t>alance</w:t>
      </w:r>
      <w:bookmarkEnd w:id="45"/>
    </w:p>
    <w:p w14:paraId="069D612D" w14:textId="2556E3D6" w:rsidR="00A15CD6" w:rsidRDefault="0029772D" w:rsidP="00A15CD6">
      <w:pPr>
        <w:rPr>
          <w:rFonts w:cs="Arial"/>
          <w:color w:val="000000"/>
        </w:rPr>
      </w:pPr>
      <w:r>
        <w:rPr>
          <w:rFonts w:cs="Arial"/>
          <w:iCs/>
          <w:color w:val="000000"/>
        </w:rPr>
        <w:t xml:space="preserve">Special attention </w:t>
      </w:r>
      <w:r w:rsidR="0047462D">
        <w:rPr>
          <w:rFonts w:cs="Arial"/>
          <w:iCs/>
          <w:color w:val="000000"/>
        </w:rPr>
        <w:t xml:space="preserve">has been given to ensuring that roughly equal numbers of women and men are participating in Akazi </w:t>
      </w:r>
      <w:r w:rsidR="00A50145">
        <w:rPr>
          <w:rFonts w:cs="Arial"/>
          <w:iCs/>
          <w:color w:val="000000"/>
        </w:rPr>
        <w:t>Kanoze</w:t>
      </w:r>
      <w:r w:rsidR="0047462D">
        <w:rPr>
          <w:rFonts w:cs="Arial"/>
          <w:iCs/>
          <w:color w:val="000000"/>
        </w:rPr>
        <w:t>.</w:t>
      </w:r>
      <w:r w:rsidR="00723CDB">
        <w:rPr>
          <w:rFonts w:cs="Arial"/>
          <w:iCs/>
          <w:color w:val="000000"/>
        </w:rPr>
        <w:t xml:space="preserve"> F</w:t>
      </w:r>
      <w:r w:rsidR="00504996">
        <w:rPr>
          <w:rFonts w:cs="Arial"/>
          <w:iCs/>
          <w:color w:val="000000"/>
        </w:rPr>
        <w:t>emale youth represent</w:t>
      </w:r>
      <w:r w:rsidR="0047462D">
        <w:rPr>
          <w:rFonts w:cs="Arial"/>
          <w:iCs/>
          <w:color w:val="000000"/>
        </w:rPr>
        <w:t xml:space="preserve"> 45% of the</w:t>
      </w:r>
      <w:r w:rsidR="00504996">
        <w:rPr>
          <w:rFonts w:cs="Arial"/>
          <w:iCs/>
          <w:color w:val="000000"/>
        </w:rPr>
        <w:t xml:space="preserve"> graduates who accessed economic opportunities, while 55% were accessed by males</w:t>
      </w:r>
      <w:r w:rsidR="00F16BA7">
        <w:rPr>
          <w:rFonts w:cs="Arial"/>
          <w:iCs/>
          <w:color w:val="000000"/>
        </w:rPr>
        <w:t xml:space="preserve">. </w:t>
      </w:r>
      <w:r w:rsidR="00504996">
        <w:rPr>
          <w:rFonts w:cs="Arial"/>
          <w:iCs/>
          <w:color w:val="000000"/>
        </w:rPr>
        <w:t>EDC deliberately attempted to link</w:t>
      </w:r>
      <w:r w:rsidR="00F16BA7">
        <w:rPr>
          <w:rFonts w:cs="Arial"/>
          <w:iCs/>
          <w:color w:val="000000"/>
        </w:rPr>
        <w:t xml:space="preserve"> women with sectors where </w:t>
      </w:r>
      <w:r w:rsidR="00504996">
        <w:rPr>
          <w:rFonts w:cs="Arial"/>
          <w:iCs/>
          <w:color w:val="000000"/>
        </w:rPr>
        <w:t>there were greater economic opportunities</w:t>
      </w:r>
      <w:r w:rsidR="00F16BA7">
        <w:rPr>
          <w:rFonts w:cs="Arial"/>
          <w:iCs/>
          <w:color w:val="000000"/>
        </w:rPr>
        <w:t xml:space="preserve"> for them</w:t>
      </w:r>
      <w:r w:rsidR="00504996">
        <w:rPr>
          <w:rFonts w:cs="Arial"/>
          <w:iCs/>
          <w:color w:val="000000"/>
        </w:rPr>
        <w:t>,</w:t>
      </w:r>
      <w:r w:rsidR="00F16BA7">
        <w:rPr>
          <w:rFonts w:cs="Arial"/>
          <w:iCs/>
          <w:color w:val="000000"/>
        </w:rPr>
        <w:t xml:space="preserve"> such as </w:t>
      </w:r>
      <w:r w:rsidR="00504996">
        <w:rPr>
          <w:rFonts w:cs="Arial"/>
          <w:iCs/>
          <w:color w:val="000000"/>
        </w:rPr>
        <w:t xml:space="preserve">the hospitality industry or the </w:t>
      </w:r>
      <w:r w:rsidR="00F16BA7">
        <w:rPr>
          <w:rFonts w:cs="Arial"/>
          <w:iCs/>
          <w:color w:val="000000"/>
        </w:rPr>
        <w:t>painting</w:t>
      </w:r>
      <w:r w:rsidR="00504996">
        <w:rPr>
          <w:rFonts w:cs="Arial"/>
          <w:iCs/>
          <w:color w:val="000000"/>
        </w:rPr>
        <w:t xml:space="preserve"> specialization within</w:t>
      </w:r>
      <w:r w:rsidR="00F16BA7">
        <w:rPr>
          <w:rFonts w:cs="Arial"/>
          <w:iCs/>
          <w:color w:val="000000"/>
        </w:rPr>
        <w:t xml:space="preserve"> in the construction indus</w:t>
      </w:r>
      <w:r w:rsidR="00504996">
        <w:rPr>
          <w:rFonts w:cs="Arial"/>
          <w:iCs/>
          <w:color w:val="000000"/>
        </w:rPr>
        <w:t xml:space="preserve">try, but also ensured women were not excluded from non-traditional </w:t>
      </w:r>
      <w:r w:rsidR="007244B6">
        <w:rPr>
          <w:rFonts w:cs="Arial"/>
          <w:iCs/>
          <w:color w:val="000000"/>
        </w:rPr>
        <w:t>positions</w:t>
      </w:r>
      <w:r w:rsidR="00504996">
        <w:rPr>
          <w:rFonts w:cs="Arial"/>
          <w:iCs/>
          <w:color w:val="000000"/>
        </w:rPr>
        <w:t xml:space="preserve"> </w:t>
      </w:r>
      <w:r w:rsidR="007244B6">
        <w:rPr>
          <w:rFonts w:cs="Arial"/>
          <w:iCs/>
          <w:color w:val="000000"/>
        </w:rPr>
        <w:t>like mechanics or welders</w:t>
      </w:r>
      <w:r w:rsidR="00504996">
        <w:rPr>
          <w:rFonts w:cs="Arial"/>
          <w:iCs/>
          <w:color w:val="000000"/>
        </w:rPr>
        <w:t>. M</w:t>
      </w:r>
      <w:r w:rsidR="00F16BA7">
        <w:rPr>
          <w:rFonts w:cs="Arial"/>
          <w:iCs/>
          <w:color w:val="000000"/>
        </w:rPr>
        <w:t xml:space="preserve">arket </w:t>
      </w:r>
      <w:r w:rsidR="00504996">
        <w:rPr>
          <w:rFonts w:cs="Arial"/>
          <w:iCs/>
          <w:color w:val="000000"/>
        </w:rPr>
        <w:t>research also helped prevent sub-grantees from directing women into</w:t>
      </w:r>
      <w:r w:rsidR="00B7061C">
        <w:rPr>
          <w:rFonts w:cs="Arial"/>
          <w:iCs/>
          <w:color w:val="000000"/>
        </w:rPr>
        <w:t xml:space="preserve"> traditionally female</w:t>
      </w:r>
      <w:r w:rsidR="00F16BA7">
        <w:rPr>
          <w:rFonts w:cs="Arial"/>
          <w:iCs/>
          <w:color w:val="000000"/>
        </w:rPr>
        <w:t xml:space="preserve"> occupations </w:t>
      </w:r>
      <w:r w:rsidR="00504996">
        <w:rPr>
          <w:rFonts w:cs="Arial"/>
          <w:iCs/>
          <w:color w:val="000000"/>
        </w:rPr>
        <w:t>such as</w:t>
      </w:r>
      <w:r w:rsidR="00F16BA7">
        <w:rPr>
          <w:rFonts w:cs="Arial"/>
          <w:iCs/>
          <w:color w:val="000000"/>
        </w:rPr>
        <w:t xml:space="preserve"> hair dressing </w:t>
      </w:r>
      <w:r w:rsidR="00504996">
        <w:rPr>
          <w:rFonts w:cs="Arial"/>
          <w:iCs/>
          <w:color w:val="000000"/>
        </w:rPr>
        <w:t>or</w:t>
      </w:r>
      <w:r w:rsidR="00F16BA7">
        <w:rPr>
          <w:rFonts w:cs="Arial"/>
          <w:iCs/>
          <w:color w:val="000000"/>
        </w:rPr>
        <w:t xml:space="preserve"> sewing</w:t>
      </w:r>
      <w:r w:rsidR="00504996">
        <w:rPr>
          <w:rFonts w:cs="Arial"/>
          <w:iCs/>
          <w:color w:val="000000"/>
        </w:rPr>
        <w:t xml:space="preserve"> that were no longer lucrative due to market saturation</w:t>
      </w:r>
      <w:r w:rsidR="00F16BA7">
        <w:rPr>
          <w:rFonts w:cs="Arial"/>
          <w:iCs/>
          <w:color w:val="000000"/>
        </w:rPr>
        <w:t xml:space="preserve">. </w:t>
      </w:r>
      <w:r w:rsidR="007244B6">
        <w:rPr>
          <w:rFonts w:cs="Arial"/>
          <w:iCs/>
          <w:color w:val="000000"/>
        </w:rPr>
        <w:t>One element considered in the selection of s</w:t>
      </w:r>
      <w:r w:rsidR="005C5062">
        <w:rPr>
          <w:rFonts w:cs="Arial"/>
          <w:iCs/>
          <w:color w:val="000000"/>
        </w:rPr>
        <w:t>ub-grantee partner</w:t>
      </w:r>
      <w:r w:rsidR="00F16BA7">
        <w:rPr>
          <w:rFonts w:cs="Arial"/>
          <w:iCs/>
          <w:color w:val="000000"/>
        </w:rPr>
        <w:t>s w</w:t>
      </w:r>
      <w:r w:rsidR="007244B6">
        <w:rPr>
          <w:rFonts w:cs="Arial"/>
          <w:iCs/>
          <w:color w:val="000000"/>
        </w:rPr>
        <w:t xml:space="preserve">as a demonstrated focus </w:t>
      </w:r>
      <w:r w:rsidR="00A15CD6" w:rsidRPr="0061192E">
        <w:rPr>
          <w:rFonts w:cs="Arial"/>
          <w:color w:val="000000"/>
        </w:rPr>
        <w:t>on the needs</w:t>
      </w:r>
      <w:r w:rsidR="00F16BA7">
        <w:rPr>
          <w:rFonts w:cs="Arial"/>
          <w:color w:val="000000"/>
        </w:rPr>
        <w:t xml:space="preserve"> and </w:t>
      </w:r>
      <w:r w:rsidR="007244B6">
        <w:rPr>
          <w:rFonts w:cs="Arial"/>
          <w:color w:val="000000"/>
        </w:rPr>
        <w:t>strengths of young women and experience</w:t>
      </w:r>
      <w:r w:rsidR="00F16BA7">
        <w:rPr>
          <w:rFonts w:cs="Arial"/>
          <w:color w:val="000000"/>
        </w:rPr>
        <w:t xml:space="preserve"> in </w:t>
      </w:r>
      <w:r w:rsidR="007244B6">
        <w:rPr>
          <w:rFonts w:cs="Arial"/>
          <w:color w:val="000000"/>
        </w:rPr>
        <w:t xml:space="preserve">overcoming </w:t>
      </w:r>
      <w:r w:rsidR="00A15CD6" w:rsidRPr="0061192E">
        <w:rPr>
          <w:rFonts w:cs="Arial"/>
          <w:color w:val="000000"/>
        </w:rPr>
        <w:t>the specific constraints and challenges facing female youth.</w:t>
      </w:r>
    </w:p>
    <w:p w14:paraId="5EA5B45E" w14:textId="463822BE" w:rsidR="000449A0" w:rsidRPr="007A26EF" w:rsidRDefault="00A43E0E" w:rsidP="00A43E0E">
      <w:pPr>
        <w:pStyle w:val="Heading2"/>
        <w:rPr>
          <w:sz w:val="22"/>
          <w:szCs w:val="22"/>
        </w:rPr>
      </w:pPr>
      <w:bookmarkStart w:id="46" w:name="_Toc337625220"/>
      <w:r w:rsidRPr="007A26EF">
        <w:rPr>
          <w:sz w:val="22"/>
          <w:szCs w:val="22"/>
        </w:rPr>
        <w:t xml:space="preserve">3.2 </w:t>
      </w:r>
      <w:r w:rsidR="007244B6">
        <w:rPr>
          <w:sz w:val="22"/>
          <w:szCs w:val="22"/>
        </w:rPr>
        <w:t>Y</w:t>
      </w:r>
      <w:r w:rsidR="004171B3" w:rsidRPr="007A26EF">
        <w:rPr>
          <w:sz w:val="22"/>
          <w:szCs w:val="22"/>
        </w:rPr>
        <w:t xml:space="preserve">outh </w:t>
      </w:r>
      <w:r w:rsidR="00993431">
        <w:rPr>
          <w:sz w:val="22"/>
          <w:szCs w:val="22"/>
        </w:rPr>
        <w:t>P</w:t>
      </w:r>
      <w:r w:rsidR="007244B6">
        <w:rPr>
          <w:sz w:val="22"/>
          <w:szCs w:val="22"/>
        </w:rPr>
        <w:t>erspectives</w:t>
      </w:r>
      <w:bookmarkEnd w:id="46"/>
    </w:p>
    <w:p w14:paraId="16055CC2" w14:textId="03058F5F" w:rsidR="000449A0" w:rsidRPr="00A15CD6" w:rsidRDefault="00F16BA7" w:rsidP="000449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Throughout the implementation of the </w:t>
      </w:r>
      <w:r w:rsidR="007244B6">
        <w:rPr>
          <w:rFonts w:cs="Arial"/>
          <w:color w:val="000000"/>
        </w:rPr>
        <w:t>Akazi Kanoze</w:t>
      </w:r>
      <w:r>
        <w:rPr>
          <w:rFonts w:cs="Arial"/>
          <w:color w:val="000000"/>
        </w:rPr>
        <w:t xml:space="preserve"> project</w:t>
      </w:r>
      <w:r w:rsidR="004171B3">
        <w:rPr>
          <w:rFonts w:cs="Arial"/>
          <w:color w:val="000000"/>
        </w:rPr>
        <w:t xml:space="preserve">, </w:t>
      </w:r>
      <w:r>
        <w:rPr>
          <w:rFonts w:cs="Arial"/>
          <w:color w:val="000000"/>
        </w:rPr>
        <w:t xml:space="preserve">the </w:t>
      </w:r>
      <w:r w:rsidR="000449A0" w:rsidRPr="00A15CD6">
        <w:rPr>
          <w:rFonts w:cs="Arial"/>
          <w:color w:val="000000"/>
        </w:rPr>
        <w:t>youth perspective</w:t>
      </w:r>
      <w:r>
        <w:rPr>
          <w:rFonts w:cs="Arial"/>
          <w:color w:val="000000"/>
        </w:rPr>
        <w:t xml:space="preserve"> on</w:t>
      </w:r>
      <w:r w:rsidR="000449A0" w:rsidRPr="00A15CD6">
        <w:rPr>
          <w:rFonts w:cs="Arial"/>
          <w:color w:val="000000"/>
        </w:rPr>
        <w:t xml:space="preserve"> workforce needs</w:t>
      </w:r>
      <w:r w:rsidR="007244B6">
        <w:rPr>
          <w:rFonts w:cs="Arial"/>
          <w:color w:val="000000"/>
        </w:rPr>
        <w:t xml:space="preserve"> has been</w:t>
      </w:r>
      <w:r>
        <w:rPr>
          <w:rFonts w:cs="Arial"/>
          <w:color w:val="000000"/>
        </w:rPr>
        <w:t xml:space="preserve"> taken into consideration. Based on feedback from youths in the </w:t>
      </w:r>
      <w:r w:rsidR="00BC7AC6">
        <w:rPr>
          <w:rFonts w:cs="Arial"/>
          <w:color w:val="000000"/>
        </w:rPr>
        <w:t>evaluation</w:t>
      </w:r>
      <w:r>
        <w:rPr>
          <w:rFonts w:cs="Arial"/>
          <w:color w:val="000000"/>
        </w:rPr>
        <w:t xml:space="preserve"> phase</w:t>
      </w:r>
      <w:r w:rsidR="004171B3">
        <w:rPr>
          <w:rFonts w:cs="Arial"/>
          <w:color w:val="000000"/>
        </w:rPr>
        <w:t>, the project</w:t>
      </w:r>
      <w:r w:rsidR="007244B6">
        <w:rPr>
          <w:rFonts w:cs="Arial"/>
          <w:color w:val="000000"/>
        </w:rPr>
        <w:t xml:space="preserve"> appears to have successfully adhered to its own guidelines on youth engagement. These guidelines underscore the importance of working with sub-grantee partners who have relevant experience in youth development. They urge the building of relationships with employers that enable a matching of their needs with the particular skills of young job seekers while providing opportunities for youth to further strengthen their competencies. EDC/Akazi Kanoze has recognized that program success is dependent upon empowering youth to identify these skills within themselves, </w:t>
      </w:r>
      <w:r w:rsidR="000E6913">
        <w:rPr>
          <w:rFonts w:cs="Arial"/>
          <w:color w:val="000000"/>
        </w:rPr>
        <w:t>set realistic goals for professional growth, and acknowledge specific educational needs they must address in order to achieve their long-term goals for greater economic self-efficacy.</w:t>
      </w:r>
    </w:p>
    <w:p w14:paraId="1EF80C09" w14:textId="77777777" w:rsidR="0012468A" w:rsidRPr="00726ED2" w:rsidRDefault="007C0C5A" w:rsidP="00063707">
      <w:pPr>
        <w:pStyle w:val="Heading1"/>
        <w:rPr>
          <w:rFonts w:cs="Arial"/>
          <w:color w:val="000000"/>
        </w:rPr>
      </w:pPr>
      <w:bookmarkStart w:id="47" w:name="_Toc337625221"/>
      <w:r w:rsidRPr="00726ED2">
        <w:t>4.0 Recommendations</w:t>
      </w:r>
      <w:bookmarkEnd w:id="47"/>
    </w:p>
    <w:p w14:paraId="2CF27EC7" w14:textId="02F97026" w:rsidR="004171B3" w:rsidRDefault="0061192E" w:rsidP="00A43E0E">
      <w:pPr>
        <w:pStyle w:val="Heading4"/>
      </w:pPr>
      <w:r w:rsidRPr="007C0C5A">
        <w:t xml:space="preserve">Strengthen </w:t>
      </w:r>
      <w:r w:rsidR="005C5062">
        <w:t>sub-grantee partner</w:t>
      </w:r>
      <w:r w:rsidRPr="007C0C5A">
        <w:t xml:space="preserve"> capacity in market</w:t>
      </w:r>
      <w:r w:rsidR="000E6913">
        <w:t xml:space="preserve"> analysis</w:t>
      </w:r>
    </w:p>
    <w:p w14:paraId="6DF65309" w14:textId="63FC90ED" w:rsidR="0012468A" w:rsidRPr="00FB2C96" w:rsidRDefault="00AD24A3" w:rsidP="004171B3">
      <w:pPr>
        <w:rPr>
          <w:b/>
          <w:i/>
        </w:rPr>
      </w:pPr>
      <w:r>
        <w:t>To date</w:t>
      </w:r>
      <w:r w:rsidR="000E6913">
        <w:t>,</w:t>
      </w:r>
      <w:r>
        <w:t xml:space="preserve"> EDC/</w:t>
      </w:r>
      <w:r w:rsidR="00B84251">
        <w:t>Akazi</w:t>
      </w:r>
      <w:r>
        <w:t xml:space="preserve"> </w:t>
      </w:r>
      <w:r w:rsidR="00A50145">
        <w:t>Kanoze</w:t>
      </w:r>
      <w:r>
        <w:t xml:space="preserve"> has taken the primary responsibility for conducting market analysis to ensure that technical training corresponds with real market needs and opportunities.</w:t>
      </w:r>
      <w:r w:rsidR="00F04F66">
        <w:t xml:space="preserve"> Capacity </w:t>
      </w:r>
      <w:r w:rsidR="00F04F66" w:rsidRPr="00502B12">
        <w:t xml:space="preserve">of </w:t>
      </w:r>
      <w:r w:rsidR="005C5062">
        <w:t>sub-grantee partner</w:t>
      </w:r>
      <w:r w:rsidR="00F04F66" w:rsidRPr="00502B12">
        <w:t>s</w:t>
      </w:r>
      <w:r w:rsidR="00F04F66">
        <w:t xml:space="preserve"> in conducting market analysis can be increased through </w:t>
      </w:r>
      <w:r w:rsidR="00F04F66" w:rsidRPr="00502B12">
        <w:t xml:space="preserve">a strengthening of </w:t>
      </w:r>
      <w:r w:rsidR="006B3E5F">
        <w:t>t</w:t>
      </w:r>
      <w:r w:rsidR="006B3E5F" w:rsidRPr="00502B12">
        <w:t xml:space="preserve">echnical </w:t>
      </w:r>
      <w:r w:rsidR="00F04F66" w:rsidRPr="00502B12">
        <w:t>assistance offered by EDC/Akazi Kanoze</w:t>
      </w:r>
      <w:r w:rsidR="00F04F66">
        <w:t xml:space="preserve">. This would </w:t>
      </w:r>
      <w:r w:rsidR="000E6913">
        <w:t>allow information to be</w:t>
      </w:r>
      <w:r w:rsidR="00F04F66" w:rsidRPr="00502B12">
        <w:t xml:space="preserve"> gathered in a practical</w:t>
      </w:r>
      <w:r w:rsidR="00F04F66">
        <w:t xml:space="preserve"> way through</w:t>
      </w:r>
      <w:r w:rsidR="00F04F66" w:rsidRPr="00502B12">
        <w:t xml:space="preserve"> </w:t>
      </w:r>
      <w:r w:rsidR="00F04F66">
        <w:t xml:space="preserve">systematic </w:t>
      </w:r>
      <w:r w:rsidR="00F04F66" w:rsidRPr="00502B12">
        <w:t xml:space="preserve">meetings with </w:t>
      </w:r>
      <w:r w:rsidR="000E6913">
        <w:t>stakeholders across sectors, thereby ensuring</w:t>
      </w:r>
      <w:r w:rsidR="00F04F66" w:rsidRPr="00502B12">
        <w:t xml:space="preserve"> </w:t>
      </w:r>
      <w:r w:rsidR="00F04F66">
        <w:t xml:space="preserve">that </w:t>
      </w:r>
      <w:r w:rsidR="00F04F66" w:rsidRPr="00502B12">
        <w:t xml:space="preserve">this crucial element is sustained beyond project completion. </w:t>
      </w:r>
      <w:r w:rsidR="00F04F66">
        <w:t>Conducting</w:t>
      </w:r>
      <w:r>
        <w:t xml:space="preserve"> </w:t>
      </w:r>
      <w:r w:rsidRPr="00AD24A3">
        <w:t xml:space="preserve">market </w:t>
      </w:r>
      <w:r w:rsidR="000E6913">
        <w:t>research</w:t>
      </w:r>
      <w:r w:rsidRPr="00AD24A3">
        <w:t xml:space="preserve"> in collaboration with the private sector </w:t>
      </w:r>
      <w:r w:rsidR="000E6913">
        <w:t>and sub-grantees will also encourage</w:t>
      </w:r>
      <w:r w:rsidR="006B667E" w:rsidRPr="00AD24A3">
        <w:t xml:space="preserve"> </w:t>
      </w:r>
      <w:r>
        <w:t xml:space="preserve">new </w:t>
      </w:r>
      <w:r w:rsidR="006B667E" w:rsidRPr="00AD24A3">
        <w:t xml:space="preserve">contacts </w:t>
      </w:r>
      <w:r w:rsidR="000E6913">
        <w:t>between these stakeholders</w:t>
      </w:r>
      <w:r>
        <w:t xml:space="preserve"> that</w:t>
      </w:r>
      <w:r w:rsidR="000E6913">
        <w:t xml:space="preserve"> may potentially</w:t>
      </w:r>
      <w:r>
        <w:t xml:space="preserve"> lead to economic opportunities </w:t>
      </w:r>
      <w:r w:rsidR="006B3E5F">
        <w:t xml:space="preserve">for </w:t>
      </w:r>
      <w:r>
        <w:t>Akaz</w:t>
      </w:r>
      <w:r w:rsidR="00B84251">
        <w:t>i</w:t>
      </w:r>
      <w:r>
        <w:t xml:space="preserve"> </w:t>
      </w:r>
      <w:r w:rsidR="00A50145">
        <w:t>Kanoze</w:t>
      </w:r>
      <w:r>
        <w:t xml:space="preserve"> graduates</w:t>
      </w:r>
      <w:r w:rsidR="00A47398" w:rsidRPr="00AD24A3">
        <w:t xml:space="preserve">. </w:t>
      </w:r>
    </w:p>
    <w:p w14:paraId="1DDC69B2" w14:textId="365014AF" w:rsidR="0012468A" w:rsidRPr="00816FDF" w:rsidRDefault="005C5062" w:rsidP="00A43E0E">
      <w:pPr>
        <w:pStyle w:val="Heading4"/>
      </w:pPr>
      <w:r>
        <w:t xml:space="preserve">Sub-grantee </w:t>
      </w:r>
      <w:r w:rsidR="0012468A" w:rsidRPr="00816FDF">
        <w:t>support to graduates</w:t>
      </w:r>
      <w:r w:rsidR="007C0C5A">
        <w:t>’</w:t>
      </w:r>
      <w:r w:rsidR="0012468A" w:rsidRPr="00816FDF">
        <w:t xml:space="preserve"> transitions key </w:t>
      </w:r>
    </w:p>
    <w:p w14:paraId="2BCF9B05" w14:textId="2C656AC1" w:rsidR="0012468A" w:rsidRDefault="000E6913" w:rsidP="0012468A">
      <w:pPr>
        <w:autoSpaceDE w:val="0"/>
        <w:autoSpaceDN w:val="0"/>
        <w:adjustRightInd w:val="0"/>
        <w:rPr>
          <w:color w:val="222222"/>
        </w:rPr>
      </w:pPr>
      <w:r>
        <w:rPr>
          <w:color w:val="222222"/>
        </w:rPr>
        <w:t>S</w:t>
      </w:r>
      <w:r w:rsidR="005C5062">
        <w:rPr>
          <w:color w:val="222222"/>
        </w:rPr>
        <w:t>ub-grantee partner</w:t>
      </w:r>
      <w:r w:rsidR="00A1231D">
        <w:rPr>
          <w:color w:val="222222"/>
        </w:rPr>
        <w:t>s</w:t>
      </w:r>
      <w:r>
        <w:rPr>
          <w:color w:val="222222"/>
        </w:rPr>
        <w:t>’ engagement of the private sector is a key contributor to strengthening graduates’ access to economic opportunities. These relationships, which are initially cultivated during market research activities to identify promising sectors for youth technical skills development, can lead to new opportunities for youth employment or internships</w:t>
      </w:r>
      <w:r w:rsidR="00CB74F5">
        <w:rPr>
          <w:color w:val="222222"/>
        </w:rPr>
        <w:t xml:space="preserve"> at these places of business</w:t>
      </w:r>
      <w:r>
        <w:rPr>
          <w:color w:val="222222"/>
        </w:rPr>
        <w:t xml:space="preserve">. </w:t>
      </w:r>
      <w:r w:rsidR="00A1231D">
        <w:rPr>
          <w:color w:val="222222"/>
        </w:rPr>
        <w:t>According to EDC/Akazi Kanoze</w:t>
      </w:r>
      <w:r w:rsidR="00CB74F5">
        <w:rPr>
          <w:color w:val="222222"/>
        </w:rPr>
        <w:t>,</w:t>
      </w:r>
      <w:r w:rsidR="00A1231D">
        <w:rPr>
          <w:color w:val="222222"/>
        </w:rPr>
        <w:t xml:space="preserve"> the </w:t>
      </w:r>
      <w:r w:rsidR="005C5062">
        <w:rPr>
          <w:color w:val="222222"/>
        </w:rPr>
        <w:t>sub-</w:t>
      </w:r>
      <w:r w:rsidR="00CB74F5">
        <w:rPr>
          <w:color w:val="222222"/>
        </w:rPr>
        <w:t>grantees</w:t>
      </w:r>
      <w:r w:rsidR="00A1231D">
        <w:rPr>
          <w:color w:val="222222"/>
        </w:rPr>
        <w:t xml:space="preserve"> have not </w:t>
      </w:r>
      <w:r w:rsidR="00CB74F5">
        <w:rPr>
          <w:color w:val="222222"/>
        </w:rPr>
        <w:t xml:space="preserve">yet fully seized the opportunity to cultivate these relationships with the private sector, which has impeded their ability to fulfill their mandate to assist graduates in the transition period. </w:t>
      </w:r>
      <w:r w:rsidR="00A1231D">
        <w:rPr>
          <w:color w:val="222222"/>
        </w:rPr>
        <w:t xml:space="preserve"> </w:t>
      </w:r>
      <w:r w:rsidR="00CB74F5">
        <w:rPr>
          <w:color w:val="222222"/>
        </w:rPr>
        <w:t>By adopting a more active role in strengthening ties with the private sector, sub-grantees can improve their organization’s</w:t>
      </w:r>
      <w:r w:rsidR="00A1231D">
        <w:rPr>
          <w:color w:val="222222"/>
        </w:rPr>
        <w:t xml:space="preserve"> placeme</w:t>
      </w:r>
      <w:r w:rsidR="00CB74F5">
        <w:rPr>
          <w:color w:val="222222"/>
        </w:rPr>
        <w:t>nt success rate</w:t>
      </w:r>
      <w:r w:rsidR="00A1231D">
        <w:rPr>
          <w:color w:val="222222"/>
        </w:rPr>
        <w:t>.</w:t>
      </w:r>
    </w:p>
    <w:p w14:paraId="567AE1FC" w14:textId="61D9A154" w:rsidR="001A72D9" w:rsidRPr="001A72D9" w:rsidRDefault="006B0795" w:rsidP="00A43E0E">
      <w:pPr>
        <w:pStyle w:val="Heading4"/>
      </w:pPr>
      <w:r>
        <w:t>Engage sub-grantees in marketing the skills of graduates</w:t>
      </w:r>
    </w:p>
    <w:p w14:paraId="433C7237" w14:textId="7BEE60C3" w:rsidR="001A72D9" w:rsidRDefault="006B0795" w:rsidP="0012468A">
      <w:pPr>
        <w:rPr>
          <w:rFonts w:cs="Arial"/>
        </w:rPr>
      </w:pPr>
      <w:r>
        <w:rPr>
          <w:rFonts w:cs="Arial"/>
        </w:rPr>
        <w:t>Akazi Kanoze graduates strongly urged g</w:t>
      </w:r>
      <w:r w:rsidR="001A72D9">
        <w:rPr>
          <w:rFonts w:cs="Arial"/>
        </w:rPr>
        <w:t>reater a</w:t>
      </w:r>
      <w:r w:rsidR="0012468A">
        <w:rPr>
          <w:rFonts w:cs="Arial"/>
        </w:rPr>
        <w:t xml:space="preserve">ssistance in </w:t>
      </w:r>
      <w:r w:rsidR="001A72D9">
        <w:rPr>
          <w:rFonts w:cs="Arial"/>
        </w:rPr>
        <w:t>making contact with potential employers</w:t>
      </w:r>
      <w:r>
        <w:rPr>
          <w:rFonts w:cs="Arial"/>
        </w:rPr>
        <w:t xml:space="preserve"> and marketing their skills</w:t>
      </w:r>
      <w:r w:rsidR="0012468A">
        <w:rPr>
          <w:rFonts w:cs="Arial"/>
        </w:rPr>
        <w:t xml:space="preserve">. </w:t>
      </w:r>
      <w:r w:rsidR="001A72D9">
        <w:rPr>
          <w:rFonts w:cs="Arial"/>
        </w:rPr>
        <w:t xml:space="preserve">For example, young women trained as painters for the construction sector </w:t>
      </w:r>
      <w:r>
        <w:rPr>
          <w:rFonts w:cs="Arial"/>
        </w:rPr>
        <w:t xml:space="preserve">expressed the need for assistance from </w:t>
      </w:r>
      <w:r w:rsidR="001A72D9">
        <w:rPr>
          <w:rFonts w:cs="Arial"/>
        </w:rPr>
        <w:t xml:space="preserve">the </w:t>
      </w:r>
      <w:r>
        <w:rPr>
          <w:rFonts w:cs="Arial"/>
        </w:rPr>
        <w:t>sub-grantee</w:t>
      </w:r>
      <w:r w:rsidR="001A72D9">
        <w:rPr>
          <w:rFonts w:cs="Arial"/>
        </w:rPr>
        <w:t xml:space="preserve"> </w:t>
      </w:r>
      <w:r>
        <w:rPr>
          <w:rFonts w:cs="Arial"/>
        </w:rPr>
        <w:t>training institution</w:t>
      </w:r>
      <w:r w:rsidR="001A72D9">
        <w:rPr>
          <w:rFonts w:cs="Arial"/>
        </w:rPr>
        <w:t xml:space="preserve"> </w:t>
      </w:r>
      <w:r>
        <w:rPr>
          <w:rFonts w:cs="Arial"/>
        </w:rPr>
        <w:t>to prepare</w:t>
      </w:r>
      <w:r w:rsidR="001A72D9">
        <w:rPr>
          <w:rFonts w:cs="Arial"/>
        </w:rPr>
        <w:t xml:space="preserve"> </w:t>
      </w:r>
      <w:r>
        <w:rPr>
          <w:rFonts w:cs="Arial"/>
        </w:rPr>
        <w:t xml:space="preserve">and distribute </w:t>
      </w:r>
      <w:r w:rsidR="001A72D9">
        <w:rPr>
          <w:rFonts w:cs="Arial"/>
        </w:rPr>
        <w:t xml:space="preserve">a pamphlet </w:t>
      </w:r>
      <w:r>
        <w:rPr>
          <w:rFonts w:cs="Arial"/>
        </w:rPr>
        <w:t>that could present</w:t>
      </w:r>
      <w:r w:rsidR="001A72D9">
        <w:rPr>
          <w:rFonts w:cs="Arial"/>
        </w:rPr>
        <w:t xml:space="preserve"> their skills</w:t>
      </w:r>
      <w:r>
        <w:rPr>
          <w:rFonts w:cs="Arial"/>
        </w:rPr>
        <w:t xml:space="preserve"> and testimonials</w:t>
      </w:r>
      <w:r w:rsidR="001A72D9">
        <w:rPr>
          <w:rFonts w:cs="Arial"/>
        </w:rPr>
        <w:t xml:space="preserve"> from satisfied clients. </w:t>
      </w:r>
      <w:r>
        <w:rPr>
          <w:rFonts w:cs="Arial"/>
        </w:rPr>
        <w:t>Due to greater professional expertise and established relationships with private sector partners, a</w:t>
      </w:r>
      <w:r w:rsidR="00371E19">
        <w:rPr>
          <w:rFonts w:cs="Arial"/>
        </w:rPr>
        <w:t xml:space="preserve"> </w:t>
      </w:r>
      <w:r w:rsidR="005C5062">
        <w:rPr>
          <w:rFonts w:cs="Arial"/>
        </w:rPr>
        <w:t xml:space="preserve">sub-grantee </w:t>
      </w:r>
      <w:r>
        <w:rPr>
          <w:rFonts w:cs="Arial"/>
        </w:rPr>
        <w:t>may have more success than individual graduates in marketing the skills of youth who have completed the program.</w:t>
      </w:r>
    </w:p>
    <w:p w14:paraId="00F67084" w14:textId="0AE049F9" w:rsidR="00BD36A6" w:rsidRDefault="006B0795" w:rsidP="00A43E0E">
      <w:pPr>
        <w:pStyle w:val="Heading4"/>
      </w:pPr>
      <w:r>
        <w:t>Increase</w:t>
      </w:r>
      <w:r w:rsidR="00AA1724">
        <w:t xml:space="preserve"> contact with g</w:t>
      </w:r>
      <w:r w:rsidR="00371E19" w:rsidRPr="0015646D">
        <w:t>raduates</w:t>
      </w:r>
      <w:r w:rsidR="00AA1724">
        <w:t xml:space="preserve"> to facilitate t</w:t>
      </w:r>
      <w:r w:rsidR="00371E19" w:rsidRPr="0015646D">
        <w:t>ransition</w:t>
      </w:r>
      <w:r w:rsidR="00371E19">
        <w:t xml:space="preserve"> </w:t>
      </w:r>
    </w:p>
    <w:p w14:paraId="094724D7" w14:textId="2BF0670B" w:rsidR="00371E19" w:rsidRDefault="00371E19" w:rsidP="0012468A">
      <w:pPr>
        <w:autoSpaceDE w:val="0"/>
        <w:autoSpaceDN w:val="0"/>
        <w:adjustRightInd w:val="0"/>
        <w:rPr>
          <w:rFonts w:cs="Arial"/>
        </w:rPr>
      </w:pPr>
      <w:r>
        <w:rPr>
          <w:rFonts w:cs="Arial"/>
        </w:rPr>
        <w:t>Due to the transient nature of youths and the fact their mobile phone numbers change relatively frequently, new strategies a</w:t>
      </w:r>
      <w:r w:rsidR="00AA1724">
        <w:rPr>
          <w:rFonts w:cs="Arial"/>
        </w:rPr>
        <w:t xml:space="preserve">re needed to maintain </w:t>
      </w:r>
      <w:r>
        <w:rPr>
          <w:rFonts w:cs="Arial"/>
        </w:rPr>
        <w:t xml:space="preserve">contact with Akazi </w:t>
      </w:r>
      <w:r w:rsidR="00A50145">
        <w:rPr>
          <w:rFonts w:cs="Arial"/>
        </w:rPr>
        <w:t>Kanoze</w:t>
      </w:r>
      <w:r>
        <w:rPr>
          <w:rFonts w:cs="Arial"/>
        </w:rPr>
        <w:t xml:space="preserve"> graduates </w:t>
      </w:r>
      <w:r w:rsidR="00AA1724">
        <w:rPr>
          <w:rFonts w:cs="Arial"/>
        </w:rPr>
        <w:t xml:space="preserve">in order </w:t>
      </w:r>
      <w:r>
        <w:rPr>
          <w:rFonts w:cs="Arial"/>
        </w:rPr>
        <w:t xml:space="preserve">to follow-up on their success </w:t>
      </w:r>
      <w:r w:rsidR="00AA1724">
        <w:rPr>
          <w:rFonts w:cs="Arial"/>
        </w:rPr>
        <w:t xml:space="preserve">and to </w:t>
      </w:r>
      <w:r w:rsidR="00BD36A6">
        <w:rPr>
          <w:rFonts w:cs="Arial"/>
        </w:rPr>
        <w:t>help them identify</w:t>
      </w:r>
      <w:r w:rsidR="00384899">
        <w:rPr>
          <w:rFonts w:cs="Arial"/>
        </w:rPr>
        <w:t xml:space="preserve"> new economic </w:t>
      </w:r>
      <w:r>
        <w:rPr>
          <w:rFonts w:cs="Arial"/>
        </w:rPr>
        <w:t>opportunities</w:t>
      </w:r>
      <w:r w:rsidR="00384899">
        <w:rPr>
          <w:rFonts w:cs="Arial"/>
        </w:rPr>
        <w:t xml:space="preserve">. </w:t>
      </w:r>
      <w:r w:rsidR="00BD36A6">
        <w:rPr>
          <w:rFonts w:cs="Arial"/>
        </w:rPr>
        <w:t>Short Message Service (SMS messages)</w:t>
      </w:r>
      <w:r w:rsidR="00384899">
        <w:rPr>
          <w:rFonts w:cs="Arial"/>
        </w:rPr>
        <w:t xml:space="preserve"> may represent a powerful means to communicate</w:t>
      </w:r>
      <w:r w:rsidR="00BD36A6">
        <w:rPr>
          <w:rFonts w:cs="Arial"/>
        </w:rPr>
        <w:t xml:space="preserve"> new economic opportunit</w:t>
      </w:r>
      <w:r w:rsidR="00B7061C">
        <w:rPr>
          <w:rFonts w:cs="Arial"/>
        </w:rPr>
        <w:t>i</w:t>
      </w:r>
      <w:r w:rsidR="00BD36A6">
        <w:rPr>
          <w:rFonts w:cs="Arial"/>
        </w:rPr>
        <w:t>es</w:t>
      </w:r>
      <w:r w:rsidR="00384899">
        <w:rPr>
          <w:rFonts w:cs="Arial"/>
        </w:rPr>
        <w:t xml:space="preserve"> to graduates as</w:t>
      </w:r>
      <w:r w:rsidR="00BD36A6">
        <w:rPr>
          <w:rFonts w:cs="Arial"/>
        </w:rPr>
        <w:t xml:space="preserve"> 80% report having a mobile phone and using SMS.</w:t>
      </w:r>
      <w:r w:rsidR="00384899">
        <w:rPr>
          <w:rFonts w:cs="Arial"/>
        </w:rPr>
        <w:t xml:space="preserve"> This option, however, is dependent upon a current list of graduates’ telephone numbers.</w:t>
      </w:r>
      <w:r w:rsidR="00BD36A6">
        <w:rPr>
          <w:rFonts w:cs="Arial"/>
        </w:rPr>
        <w:t xml:space="preserve"> </w:t>
      </w:r>
      <w:r w:rsidR="00384899">
        <w:rPr>
          <w:rFonts w:cs="Arial"/>
        </w:rPr>
        <w:t xml:space="preserve">Alternatively, establishing a telephone </w:t>
      </w:r>
      <w:r w:rsidR="00BD36A6">
        <w:rPr>
          <w:rFonts w:cs="Arial"/>
        </w:rPr>
        <w:t xml:space="preserve">hotline </w:t>
      </w:r>
      <w:r w:rsidR="00384899">
        <w:rPr>
          <w:rFonts w:cs="Arial"/>
        </w:rPr>
        <w:t>could enable</w:t>
      </w:r>
      <w:r w:rsidR="00BD36A6">
        <w:rPr>
          <w:rFonts w:cs="Arial"/>
        </w:rPr>
        <w:t xml:space="preserve"> graduates to </w:t>
      </w:r>
      <w:r w:rsidR="00384899">
        <w:rPr>
          <w:rFonts w:cs="Arial"/>
        </w:rPr>
        <w:t>request or share</w:t>
      </w:r>
      <w:r w:rsidR="00BD36A6">
        <w:rPr>
          <w:rFonts w:cs="Arial"/>
        </w:rPr>
        <w:t xml:space="preserve"> informatio</w:t>
      </w:r>
      <w:r w:rsidR="00384899">
        <w:rPr>
          <w:rFonts w:cs="Arial"/>
        </w:rPr>
        <w:t>n on economic opportunities and</w:t>
      </w:r>
      <w:r w:rsidR="00AA1724">
        <w:rPr>
          <w:rFonts w:cs="Arial"/>
        </w:rPr>
        <w:t xml:space="preserve"> </w:t>
      </w:r>
      <w:r w:rsidR="00384899">
        <w:rPr>
          <w:rFonts w:cs="Arial"/>
        </w:rPr>
        <w:t>report their successes. Posting information about economic opportunities on the Akazi Kanoze website can potentially reach the 50%</w:t>
      </w:r>
      <w:r w:rsidR="00BD36A6">
        <w:rPr>
          <w:rFonts w:cs="Arial"/>
        </w:rPr>
        <w:t xml:space="preserve"> </w:t>
      </w:r>
      <w:r w:rsidR="00384899">
        <w:rPr>
          <w:rFonts w:cs="Arial"/>
        </w:rPr>
        <w:t xml:space="preserve">of project </w:t>
      </w:r>
      <w:r w:rsidR="00BD36A6">
        <w:rPr>
          <w:rFonts w:cs="Arial"/>
        </w:rPr>
        <w:t xml:space="preserve">graduates who report </w:t>
      </w:r>
      <w:r w:rsidR="00AA1724">
        <w:rPr>
          <w:rFonts w:cs="Arial"/>
        </w:rPr>
        <w:t xml:space="preserve">having </w:t>
      </w:r>
      <w:r w:rsidR="00BD36A6">
        <w:rPr>
          <w:rFonts w:cs="Arial"/>
        </w:rPr>
        <w:t xml:space="preserve">access </w:t>
      </w:r>
      <w:r w:rsidR="00384899">
        <w:rPr>
          <w:rFonts w:cs="Arial"/>
        </w:rPr>
        <w:t>to the internet. Encouraging</w:t>
      </w:r>
      <w:r w:rsidR="00BD36A6">
        <w:rPr>
          <w:rFonts w:cs="Arial"/>
        </w:rPr>
        <w:t xml:space="preserve"> input from gradu</w:t>
      </w:r>
      <w:r w:rsidR="00AA1724">
        <w:rPr>
          <w:rFonts w:cs="Arial"/>
        </w:rPr>
        <w:t>ates through online chat-</w:t>
      </w:r>
      <w:r w:rsidR="00BD36A6">
        <w:rPr>
          <w:rFonts w:cs="Arial"/>
        </w:rPr>
        <w:t>rooms is also worth exploring.</w:t>
      </w:r>
    </w:p>
    <w:p w14:paraId="095CF805" w14:textId="06D2A32E" w:rsidR="0012468A" w:rsidRPr="00083189" w:rsidRDefault="009942FC" w:rsidP="00083189">
      <w:pPr>
        <w:pStyle w:val="Heading4"/>
      </w:pPr>
      <w:r>
        <w:t xml:space="preserve">Increase access to expanded </w:t>
      </w:r>
      <w:r w:rsidR="0012468A" w:rsidRPr="00083189">
        <w:t>entrepreneurship</w:t>
      </w:r>
      <w:r>
        <w:t xml:space="preserve"> training</w:t>
      </w:r>
    </w:p>
    <w:p w14:paraId="4EA3815D" w14:textId="59CAD495" w:rsidR="00FB2C96" w:rsidRDefault="009942FC" w:rsidP="00083189">
      <w:r>
        <w:t xml:space="preserve">Akazi Kanoze graduates express strong demand for technical skills related to developing and managing start-up businesses, economic cooperatives, and self-employment opportunities. Currently, the </w:t>
      </w:r>
      <w:r w:rsidR="00FB2C96">
        <w:t>Work Readiness Curriculum provides</w:t>
      </w:r>
      <w:r w:rsidR="00384899">
        <w:t xml:space="preserve"> all Akazi Kanoze project beneficiaries with basic</w:t>
      </w:r>
      <w:r w:rsidR="00FB2C96">
        <w:t xml:space="preserve"> entrepreneurship</w:t>
      </w:r>
      <w:r w:rsidR="00384899">
        <w:t xml:space="preserve"> training. </w:t>
      </w:r>
      <w:r>
        <w:t>T</w:t>
      </w:r>
      <w:r w:rsidR="00384899">
        <w:t>he weakness of the formal employment sector and the priority placed on entrepreneurship as an economic opportunit</w:t>
      </w:r>
      <w:r>
        <w:t>y for youth has led</w:t>
      </w:r>
      <w:r w:rsidR="00384899">
        <w:t xml:space="preserve"> EDC/Akazi Kanoze</w:t>
      </w:r>
      <w:r>
        <w:t xml:space="preserve"> to develop</w:t>
      </w:r>
      <w:r w:rsidR="00FB2C96">
        <w:t xml:space="preserve"> </w:t>
      </w:r>
      <w:r>
        <w:t>a supplementary</w:t>
      </w:r>
      <w:r w:rsidR="00FB2C96">
        <w:t xml:space="preserve"> curriculum </w:t>
      </w:r>
      <w:r>
        <w:t>that provides a more intensive and complete entrepreneurship training</w:t>
      </w:r>
      <w:r w:rsidR="00FB2C96">
        <w:t>.</w:t>
      </w:r>
      <w:r w:rsidR="00167170">
        <w:t xml:space="preserve"> </w:t>
      </w:r>
      <w:r>
        <w:t>This training, which has not yet been launched, should be made available to as many youth as possible, and should be modified if necessary to reflect the diverse entrepreneurship options for urban and rural youth alike.</w:t>
      </w:r>
    </w:p>
    <w:p w14:paraId="71A6AF0D" w14:textId="77777777" w:rsidR="0012468A" w:rsidRPr="00083189" w:rsidRDefault="0012468A" w:rsidP="00083189">
      <w:pPr>
        <w:pStyle w:val="Heading4"/>
      </w:pPr>
      <w:r w:rsidRPr="00083189">
        <w:t xml:space="preserve">Increase </w:t>
      </w:r>
      <w:r w:rsidR="00167170" w:rsidRPr="00083189">
        <w:t xml:space="preserve">access to </w:t>
      </w:r>
      <w:r w:rsidRPr="00083189">
        <w:t xml:space="preserve">funding for business start-ups </w:t>
      </w:r>
    </w:p>
    <w:p w14:paraId="22967B36" w14:textId="67431CF4" w:rsidR="00167170" w:rsidRDefault="00167170" w:rsidP="00083189">
      <w:r>
        <w:t>The formation of economic cooperatives and small businesses will meet with limited success unless funds are available to inv</w:t>
      </w:r>
      <w:r w:rsidR="009942FC">
        <w:t>est in these startups. Entrepreneurs’</w:t>
      </w:r>
      <w:r w:rsidR="00F11334">
        <w:t xml:space="preserve"> </w:t>
      </w:r>
      <w:r w:rsidR="009942FC">
        <w:t xml:space="preserve">increased </w:t>
      </w:r>
      <w:r>
        <w:t xml:space="preserve">access to </w:t>
      </w:r>
      <w:r w:rsidR="00F11334">
        <w:t xml:space="preserve">capital could </w:t>
      </w:r>
      <w:r w:rsidR="009942FC">
        <w:t>be facilitated through linkages with</w:t>
      </w:r>
      <w:r w:rsidR="00AA1724">
        <w:t xml:space="preserve"> banks</w:t>
      </w:r>
      <w:r w:rsidR="009942FC">
        <w:t>, the</w:t>
      </w:r>
      <w:r w:rsidR="00E60F02">
        <w:t xml:space="preserve"> establishment of revolving fund schemes (such as group savings and lending collectives)</w:t>
      </w:r>
      <w:r w:rsidR="00F11334">
        <w:t xml:space="preserve"> </w:t>
      </w:r>
      <w:r w:rsidR="009942FC">
        <w:t xml:space="preserve">or </w:t>
      </w:r>
      <w:r w:rsidR="00E60F02">
        <w:t xml:space="preserve">teaching youth about how to access alternative forms of financial support. The development of the skills and knowledge required to obtain funding, such as </w:t>
      </w:r>
      <w:r w:rsidR="00F11334">
        <w:t>preparing and presenting business plans</w:t>
      </w:r>
      <w:r w:rsidR="00E60F02">
        <w:t>,</w:t>
      </w:r>
      <w:r w:rsidR="00F11334">
        <w:t xml:space="preserve"> should be i</w:t>
      </w:r>
      <w:r w:rsidR="00083189">
        <w:t xml:space="preserve">ncluded in the entrepreneurship </w:t>
      </w:r>
      <w:r w:rsidR="00F11334">
        <w:t xml:space="preserve">training. </w:t>
      </w:r>
    </w:p>
    <w:p w14:paraId="02019944" w14:textId="14BAAC36" w:rsidR="00CA58D3" w:rsidRPr="00F11334" w:rsidRDefault="0012468A" w:rsidP="00A43E0E">
      <w:pPr>
        <w:pStyle w:val="Heading4"/>
      </w:pPr>
      <w:r w:rsidRPr="00F11334">
        <w:t>Improve illustration</w:t>
      </w:r>
      <w:r w:rsidR="00AA1724">
        <w:t>s in w</w:t>
      </w:r>
      <w:r w:rsidRPr="00F11334">
        <w:t>orkbooks</w:t>
      </w:r>
    </w:p>
    <w:p w14:paraId="12618698" w14:textId="16AFCD51" w:rsidR="00A32CAC" w:rsidRDefault="00F11334" w:rsidP="00083189">
      <w:r>
        <w:t>Illustrations and photographs are known to greatly enhance the quality of communication in printed materials</w:t>
      </w:r>
      <w:r w:rsidR="003C1D52">
        <w:t>. This visual reinforcement of printed knowledge can particularly strengthen educational outcomes for primary and secondary school dropouts, who form the bulk of youth participants in the Akazi Kanoze program. D</w:t>
      </w:r>
      <w:r>
        <w:t>rawings are</w:t>
      </w:r>
      <w:r w:rsidR="003C1D52">
        <w:t xml:space="preserve"> generally</w:t>
      </w:r>
      <w:r>
        <w:t xml:space="preserve"> </w:t>
      </w:r>
      <w:r w:rsidR="003C1D52">
        <w:t xml:space="preserve">a </w:t>
      </w:r>
      <w:r w:rsidR="00AA1724">
        <w:t>less effecti</w:t>
      </w:r>
      <w:r w:rsidR="003C1D52">
        <w:t xml:space="preserve">ve communication tool than </w:t>
      </w:r>
      <w:r w:rsidR="00AA1724">
        <w:t xml:space="preserve">photographs, </w:t>
      </w:r>
      <w:r>
        <w:t>and</w:t>
      </w:r>
      <w:r w:rsidR="00AA1724">
        <w:t xml:space="preserve"> they</w:t>
      </w:r>
      <w:r w:rsidR="006B3E5F">
        <w:t xml:space="preserve"> </w:t>
      </w:r>
      <w:r w:rsidR="003C1D52">
        <w:t>were less appreciated by youth who described them as occasionally difficult to interpret</w:t>
      </w:r>
      <w:r w:rsidR="00A32CAC">
        <w:t xml:space="preserve">. </w:t>
      </w:r>
      <w:r w:rsidR="003C1D52">
        <w:t>The workbook illustrations should be assessed, and</w:t>
      </w:r>
      <w:r w:rsidR="00AA1724">
        <w:t xml:space="preserve"> those t</w:t>
      </w:r>
      <w:r w:rsidR="003C1D52">
        <w:t>hat are found to be problematic should be replaced by photographs where possible or by newer and clearer drawings.</w:t>
      </w:r>
      <w:r w:rsidR="00A32CAC">
        <w:t xml:space="preserve"> </w:t>
      </w:r>
    </w:p>
    <w:p w14:paraId="4275343C" w14:textId="0E38D214" w:rsidR="0012468A" w:rsidRPr="00083189" w:rsidRDefault="0012468A" w:rsidP="00083189">
      <w:pPr>
        <w:pStyle w:val="Heading4"/>
      </w:pPr>
      <w:r w:rsidRPr="00083189">
        <w:t>Exp</w:t>
      </w:r>
      <w:r w:rsidR="0029560E" w:rsidRPr="00083189">
        <w:t xml:space="preserve">lore possibility of </w:t>
      </w:r>
      <w:r w:rsidR="00534F1A">
        <w:t xml:space="preserve">expanded training </w:t>
      </w:r>
      <w:r w:rsidRPr="00083189">
        <w:t xml:space="preserve">duration </w:t>
      </w:r>
    </w:p>
    <w:p w14:paraId="2561C96D" w14:textId="236B9E1D" w:rsidR="0029560E" w:rsidRDefault="0029560E" w:rsidP="00083189">
      <w:r>
        <w:t xml:space="preserve">All aspects of </w:t>
      </w:r>
      <w:r w:rsidR="00AA1724">
        <w:t>the Work Readiness Curriculum are</w:t>
      </w:r>
      <w:r>
        <w:t xml:space="preserve"> greatly appreciated by Akazi </w:t>
      </w:r>
      <w:r w:rsidR="00A50145">
        <w:t>Kanoze</w:t>
      </w:r>
      <w:r>
        <w:t xml:space="preserve"> graduates. The most significant criticism is that more time is needed to complete the training</w:t>
      </w:r>
      <w:r w:rsidR="00534F1A">
        <w:t xml:space="preserve"> in order</w:t>
      </w:r>
      <w:r>
        <w:t xml:space="preserve"> to ensure the content is adequately covered. A study should be done to further evaluate the</w:t>
      </w:r>
      <w:r w:rsidR="00AA1724">
        <w:t xml:space="preserve"> concerns of the graduates and a</w:t>
      </w:r>
      <w:r>
        <w:t xml:space="preserve">scertain whether more time is needed to cover the curriculum or if content should </w:t>
      </w:r>
      <w:r w:rsidR="003372C4">
        <w:t xml:space="preserve">be </w:t>
      </w:r>
      <w:r>
        <w:t>streamlined to lighten the course load.</w:t>
      </w:r>
    </w:p>
    <w:p w14:paraId="33791618" w14:textId="08C12937" w:rsidR="0012468A" w:rsidRPr="00AA1724" w:rsidRDefault="0012468A" w:rsidP="00A43E0E">
      <w:pPr>
        <w:pStyle w:val="Heading4"/>
      </w:pPr>
      <w:r w:rsidRPr="00AA1724">
        <w:t xml:space="preserve">Develop </w:t>
      </w:r>
      <w:r w:rsidR="00135DB3">
        <w:t>models for s</w:t>
      </w:r>
      <w:r w:rsidR="005F5556" w:rsidRPr="00AA1724">
        <w:t>ustainability</w:t>
      </w:r>
    </w:p>
    <w:p w14:paraId="475152BC" w14:textId="1F19E51E" w:rsidR="00824F86" w:rsidRDefault="00AA1724">
      <w:r>
        <w:t>Priority</w:t>
      </w:r>
      <w:r w:rsidR="005F5556">
        <w:t xml:space="preserve"> needs to be given to the development of </w:t>
      </w:r>
      <w:r w:rsidR="00E55766">
        <w:t xml:space="preserve">new </w:t>
      </w:r>
      <w:r w:rsidR="005F5556">
        <w:t>models</w:t>
      </w:r>
      <w:r w:rsidR="00E55766">
        <w:t xml:space="preserve"> for achieving sustainability.</w:t>
      </w:r>
      <w:r w:rsidR="005F5556">
        <w:t xml:space="preserve"> </w:t>
      </w:r>
      <w:r w:rsidR="009701E1">
        <w:t xml:space="preserve">EDC/Akazi Kanoze has made good progress in collaborating with sub-grantees to design </w:t>
      </w:r>
      <w:r w:rsidR="00E55766">
        <w:t>sustainability plans</w:t>
      </w:r>
      <w:r w:rsidR="009701E1">
        <w:t>. H</w:t>
      </w:r>
      <w:r w:rsidR="0029772D">
        <w:t>owever</w:t>
      </w:r>
      <w:r w:rsidR="009701E1">
        <w:t>,</w:t>
      </w:r>
      <w:r>
        <w:t xml:space="preserve"> </w:t>
      </w:r>
      <w:r w:rsidR="0029772D">
        <w:t>more</w:t>
      </w:r>
      <w:r>
        <w:t xml:space="preserve"> effort</w:t>
      </w:r>
      <w:r w:rsidR="0029772D">
        <w:t xml:space="preserve"> is</w:t>
      </w:r>
      <w:r w:rsidR="009701E1">
        <w:t xml:space="preserve"> required</w:t>
      </w:r>
      <w:r w:rsidR="00DE3B97">
        <w:t xml:space="preserve"> to </w:t>
      </w:r>
      <w:r w:rsidR="009701E1">
        <w:t xml:space="preserve">successfully scale up the </w:t>
      </w:r>
      <w:r w:rsidR="00DE3B97">
        <w:t>Akazi</w:t>
      </w:r>
      <w:r w:rsidR="0029772D">
        <w:t xml:space="preserve"> </w:t>
      </w:r>
      <w:r w:rsidR="00A50145">
        <w:t>Kanoze</w:t>
      </w:r>
      <w:r w:rsidR="0029772D">
        <w:t xml:space="preserve"> </w:t>
      </w:r>
      <w:r w:rsidR="009701E1">
        <w:t>model</w:t>
      </w:r>
      <w:r w:rsidR="0029772D">
        <w:t xml:space="preserve"> to </w:t>
      </w:r>
      <w:r w:rsidR="009701E1">
        <w:t>national level</w:t>
      </w:r>
      <w:r w:rsidR="0029772D">
        <w:t>. Partner</w:t>
      </w:r>
      <w:r w:rsidR="009701E1">
        <w:t>ships</w:t>
      </w:r>
      <w:r w:rsidR="0029772D">
        <w:t xml:space="preserve"> with TVET and WDA </w:t>
      </w:r>
      <w:r w:rsidR="009701E1">
        <w:t>are</w:t>
      </w:r>
      <w:r w:rsidR="0029772D">
        <w:t xml:space="preserve"> a good </w:t>
      </w:r>
      <w:r w:rsidR="009701E1">
        <w:t>initial</w:t>
      </w:r>
      <w:r w:rsidR="0029772D">
        <w:t xml:space="preserve"> </w:t>
      </w:r>
      <w:r w:rsidR="009701E1">
        <w:t>action toward achieving this long-term sustainability objective, and t</w:t>
      </w:r>
      <w:r w:rsidR="0029772D">
        <w:t xml:space="preserve">he introduction of </w:t>
      </w:r>
      <w:r w:rsidR="009701E1">
        <w:t xml:space="preserve">the </w:t>
      </w:r>
      <w:r w:rsidR="0029772D">
        <w:t>Work Readiness Curriculum in</w:t>
      </w:r>
      <w:r w:rsidR="009701E1">
        <w:t>to</w:t>
      </w:r>
      <w:r w:rsidR="0029772D">
        <w:t xml:space="preserve"> TVET schools </w:t>
      </w:r>
      <w:r w:rsidR="009701E1">
        <w:t>will further broaden the project’s</w:t>
      </w:r>
      <w:r w:rsidR="0029772D">
        <w:t xml:space="preserve"> impact. However, t</w:t>
      </w:r>
      <w:r w:rsidR="005F5556">
        <w:t xml:space="preserve">he government sector lacks </w:t>
      </w:r>
      <w:r w:rsidR="0029772D">
        <w:t xml:space="preserve">the </w:t>
      </w:r>
      <w:r w:rsidR="005F5556">
        <w:t>capac</w:t>
      </w:r>
      <w:r w:rsidR="009701E1">
        <w:t>ity to scale up nationally, and sub-grantees</w:t>
      </w:r>
      <w:r w:rsidR="005F5556">
        <w:t xml:space="preserve"> have the technical capacity but not the resources. Different and varied funding sources </w:t>
      </w:r>
      <w:r>
        <w:t>w</w:t>
      </w:r>
      <w:r w:rsidR="0029772D">
        <w:t>ill be</w:t>
      </w:r>
      <w:r w:rsidR="005F5556">
        <w:t xml:space="preserve"> needed</w:t>
      </w:r>
      <w:r w:rsidR="009701E1">
        <w:t xml:space="preserve"> to achieve national scale-up, potentially involving creative solutions such as the privatization of Work Readiness Curriculum training, whether as a for-profit venture or a non-profit initiative subsidized by local businesses and other private sector beneficiaries.</w:t>
      </w:r>
    </w:p>
    <w:p w14:paraId="015113B1" w14:textId="3F7779DA" w:rsidR="009701E1" w:rsidRDefault="009701E1">
      <w:pPr>
        <w:spacing w:line="276" w:lineRule="auto"/>
        <w:rPr>
          <w:rFonts w:cs="Arial"/>
          <w:color w:val="3C3C3C"/>
          <w:sz w:val="26"/>
          <w:szCs w:val="26"/>
        </w:rPr>
      </w:pPr>
      <w:r>
        <w:rPr>
          <w:rFonts w:cs="Arial"/>
          <w:color w:val="3C3C3C"/>
          <w:sz w:val="26"/>
          <w:szCs w:val="26"/>
        </w:rPr>
        <w:br w:type="page"/>
      </w:r>
    </w:p>
    <w:p w14:paraId="779AA7B9" w14:textId="386C1E53" w:rsidR="004053D2" w:rsidRPr="004053D2" w:rsidRDefault="004053D2" w:rsidP="004053D2">
      <w:pPr>
        <w:pStyle w:val="Heading1"/>
      </w:pPr>
      <w:bookmarkStart w:id="48" w:name="_Toc337625222"/>
      <w:r w:rsidRPr="004053D2">
        <w:t>5.0 ANNEXES</w:t>
      </w:r>
      <w:bookmarkEnd w:id="48"/>
    </w:p>
    <w:p w14:paraId="15DFE318" w14:textId="77777777" w:rsidR="0014548A" w:rsidRPr="00643985" w:rsidRDefault="0014548A" w:rsidP="00A43E0E">
      <w:pPr>
        <w:pStyle w:val="Heading2"/>
      </w:pPr>
      <w:bookmarkStart w:id="49" w:name="_Toc337625223"/>
      <w:r w:rsidRPr="00643985">
        <w:t>ANNEX A: Persons Met</w:t>
      </w:r>
      <w:bookmarkEnd w:id="49"/>
    </w:p>
    <w:p w14:paraId="4917DFAB" w14:textId="77777777" w:rsidR="00DE10C5" w:rsidRDefault="00DE10C5" w:rsidP="00285F1A">
      <w:pPr>
        <w:pStyle w:val="NoSpacing"/>
        <w:rPr>
          <w:rFonts w:cs="Arial"/>
        </w:rPr>
      </w:pPr>
    </w:p>
    <w:p w14:paraId="33EC75B1" w14:textId="77777777" w:rsidR="0014548A" w:rsidRPr="00DE10C5" w:rsidRDefault="0014548A" w:rsidP="00285F1A">
      <w:pPr>
        <w:pStyle w:val="NoSpacing"/>
        <w:rPr>
          <w:i/>
        </w:rPr>
      </w:pPr>
      <w:r w:rsidRPr="00DE10C5">
        <w:rPr>
          <w:i/>
        </w:rPr>
        <w:t>EDC/Youth Livelihoods Project staff</w:t>
      </w:r>
    </w:p>
    <w:p w14:paraId="116BE796" w14:textId="77777777" w:rsidR="0014548A" w:rsidRPr="00520222" w:rsidRDefault="0014548A" w:rsidP="00285F1A">
      <w:pPr>
        <w:pStyle w:val="NoSpacing"/>
      </w:pPr>
      <w:r w:rsidRPr="00520222">
        <w:t>Melanie Sany, Chief of Party, EDC/Youth Livelihoods Project</w:t>
      </w:r>
    </w:p>
    <w:p w14:paraId="73A028A0" w14:textId="77777777" w:rsidR="0014548A" w:rsidRPr="00520222" w:rsidRDefault="0014548A" w:rsidP="00285F1A">
      <w:pPr>
        <w:pStyle w:val="NoSpacing"/>
      </w:pPr>
      <w:r w:rsidRPr="00520222">
        <w:t>Steve Kamanzi, Deputy Chief of Party, EDC/Youth Livelihoods Project</w:t>
      </w:r>
    </w:p>
    <w:p w14:paraId="624378BC" w14:textId="77777777" w:rsidR="0014548A" w:rsidRPr="00520222" w:rsidRDefault="0014548A" w:rsidP="00285F1A">
      <w:pPr>
        <w:pStyle w:val="NoSpacing"/>
      </w:pPr>
      <w:r w:rsidRPr="00520222">
        <w:t>Maurice Masozera, Monitoring and Evaluation Specialist, EDC/Youth Livelihoods Project</w:t>
      </w:r>
    </w:p>
    <w:p w14:paraId="517BB2D1" w14:textId="77777777" w:rsidR="0014548A" w:rsidRPr="00520222" w:rsidRDefault="0014548A" w:rsidP="00285F1A">
      <w:pPr>
        <w:pStyle w:val="NoSpacing"/>
      </w:pPr>
      <w:r w:rsidRPr="00520222">
        <w:t>Beth Miller Pittman, Curriculum Developer, EDC/Youth Livelihoods Project</w:t>
      </w:r>
    </w:p>
    <w:p w14:paraId="1187D2B2" w14:textId="77777777" w:rsidR="0014548A" w:rsidRPr="00520222" w:rsidRDefault="0014548A" w:rsidP="00285F1A">
      <w:pPr>
        <w:pStyle w:val="NoSpacing"/>
      </w:pPr>
      <w:r w:rsidRPr="00520222">
        <w:t>Claudia Nino de Guzman, Financial Analyst, Global Learning Group, EDC</w:t>
      </w:r>
    </w:p>
    <w:p w14:paraId="22AAB72E" w14:textId="77777777" w:rsidR="0014548A" w:rsidRPr="00520222" w:rsidRDefault="0014548A" w:rsidP="00285F1A">
      <w:pPr>
        <w:pStyle w:val="NoSpacing"/>
      </w:pPr>
      <w:r w:rsidRPr="00520222">
        <w:t xml:space="preserve">Laura </w:t>
      </w:r>
      <w:proofErr w:type="spellStart"/>
      <w:r w:rsidRPr="00520222">
        <w:t>Shemeza</w:t>
      </w:r>
      <w:proofErr w:type="spellEnd"/>
      <w:r w:rsidRPr="00520222">
        <w:t>, Private Sector Specialist, EDC/Youth Livelihoods Project</w:t>
      </w:r>
    </w:p>
    <w:p w14:paraId="0A422240" w14:textId="77777777" w:rsidR="0014548A" w:rsidRPr="00520222" w:rsidRDefault="0014548A" w:rsidP="00285F1A">
      <w:pPr>
        <w:pStyle w:val="NoSpacing"/>
      </w:pPr>
      <w:r w:rsidRPr="00520222">
        <w:t xml:space="preserve">Anne Marie </w:t>
      </w:r>
      <w:proofErr w:type="spellStart"/>
      <w:r w:rsidRPr="00520222">
        <w:t>Mukarugambwa</w:t>
      </w:r>
      <w:proofErr w:type="spellEnd"/>
      <w:r w:rsidRPr="00520222">
        <w:t>, Education and Training Manager, EDC/Youth Livelihoods Project</w:t>
      </w:r>
    </w:p>
    <w:p w14:paraId="2628B01E" w14:textId="59DC120C" w:rsidR="0014548A" w:rsidRPr="00520222" w:rsidRDefault="0014548A" w:rsidP="00285F1A">
      <w:pPr>
        <w:pStyle w:val="NoSpacing"/>
      </w:pPr>
      <w:r w:rsidRPr="00520222">
        <w:t xml:space="preserve">Francine </w:t>
      </w:r>
      <w:proofErr w:type="spellStart"/>
      <w:r w:rsidRPr="00520222">
        <w:t>Mutuyimana</w:t>
      </w:r>
      <w:proofErr w:type="spellEnd"/>
      <w:r w:rsidRPr="00520222">
        <w:t xml:space="preserve">, </w:t>
      </w:r>
      <w:r w:rsidR="00DE3B97">
        <w:t>Sub-grant</w:t>
      </w:r>
      <w:r w:rsidRPr="00520222">
        <w:t xml:space="preserve"> Manager, EDC/Youth Livelihoods Project</w:t>
      </w:r>
    </w:p>
    <w:p w14:paraId="01F93197" w14:textId="77777777" w:rsidR="0014548A" w:rsidRPr="00520222" w:rsidRDefault="0014548A" w:rsidP="00285F1A">
      <w:pPr>
        <w:pStyle w:val="NoSpacing"/>
      </w:pPr>
      <w:proofErr w:type="spellStart"/>
      <w:r w:rsidRPr="00520222">
        <w:t>Godefroid</w:t>
      </w:r>
      <w:proofErr w:type="spellEnd"/>
      <w:r w:rsidRPr="00520222">
        <w:t xml:space="preserve"> </w:t>
      </w:r>
      <w:proofErr w:type="spellStart"/>
      <w:r w:rsidRPr="00520222">
        <w:t>Nsekambabaye</w:t>
      </w:r>
      <w:proofErr w:type="spellEnd"/>
      <w:r w:rsidRPr="00520222">
        <w:t>, Financial and Office Manager, EDC/Youth Livelihoods Project</w:t>
      </w:r>
    </w:p>
    <w:p w14:paraId="4FF0144B" w14:textId="77777777" w:rsidR="0014548A" w:rsidRPr="00520222" w:rsidRDefault="0014548A" w:rsidP="00285F1A">
      <w:pPr>
        <w:pStyle w:val="NoSpacing"/>
      </w:pPr>
      <w:r w:rsidRPr="00520222">
        <w:rPr>
          <w:color w:val="000000"/>
        </w:rPr>
        <w:t xml:space="preserve">Jacques </w:t>
      </w:r>
      <w:proofErr w:type="spellStart"/>
      <w:r w:rsidRPr="00520222">
        <w:rPr>
          <w:color w:val="000000"/>
        </w:rPr>
        <w:t>Sezikeye</w:t>
      </w:r>
      <w:proofErr w:type="spellEnd"/>
      <w:r w:rsidRPr="00520222">
        <w:rPr>
          <w:color w:val="000000"/>
        </w:rPr>
        <w:t xml:space="preserve">, local partner manager, </w:t>
      </w:r>
      <w:r w:rsidRPr="00520222">
        <w:t>EDC/Youth Livelihoods Project</w:t>
      </w:r>
    </w:p>
    <w:p w14:paraId="4847620E" w14:textId="77777777" w:rsidR="0014548A" w:rsidRPr="00520222" w:rsidRDefault="0014548A" w:rsidP="00285F1A">
      <w:pPr>
        <w:pStyle w:val="NoSpacing"/>
      </w:pPr>
    </w:p>
    <w:p w14:paraId="758997A3" w14:textId="5F3E2F0D" w:rsidR="0014548A" w:rsidRPr="00DE10C5" w:rsidRDefault="005C5062" w:rsidP="00285F1A">
      <w:pPr>
        <w:pStyle w:val="NoSpacing"/>
        <w:rPr>
          <w:i/>
        </w:rPr>
      </w:pPr>
      <w:r>
        <w:rPr>
          <w:i/>
        </w:rPr>
        <w:t>Sub-grantee partner</w:t>
      </w:r>
      <w:r w:rsidR="0014548A" w:rsidRPr="00DE10C5">
        <w:rPr>
          <w:i/>
        </w:rPr>
        <w:t>s</w:t>
      </w:r>
    </w:p>
    <w:p w14:paraId="3A8B3F47" w14:textId="77777777" w:rsidR="0014548A" w:rsidRPr="00520222" w:rsidRDefault="0014548A" w:rsidP="00285F1A">
      <w:pPr>
        <w:pStyle w:val="NoSpacing"/>
      </w:pPr>
      <w:r w:rsidRPr="00520222">
        <w:t xml:space="preserve">Jean de </w:t>
      </w:r>
      <w:proofErr w:type="spellStart"/>
      <w:r w:rsidRPr="00520222">
        <w:t>Dieu</w:t>
      </w:r>
      <w:proofErr w:type="spellEnd"/>
      <w:r w:rsidRPr="00520222">
        <w:t xml:space="preserve"> </w:t>
      </w:r>
      <w:proofErr w:type="spellStart"/>
      <w:r w:rsidRPr="00520222">
        <w:t>Kabengera</w:t>
      </w:r>
      <w:proofErr w:type="spellEnd"/>
      <w:r w:rsidRPr="00520222">
        <w:t>, project coordinator, Youth Employment Systems, Rwanda</w:t>
      </w:r>
    </w:p>
    <w:p w14:paraId="0B075266" w14:textId="77777777" w:rsidR="0014548A" w:rsidRPr="00520222" w:rsidRDefault="0014548A" w:rsidP="00285F1A">
      <w:pPr>
        <w:pStyle w:val="NoSpacing"/>
        <w:rPr>
          <w:lang w:val="fr-FR"/>
        </w:rPr>
      </w:pPr>
      <w:r w:rsidRPr="00520222">
        <w:rPr>
          <w:lang w:val="fr-FR"/>
        </w:rPr>
        <w:t xml:space="preserve">Evariste Habyarimana, </w:t>
      </w:r>
      <w:proofErr w:type="spellStart"/>
      <w:r w:rsidRPr="00520222">
        <w:rPr>
          <w:lang w:val="fr-FR"/>
        </w:rPr>
        <w:t>representative</w:t>
      </w:r>
      <w:proofErr w:type="spellEnd"/>
      <w:r w:rsidRPr="00520222">
        <w:rPr>
          <w:lang w:val="fr-FR"/>
        </w:rPr>
        <w:t xml:space="preserve">, COATB (Collectif des Associations des Techniciens du </w:t>
      </w:r>
      <w:proofErr w:type="spellStart"/>
      <w:r w:rsidRPr="00520222">
        <w:rPr>
          <w:lang w:val="fr-FR"/>
        </w:rPr>
        <w:t>Batiment</w:t>
      </w:r>
      <w:proofErr w:type="spellEnd"/>
      <w:r w:rsidRPr="00520222">
        <w:rPr>
          <w:lang w:val="fr-FR"/>
        </w:rPr>
        <w:t>)</w:t>
      </w:r>
    </w:p>
    <w:p w14:paraId="32F0D119" w14:textId="77777777" w:rsidR="0014548A" w:rsidRPr="00520222" w:rsidRDefault="0014548A" w:rsidP="00285F1A">
      <w:pPr>
        <w:pStyle w:val="NoSpacing"/>
      </w:pPr>
      <w:proofErr w:type="spellStart"/>
      <w:r w:rsidRPr="00520222">
        <w:t>Cyrille</w:t>
      </w:r>
      <w:proofErr w:type="spellEnd"/>
      <w:r w:rsidRPr="00520222">
        <w:t xml:space="preserve"> </w:t>
      </w:r>
      <w:proofErr w:type="spellStart"/>
      <w:r w:rsidRPr="00520222">
        <w:t>Sinayobye</w:t>
      </w:r>
      <w:proofErr w:type="spellEnd"/>
      <w:r w:rsidRPr="00520222">
        <w:t xml:space="preserve">, managing director, </w:t>
      </w:r>
      <w:proofErr w:type="spellStart"/>
      <w:r w:rsidRPr="00520222">
        <w:t>Maximedia</w:t>
      </w:r>
      <w:proofErr w:type="spellEnd"/>
    </w:p>
    <w:p w14:paraId="5B926ED7" w14:textId="77777777" w:rsidR="0014548A" w:rsidRPr="00520222" w:rsidRDefault="0014548A" w:rsidP="00285F1A">
      <w:pPr>
        <w:pStyle w:val="NoSpacing"/>
      </w:pPr>
      <w:r w:rsidRPr="00520222">
        <w:t xml:space="preserve">Richard Mugabo, ICT training coordinator, </w:t>
      </w:r>
      <w:proofErr w:type="spellStart"/>
      <w:r w:rsidRPr="00520222">
        <w:t>Maximedia</w:t>
      </w:r>
      <w:proofErr w:type="spellEnd"/>
    </w:p>
    <w:p w14:paraId="1BB3283E" w14:textId="77777777" w:rsidR="0014548A" w:rsidRPr="00520222" w:rsidRDefault="0014548A" w:rsidP="00285F1A">
      <w:pPr>
        <w:pStyle w:val="NoSpacing"/>
      </w:pPr>
      <w:r w:rsidRPr="00520222">
        <w:t xml:space="preserve">Hubert </w:t>
      </w:r>
      <w:proofErr w:type="spellStart"/>
      <w:r w:rsidRPr="00520222">
        <w:t>Cyiteretse</w:t>
      </w:r>
      <w:proofErr w:type="spellEnd"/>
      <w:r w:rsidRPr="00520222">
        <w:t>, project coordinator, Esther’s AID</w:t>
      </w:r>
    </w:p>
    <w:p w14:paraId="431B88D9" w14:textId="77777777" w:rsidR="0014548A" w:rsidRPr="00520222" w:rsidRDefault="0014548A" w:rsidP="00285F1A">
      <w:pPr>
        <w:pStyle w:val="NoSpacing"/>
      </w:pPr>
      <w:r w:rsidRPr="00520222">
        <w:t xml:space="preserve">Beatrice </w:t>
      </w:r>
      <w:proofErr w:type="spellStart"/>
      <w:r w:rsidRPr="00520222">
        <w:t>Mukankusi</w:t>
      </w:r>
      <w:proofErr w:type="spellEnd"/>
      <w:r w:rsidRPr="00520222">
        <w:t xml:space="preserve">, project coordinator, Association </w:t>
      </w:r>
      <w:proofErr w:type="spellStart"/>
      <w:r w:rsidRPr="00520222">
        <w:t>Benimpuhwe</w:t>
      </w:r>
      <w:proofErr w:type="spellEnd"/>
    </w:p>
    <w:p w14:paraId="125DBAC3" w14:textId="77777777" w:rsidR="0014548A" w:rsidRPr="00520222" w:rsidRDefault="0014548A" w:rsidP="00285F1A">
      <w:pPr>
        <w:pStyle w:val="NoSpacing"/>
      </w:pPr>
      <w:proofErr w:type="spellStart"/>
      <w:r w:rsidRPr="00520222">
        <w:t>Enias</w:t>
      </w:r>
      <w:proofErr w:type="spellEnd"/>
      <w:r w:rsidRPr="00520222">
        <w:t xml:space="preserve"> </w:t>
      </w:r>
      <w:proofErr w:type="spellStart"/>
      <w:r w:rsidRPr="00520222">
        <w:t>Gashango</w:t>
      </w:r>
      <w:proofErr w:type="spellEnd"/>
      <w:r w:rsidRPr="00520222">
        <w:t xml:space="preserve">, project coordinator, </w:t>
      </w:r>
      <w:proofErr w:type="spellStart"/>
      <w:r w:rsidRPr="00520222">
        <w:t>Kalisimbi</w:t>
      </w:r>
      <w:proofErr w:type="spellEnd"/>
      <w:r w:rsidRPr="00520222">
        <w:t xml:space="preserve"> Garage</w:t>
      </w:r>
    </w:p>
    <w:p w14:paraId="30D27AB8" w14:textId="77777777" w:rsidR="0014548A" w:rsidRPr="00520222" w:rsidRDefault="0014548A" w:rsidP="00285F1A">
      <w:pPr>
        <w:pStyle w:val="NoSpacing"/>
      </w:pPr>
      <w:r w:rsidRPr="00520222">
        <w:t xml:space="preserve">Alexis </w:t>
      </w:r>
      <w:proofErr w:type="spellStart"/>
      <w:r w:rsidRPr="00520222">
        <w:t>Simugomwa</w:t>
      </w:r>
      <w:proofErr w:type="spellEnd"/>
      <w:r w:rsidRPr="00520222">
        <w:t xml:space="preserve">, Vocational Training Centre, </w:t>
      </w:r>
      <w:proofErr w:type="spellStart"/>
      <w:r w:rsidRPr="00520222">
        <w:t>Kinazi</w:t>
      </w:r>
      <w:proofErr w:type="spellEnd"/>
    </w:p>
    <w:p w14:paraId="15BAC14F" w14:textId="77777777" w:rsidR="0014548A" w:rsidRPr="00520222" w:rsidRDefault="0014548A" w:rsidP="00285F1A">
      <w:pPr>
        <w:pStyle w:val="NoSpacing"/>
      </w:pPr>
      <w:r w:rsidRPr="00520222">
        <w:t xml:space="preserve">Dieudonne </w:t>
      </w:r>
      <w:proofErr w:type="spellStart"/>
      <w:r w:rsidRPr="00520222">
        <w:t>Kimenyi</w:t>
      </w:r>
      <w:proofErr w:type="spellEnd"/>
      <w:r w:rsidRPr="00520222">
        <w:t>, project coordinator, CSDI</w:t>
      </w:r>
    </w:p>
    <w:p w14:paraId="3896ACB8" w14:textId="77777777" w:rsidR="0014548A" w:rsidRPr="00520222" w:rsidRDefault="0014548A" w:rsidP="00285F1A">
      <w:pPr>
        <w:pStyle w:val="NoSpacing"/>
      </w:pPr>
      <w:proofErr w:type="spellStart"/>
      <w:r w:rsidRPr="00520222">
        <w:t>Godelieve</w:t>
      </w:r>
      <w:proofErr w:type="spellEnd"/>
      <w:r w:rsidRPr="00520222">
        <w:t xml:space="preserve"> </w:t>
      </w:r>
      <w:proofErr w:type="spellStart"/>
      <w:r w:rsidRPr="00520222">
        <w:t>Kayiganvsa</w:t>
      </w:r>
      <w:proofErr w:type="spellEnd"/>
      <w:r w:rsidRPr="00520222">
        <w:t>, project coordinator, ASOFERWA</w:t>
      </w:r>
    </w:p>
    <w:p w14:paraId="076CF174" w14:textId="77777777" w:rsidR="0014548A" w:rsidRPr="00520222" w:rsidRDefault="0014548A" w:rsidP="00285F1A">
      <w:pPr>
        <w:pStyle w:val="NoSpacing"/>
      </w:pPr>
      <w:proofErr w:type="spellStart"/>
      <w:r w:rsidRPr="00520222">
        <w:t>Uwinez</w:t>
      </w:r>
      <w:proofErr w:type="spellEnd"/>
      <w:r w:rsidRPr="00520222">
        <w:t xml:space="preserve"> </w:t>
      </w:r>
      <w:proofErr w:type="spellStart"/>
      <w:r w:rsidRPr="00520222">
        <w:t>Fatuma</w:t>
      </w:r>
      <w:proofErr w:type="spellEnd"/>
      <w:r w:rsidRPr="00520222">
        <w:t xml:space="preserve"> </w:t>
      </w:r>
      <w:proofErr w:type="spellStart"/>
      <w:r w:rsidRPr="00520222">
        <w:t>Nakaobob</w:t>
      </w:r>
      <w:proofErr w:type="spellEnd"/>
      <w:r w:rsidRPr="00520222">
        <w:t>, project coordinator, Strive Foundation</w:t>
      </w:r>
    </w:p>
    <w:p w14:paraId="7977A41D" w14:textId="77777777" w:rsidR="0014548A" w:rsidRPr="00520222" w:rsidRDefault="0014548A" w:rsidP="00285F1A">
      <w:pPr>
        <w:pStyle w:val="NoSpacing"/>
      </w:pPr>
      <w:r w:rsidRPr="00520222">
        <w:t xml:space="preserve">Vincent </w:t>
      </w:r>
      <w:proofErr w:type="spellStart"/>
      <w:r w:rsidRPr="00520222">
        <w:t>Maarita</w:t>
      </w:r>
      <w:proofErr w:type="spellEnd"/>
      <w:r w:rsidRPr="00520222">
        <w:t xml:space="preserve"> </w:t>
      </w:r>
      <w:proofErr w:type="spellStart"/>
      <w:r w:rsidRPr="00520222">
        <w:t>Ndekezi</w:t>
      </w:r>
      <w:proofErr w:type="spellEnd"/>
      <w:r w:rsidRPr="00520222">
        <w:t>, director, Frontiers Adventures Great Lakes Ltd.</w:t>
      </w:r>
    </w:p>
    <w:p w14:paraId="7DDFD67B" w14:textId="77777777" w:rsidR="0014548A" w:rsidRPr="00520222" w:rsidRDefault="0014548A" w:rsidP="00285F1A">
      <w:pPr>
        <w:pStyle w:val="NoSpacing"/>
      </w:pPr>
      <w:proofErr w:type="spellStart"/>
      <w:r w:rsidRPr="00520222">
        <w:t>Anathalie</w:t>
      </w:r>
      <w:proofErr w:type="spellEnd"/>
      <w:r w:rsidRPr="00520222">
        <w:t xml:space="preserve"> </w:t>
      </w:r>
      <w:proofErr w:type="spellStart"/>
      <w:r w:rsidRPr="00520222">
        <w:t>Mukankusi</w:t>
      </w:r>
      <w:proofErr w:type="spellEnd"/>
      <w:r w:rsidRPr="00520222">
        <w:t>, senior economic strengthening team leader, CRS/Rwanda</w:t>
      </w:r>
    </w:p>
    <w:p w14:paraId="0F3426E5" w14:textId="77777777" w:rsidR="0014548A" w:rsidRPr="00520222" w:rsidRDefault="0014548A" w:rsidP="00285F1A">
      <w:pPr>
        <w:pStyle w:val="NoSpacing"/>
      </w:pPr>
      <w:r w:rsidRPr="00520222">
        <w:t xml:space="preserve">Louis </w:t>
      </w:r>
      <w:proofErr w:type="spellStart"/>
      <w:r w:rsidRPr="00520222">
        <w:t>Ntabana</w:t>
      </w:r>
      <w:proofErr w:type="spellEnd"/>
      <w:r w:rsidRPr="00520222">
        <w:t>, director, SOS Village</w:t>
      </w:r>
    </w:p>
    <w:p w14:paraId="5EC4DC8E" w14:textId="77777777" w:rsidR="0014548A" w:rsidRPr="00520222" w:rsidRDefault="0014548A" w:rsidP="00285F1A">
      <w:pPr>
        <w:pStyle w:val="NoSpacing"/>
      </w:pPr>
      <w:r w:rsidRPr="00520222">
        <w:t xml:space="preserve">Simon </w:t>
      </w:r>
      <w:proofErr w:type="spellStart"/>
      <w:r w:rsidRPr="00520222">
        <w:t>Ndatabaye</w:t>
      </w:r>
      <w:proofErr w:type="spellEnd"/>
      <w:r w:rsidRPr="00520222">
        <w:t>, project coordinator, SOS Village</w:t>
      </w:r>
    </w:p>
    <w:p w14:paraId="414E2AB9" w14:textId="77777777" w:rsidR="0014548A" w:rsidRPr="00520222" w:rsidRDefault="0014548A" w:rsidP="00285F1A">
      <w:pPr>
        <w:pStyle w:val="NoSpacing"/>
      </w:pPr>
      <w:r w:rsidRPr="00520222">
        <w:t xml:space="preserve">Beatrice </w:t>
      </w:r>
      <w:proofErr w:type="spellStart"/>
      <w:r w:rsidRPr="00520222">
        <w:t>Mukankunsi</w:t>
      </w:r>
      <w:proofErr w:type="spellEnd"/>
      <w:r w:rsidRPr="00520222">
        <w:t xml:space="preserve">, project coordinator, Association </w:t>
      </w:r>
      <w:proofErr w:type="spellStart"/>
      <w:r w:rsidRPr="00520222">
        <w:t>Benimpuhwe</w:t>
      </w:r>
      <w:proofErr w:type="spellEnd"/>
    </w:p>
    <w:p w14:paraId="6EC9CDB3" w14:textId="65F10AB8" w:rsidR="0014548A" w:rsidRPr="00466C34" w:rsidRDefault="005C5062" w:rsidP="00285F1A">
      <w:pPr>
        <w:pStyle w:val="NoSpacing"/>
        <w:rPr>
          <w:iCs/>
        </w:rPr>
      </w:pPr>
      <w:r>
        <w:rPr>
          <w:iCs/>
        </w:rPr>
        <w:t>Sub-grantee partner</w:t>
      </w:r>
      <w:r w:rsidR="0014548A" w:rsidRPr="00466C34">
        <w:rPr>
          <w:iCs/>
        </w:rPr>
        <w:t xml:space="preserve"> Accounting and M&amp;E staff</w:t>
      </w:r>
    </w:p>
    <w:p w14:paraId="4EE54BB4" w14:textId="77777777" w:rsidR="0014548A" w:rsidRPr="00520222" w:rsidRDefault="0014548A" w:rsidP="00285F1A">
      <w:pPr>
        <w:pStyle w:val="NoSpacing"/>
      </w:pPr>
      <w:r w:rsidRPr="00520222">
        <w:rPr>
          <w:iCs/>
        </w:rPr>
        <w:t> </w:t>
      </w:r>
      <w:r w:rsidRPr="00520222">
        <w:t xml:space="preserve">Christine </w:t>
      </w:r>
      <w:proofErr w:type="spellStart"/>
      <w:r w:rsidRPr="00520222">
        <w:t>Amutuhaire</w:t>
      </w:r>
      <w:proofErr w:type="spellEnd"/>
      <w:r w:rsidRPr="00520222">
        <w:t>, accountant, Frontiers Adventures Great Lakes</w:t>
      </w:r>
    </w:p>
    <w:p w14:paraId="4D962603" w14:textId="77777777" w:rsidR="0014548A" w:rsidRPr="00520222" w:rsidRDefault="0014548A" w:rsidP="00285F1A">
      <w:pPr>
        <w:pStyle w:val="NoSpacing"/>
      </w:pPr>
      <w:r w:rsidRPr="00520222">
        <w:t xml:space="preserve"> Isaiah </w:t>
      </w:r>
      <w:proofErr w:type="spellStart"/>
      <w:r w:rsidRPr="00520222">
        <w:t>Uwimbabazi</w:t>
      </w:r>
      <w:proofErr w:type="spellEnd"/>
      <w:r w:rsidRPr="00520222">
        <w:t>, Finance officer, CRS</w:t>
      </w:r>
    </w:p>
    <w:p w14:paraId="143D10F7" w14:textId="77777777" w:rsidR="0014548A" w:rsidRPr="00520222" w:rsidRDefault="0014548A" w:rsidP="00285F1A">
      <w:pPr>
        <w:pStyle w:val="NoSpacing"/>
      </w:pPr>
      <w:r w:rsidRPr="00520222">
        <w:t xml:space="preserve"> Emmanuel </w:t>
      </w:r>
      <w:proofErr w:type="spellStart"/>
      <w:r w:rsidRPr="00520222">
        <w:t>Ntagun</w:t>
      </w:r>
      <w:r w:rsidRPr="00520222">
        <w:rPr>
          <w:color w:val="1F3A66"/>
        </w:rPr>
        <w:t>g</w:t>
      </w:r>
      <w:r w:rsidRPr="00520222">
        <w:t>ira</w:t>
      </w:r>
      <w:proofErr w:type="spellEnd"/>
      <w:r w:rsidRPr="00520222">
        <w:t>, field supervisor, PAGER</w:t>
      </w:r>
    </w:p>
    <w:p w14:paraId="05C09F56" w14:textId="77777777" w:rsidR="0014548A" w:rsidRPr="00520222" w:rsidRDefault="0014548A" w:rsidP="00285F1A">
      <w:pPr>
        <w:pStyle w:val="NoSpacing"/>
      </w:pPr>
      <w:r w:rsidRPr="00520222">
        <w:t xml:space="preserve"> Dominique </w:t>
      </w:r>
      <w:proofErr w:type="spellStart"/>
      <w:r w:rsidRPr="00520222">
        <w:t>Uhigumugabo</w:t>
      </w:r>
      <w:proofErr w:type="spellEnd"/>
      <w:r w:rsidRPr="00520222">
        <w:t>, coordinator, CEFOTRAR</w:t>
      </w:r>
    </w:p>
    <w:p w14:paraId="49AD6448" w14:textId="77777777" w:rsidR="0014548A" w:rsidRPr="00520222" w:rsidRDefault="0014548A" w:rsidP="00285F1A">
      <w:pPr>
        <w:pStyle w:val="NoSpacing"/>
      </w:pPr>
      <w:r w:rsidRPr="00520222">
        <w:rPr>
          <w:iCs/>
        </w:rPr>
        <w:t> </w:t>
      </w:r>
      <w:r w:rsidRPr="00520222">
        <w:t xml:space="preserve">Odette </w:t>
      </w:r>
      <w:proofErr w:type="spellStart"/>
      <w:r w:rsidRPr="00520222">
        <w:t>Mukarusagar</w:t>
      </w:r>
      <w:r w:rsidRPr="00520222">
        <w:rPr>
          <w:color w:val="1F3A66"/>
        </w:rPr>
        <w:t>a</w:t>
      </w:r>
      <w:proofErr w:type="spellEnd"/>
      <w:r w:rsidRPr="00520222">
        <w:t>, accountant, CEFOTRAR</w:t>
      </w:r>
    </w:p>
    <w:p w14:paraId="1BED0748" w14:textId="77777777" w:rsidR="0014548A" w:rsidRPr="00520222" w:rsidRDefault="0014548A" w:rsidP="00285F1A">
      <w:pPr>
        <w:pStyle w:val="NoSpacing"/>
      </w:pPr>
      <w:r w:rsidRPr="00520222">
        <w:t> </w:t>
      </w:r>
      <w:proofErr w:type="spellStart"/>
      <w:r w:rsidRPr="00520222">
        <w:t>Asnath</w:t>
      </w:r>
      <w:proofErr w:type="spellEnd"/>
      <w:r w:rsidRPr="00520222">
        <w:t xml:space="preserve"> </w:t>
      </w:r>
      <w:proofErr w:type="spellStart"/>
      <w:r w:rsidRPr="00520222">
        <w:t>U</w:t>
      </w:r>
      <w:r w:rsidRPr="00520222">
        <w:rPr>
          <w:color w:val="1F3A66"/>
        </w:rPr>
        <w:t>w</w:t>
      </w:r>
      <w:r w:rsidRPr="00520222">
        <w:t>izeye</w:t>
      </w:r>
      <w:proofErr w:type="spellEnd"/>
      <w:r w:rsidRPr="00520222">
        <w:t>, accountant, Esther’s Aid</w:t>
      </w:r>
    </w:p>
    <w:p w14:paraId="6F3D28EC" w14:textId="77777777" w:rsidR="0014548A" w:rsidRPr="00196515" w:rsidRDefault="0014548A" w:rsidP="00285F1A">
      <w:pPr>
        <w:pStyle w:val="NoSpacing"/>
        <w:rPr>
          <w:lang w:val="fr-CA"/>
        </w:rPr>
      </w:pPr>
      <w:r w:rsidRPr="00673325">
        <w:rPr>
          <w:lang w:val="en-CA"/>
        </w:rPr>
        <w:t> </w:t>
      </w:r>
      <w:proofErr w:type="spellStart"/>
      <w:r w:rsidRPr="00196515">
        <w:rPr>
          <w:lang w:val="fr-CA"/>
        </w:rPr>
        <w:t>Elvanie</w:t>
      </w:r>
      <w:proofErr w:type="spellEnd"/>
      <w:r w:rsidRPr="00196515">
        <w:rPr>
          <w:lang w:val="fr-CA"/>
        </w:rPr>
        <w:t xml:space="preserve"> </w:t>
      </w:r>
      <w:proofErr w:type="spellStart"/>
      <w:r w:rsidRPr="00196515">
        <w:rPr>
          <w:lang w:val="fr-CA"/>
        </w:rPr>
        <w:t>Mutsin</w:t>
      </w:r>
      <w:r w:rsidRPr="00196515">
        <w:rPr>
          <w:color w:val="1F3A66"/>
          <w:lang w:val="fr-CA"/>
        </w:rPr>
        <w:t>zi</w:t>
      </w:r>
      <w:proofErr w:type="spellEnd"/>
      <w:r w:rsidRPr="00196515">
        <w:rPr>
          <w:lang w:val="fr-CA"/>
        </w:rPr>
        <w:t>, programme manager, AVSI</w:t>
      </w:r>
    </w:p>
    <w:p w14:paraId="1857E8C9" w14:textId="77777777" w:rsidR="0014548A" w:rsidRPr="00196515" w:rsidRDefault="0014548A" w:rsidP="00285F1A">
      <w:pPr>
        <w:pStyle w:val="NoSpacing"/>
        <w:rPr>
          <w:lang w:val="fr-CA"/>
        </w:rPr>
      </w:pPr>
      <w:r w:rsidRPr="00196515">
        <w:rPr>
          <w:lang w:val="fr-CA"/>
        </w:rPr>
        <w:t xml:space="preserve"> Violette </w:t>
      </w:r>
      <w:proofErr w:type="spellStart"/>
      <w:r w:rsidRPr="00196515">
        <w:rPr>
          <w:lang w:val="fr-CA"/>
        </w:rPr>
        <w:t>Uwamahoro</w:t>
      </w:r>
      <w:proofErr w:type="spellEnd"/>
      <w:r w:rsidRPr="00196515">
        <w:rPr>
          <w:lang w:val="fr-CA"/>
        </w:rPr>
        <w:t xml:space="preserve">, </w:t>
      </w:r>
      <w:proofErr w:type="spellStart"/>
      <w:r w:rsidRPr="00196515">
        <w:rPr>
          <w:lang w:val="fr-CA"/>
        </w:rPr>
        <w:t>accountant</w:t>
      </w:r>
      <w:proofErr w:type="spellEnd"/>
      <w:r w:rsidRPr="00196515">
        <w:rPr>
          <w:lang w:val="fr-CA"/>
        </w:rPr>
        <w:t>, AVSI</w:t>
      </w:r>
    </w:p>
    <w:p w14:paraId="7F8A3504" w14:textId="77777777" w:rsidR="0014548A" w:rsidRPr="00520222" w:rsidRDefault="0014548A" w:rsidP="00285F1A">
      <w:pPr>
        <w:pStyle w:val="NoSpacing"/>
      </w:pPr>
      <w:r w:rsidRPr="00673325">
        <w:rPr>
          <w:lang w:val="fr-CA"/>
        </w:rPr>
        <w:t> </w:t>
      </w:r>
      <w:r w:rsidRPr="00520222">
        <w:t xml:space="preserve">Alphonse </w:t>
      </w:r>
      <w:proofErr w:type="spellStart"/>
      <w:r w:rsidRPr="00520222">
        <w:t>Karangwa</w:t>
      </w:r>
      <w:proofErr w:type="spellEnd"/>
      <w:r w:rsidRPr="00520222">
        <w:t>, monitoring and evaluation, COATB</w:t>
      </w:r>
    </w:p>
    <w:p w14:paraId="7420DE06" w14:textId="77777777" w:rsidR="0014548A" w:rsidRPr="00520222" w:rsidRDefault="0014548A" w:rsidP="00285F1A">
      <w:pPr>
        <w:pStyle w:val="NoSpacing"/>
        <w:rPr>
          <w:i/>
        </w:rPr>
      </w:pPr>
      <w:r w:rsidRPr="00520222">
        <w:t> </w:t>
      </w:r>
      <w:proofErr w:type="spellStart"/>
      <w:r w:rsidRPr="00520222">
        <w:t>Anathalie</w:t>
      </w:r>
      <w:proofErr w:type="spellEnd"/>
      <w:r w:rsidRPr="00520222">
        <w:t xml:space="preserve"> </w:t>
      </w:r>
      <w:proofErr w:type="spellStart"/>
      <w:r w:rsidRPr="00520222">
        <w:t>Wibabara</w:t>
      </w:r>
      <w:proofErr w:type="spellEnd"/>
      <w:r w:rsidRPr="00520222">
        <w:t>, accountant, SFR</w:t>
      </w:r>
    </w:p>
    <w:p w14:paraId="2BF28AE3" w14:textId="77777777" w:rsidR="0014548A" w:rsidRDefault="0014548A" w:rsidP="00285F1A">
      <w:pPr>
        <w:pStyle w:val="NoSpacing"/>
        <w:rPr>
          <w:i/>
        </w:rPr>
      </w:pPr>
    </w:p>
    <w:p w14:paraId="26D41DC9" w14:textId="77777777" w:rsidR="004053D2" w:rsidRPr="00520222" w:rsidRDefault="004053D2" w:rsidP="00285F1A">
      <w:pPr>
        <w:pStyle w:val="NoSpacing"/>
        <w:rPr>
          <w:i/>
        </w:rPr>
      </w:pPr>
    </w:p>
    <w:p w14:paraId="12C6DFF0" w14:textId="77777777" w:rsidR="0014548A" w:rsidRPr="00DE10C5" w:rsidRDefault="0014548A" w:rsidP="00285F1A">
      <w:pPr>
        <w:pStyle w:val="NoSpacing"/>
        <w:rPr>
          <w:i/>
        </w:rPr>
      </w:pPr>
      <w:r w:rsidRPr="00DE10C5">
        <w:rPr>
          <w:i/>
        </w:rPr>
        <w:t>USAID/Rwanda staff</w:t>
      </w:r>
    </w:p>
    <w:p w14:paraId="7289B9E0" w14:textId="77777777" w:rsidR="0014548A" w:rsidRPr="00520222" w:rsidRDefault="0014548A" w:rsidP="00285F1A">
      <w:pPr>
        <w:pStyle w:val="NoSpacing"/>
      </w:pPr>
      <w:r w:rsidRPr="00520222">
        <w:t>Carrie Antal, Education Team Leader, USAID/Rwanda</w:t>
      </w:r>
    </w:p>
    <w:p w14:paraId="28ACAF5A" w14:textId="77777777" w:rsidR="0014548A" w:rsidRPr="00520222" w:rsidRDefault="0014548A" w:rsidP="00285F1A">
      <w:pPr>
        <w:pStyle w:val="NoSpacing"/>
      </w:pPr>
      <w:r w:rsidRPr="00520222">
        <w:t>Jackson Bamwesigye, Monitoring and Evaluation Specialist, USAID/Rwanda</w:t>
      </w:r>
    </w:p>
    <w:p w14:paraId="03CFD59B" w14:textId="77777777" w:rsidR="0014548A" w:rsidRPr="00520222" w:rsidRDefault="0014548A" w:rsidP="00285F1A">
      <w:pPr>
        <w:pStyle w:val="NoSpacing"/>
      </w:pPr>
      <w:r w:rsidRPr="00520222">
        <w:t>David Rurangirwa, COTR/EDC, USAID/Rwanda</w:t>
      </w:r>
    </w:p>
    <w:p w14:paraId="574260D7" w14:textId="77777777" w:rsidR="0014548A" w:rsidRPr="00520222" w:rsidRDefault="0014548A" w:rsidP="00285F1A">
      <w:pPr>
        <w:pStyle w:val="NoSpacing"/>
      </w:pPr>
      <w:r w:rsidRPr="00520222">
        <w:t>Brian Frantz, General Development Officer, USAID/Rwanda</w:t>
      </w:r>
    </w:p>
    <w:p w14:paraId="288A0787" w14:textId="77777777" w:rsidR="0014548A" w:rsidRPr="00520222" w:rsidRDefault="0014548A" w:rsidP="00285F1A">
      <w:pPr>
        <w:pStyle w:val="NoSpacing"/>
      </w:pPr>
      <w:r w:rsidRPr="00520222">
        <w:t>Paul Kaiser, Democracy and Governance Team Leader, USAID/Rwanda</w:t>
      </w:r>
    </w:p>
    <w:p w14:paraId="524F7D57" w14:textId="77777777" w:rsidR="0014548A" w:rsidRPr="00520222" w:rsidRDefault="0014548A" w:rsidP="00285F1A">
      <w:pPr>
        <w:pStyle w:val="NoSpacing"/>
      </w:pPr>
      <w:r w:rsidRPr="00520222">
        <w:t xml:space="preserve">Gilbert </w:t>
      </w:r>
      <w:proofErr w:type="spellStart"/>
      <w:r w:rsidRPr="00520222">
        <w:t>Mwenedata</w:t>
      </w:r>
      <w:proofErr w:type="spellEnd"/>
      <w:r w:rsidRPr="00520222">
        <w:t>, Conflict Technical Advisor, USAID/Rwanda</w:t>
      </w:r>
    </w:p>
    <w:p w14:paraId="4E884E64" w14:textId="77777777" w:rsidR="00562F67" w:rsidRDefault="00562F67" w:rsidP="00285F1A">
      <w:pPr>
        <w:pStyle w:val="NoSpacing"/>
        <w:rPr>
          <w:b/>
          <w:i/>
        </w:rPr>
      </w:pPr>
    </w:p>
    <w:p w14:paraId="5E343FB9" w14:textId="77777777" w:rsidR="0014548A" w:rsidRPr="00DE10C5" w:rsidRDefault="0014548A" w:rsidP="00285F1A">
      <w:pPr>
        <w:pStyle w:val="NoSpacing"/>
        <w:rPr>
          <w:i/>
        </w:rPr>
      </w:pPr>
      <w:r w:rsidRPr="00DE10C5">
        <w:rPr>
          <w:i/>
        </w:rPr>
        <w:t>Trainers</w:t>
      </w:r>
    </w:p>
    <w:p w14:paraId="157D7D8B" w14:textId="77777777" w:rsidR="0014548A" w:rsidRPr="00520222" w:rsidRDefault="0014548A" w:rsidP="00285F1A">
      <w:pPr>
        <w:pStyle w:val="NoSpacing"/>
      </w:pPr>
      <w:proofErr w:type="spellStart"/>
      <w:r w:rsidRPr="00520222">
        <w:t>Hyacinthe</w:t>
      </w:r>
      <w:proofErr w:type="spellEnd"/>
      <w:r>
        <w:t xml:space="preserve"> </w:t>
      </w:r>
      <w:proofErr w:type="spellStart"/>
      <w:r w:rsidRPr="00520222">
        <w:t>Mukamana</w:t>
      </w:r>
      <w:proofErr w:type="spellEnd"/>
      <w:r w:rsidRPr="00520222">
        <w:t>, work readiness trainer, Strive Foundation</w:t>
      </w:r>
    </w:p>
    <w:p w14:paraId="0A45EF1A" w14:textId="77777777" w:rsidR="0014548A" w:rsidRPr="00520222" w:rsidRDefault="0014548A" w:rsidP="00285F1A">
      <w:pPr>
        <w:pStyle w:val="NoSpacing"/>
      </w:pPr>
      <w:proofErr w:type="spellStart"/>
      <w:r w:rsidRPr="00520222">
        <w:t>Albertine</w:t>
      </w:r>
      <w:proofErr w:type="spellEnd"/>
      <w:r>
        <w:t xml:space="preserve"> </w:t>
      </w:r>
      <w:proofErr w:type="spellStart"/>
      <w:r w:rsidRPr="00520222">
        <w:t>Umugiraneza</w:t>
      </w:r>
      <w:proofErr w:type="spellEnd"/>
      <w:r w:rsidRPr="00520222">
        <w:t>, work readiness trainer, Strive Foundation</w:t>
      </w:r>
    </w:p>
    <w:p w14:paraId="37F2755D" w14:textId="77777777" w:rsidR="0014548A" w:rsidRPr="00520222" w:rsidRDefault="0014548A" w:rsidP="00285F1A">
      <w:pPr>
        <w:pStyle w:val="NoSpacing"/>
      </w:pPr>
      <w:r w:rsidRPr="00520222">
        <w:t xml:space="preserve">Patrick </w:t>
      </w:r>
      <w:proofErr w:type="spellStart"/>
      <w:r w:rsidRPr="00520222">
        <w:t>Bugingo</w:t>
      </w:r>
      <w:proofErr w:type="spellEnd"/>
      <w:r w:rsidRPr="00520222">
        <w:t xml:space="preserve">, trainer and community development facilitator, </w:t>
      </w:r>
      <w:proofErr w:type="spellStart"/>
      <w:r w:rsidRPr="00520222">
        <w:t>Bamporeze</w:t>
      </w:r>
      <w:proofErr w:type="spellEnd"/>
    </w:p>
    <w:p w14:paraId="6B8D3E1C" w14:textId="77777777" w:rsidR="0014548A" w:rsidRPr="00196515" w:rsidRDefault="0014548A" w:rsidP="00285F1A">
      <w:pPr>
        <w:pStyle w:val="NoSpacing"/>
        <w:rPr>
          <w:lang w:val="fr-CA"/>
        </w:rPr>
      </w:pPr>
      <w:proofErr w:type="spellStart"/>
      <w:r w:rsidRPr="00196515">
        <w:rPr>
          <w:lang w:val="fr-CA"/>
        </w:rPr>
        <w:t>Siviaan</w:t>
      </w:r>
      <w:proofErr w:type="spellEnd"/>
      <w:r w:rsidRPr="00196515">
        <w:rPr>
          <w:lang w:val="fr-CA"/>
        </w:rPr>
        <w:t xml:space="preserve"> </w:t>
      </w:r>
      <w:proofErr w:type="spellStart"/>
      <w:r w:rsidRPr="00196515">
        <w:rPr>
          <w:lang w:val="fr-CA"/>
        </w:rPr>
        <w:t>Kaboemv</w:t>
      </w:r>
      <w:proofErr w:type="spellEnd"/>
      <w:r w:rsidRPr="00196515">
        <w:rPr>
          <w:lang w:val="fr-CA"/>
        </w:rPr>
        <w:t xml:space="preserve">, </w:t>
      </w:r>
      <w:proofErr w:type="gramStart"/>
      <w:r w:rsidRPr="00196515">
        <w:rPr>
          <w:lang w:val="fr-CA"/>
        </w:rPr>
        <w:t>trainer</w:t>
      </w:r>
      <w:proofErr w:type="gramEnd"/>
      <w:r w:rsidRPr="00196515">
        <w:rPr>
          <w:lang w:val="fr-CA"/>
        </w:rPr>
        <w:t xml:space="preserve">, </w:t>
      </w:r>
      <w:proofErr w:type="spellStart"/>
      <w:r w:rsidRPr="00196515">
        <w:rPr>
          <w:lang w:val="fr-CA"/>
        </w:rPr>
        <w:t>Frontiers</w:t>
      </w:r>
      <w:proofErr w:type="spellEnd"/>
    </w:p>
    <w:p w14:paraId="2494A365" w14:textId="77777777" w:rsidR="0014548A" w:rsidRPr="00196515" w:rsidRDefault="0014548A" w:rsidP="00285F1A">
      <w:pPr>
        <w:pStyle w:val="NoSpacing"/>
        <w:rPr>
          <w:lang w:val="fr-CA"/>
        </w:rPr>
      </w:pPr>
      <w:r w:rsidRPr="00196515">
        <w:rPr>
          <w:lang w:val="fr-CA"/>
        </w:rPr>
        <w:t xml:space="preserve">Alphonse </w:t>
      </w:r>
      <w:proofErr w:type="spellStart"/>
      <w:r w:rsidRPr="00196515">
        <w:rPr>
          <w:lang w:val="fr-CA"/>
        </w:rPr>
        <w:t>Karangwa</w:t>
      </w:r>
      <w:proofErr w:type="spellEnd"/>
      <w:r w:rsidRPr="00196515">
        <w:rPr>
          <w:lang w:val="fr-CA"/>
        </w:rPr>
        <w:t xml:space="preserve">, </w:t>
      </w:r>
      <w:proofErr w:type="gramStart"/>
      <w:r w:rsidRPr="00196515">
        <w:rPr>
          <w:lang w:val="fr-CA"/>
        </w:rPr>
        <w:t>trainer</w:t>
      </w:r>
      <w:proofErr w:type="gramEnd"/>
      <w:r w:rsidRPr="00196515">
        <w:rPr>
          <w:lang w:val="fr-CA"/>
        </w:rPr>
        <w:t>, COATEB</w:t>
      </w:r>
    </w:p>
    <w:p w14:paraId="754D30D5" w14:textId="77777777" w:rsidR="0014548A" w:rsidRPr="00196515" w:rsidRDefault="0014548A" w:rsidP="00285F1A">
      <w:pPr>
        <w:pStyle w:val="NoSpacing"/>
        <w:rPr>
          <w:lang w:val="fr-CA"/>
        </w:rPr>
      </w:pPr>
      <w:r w:rsidRPr="00196515">
        <w:rPr>
          <w:lang w:val="fr-CA"/>
        </w:rPr>
        <w:t xml:space="preserve">Jeanne d’Arc </w:t>
      </w:r>
      <w:proofErr w:type="spellStart"/>
      <w:r w:rsidRPr="00196515">
        <w:rPr>
          <w:lang w:val="fr-CA"/>
        </w:rPr>
        <w:t>Uwamungu</w:t>
      </w:r>
      <w:proofErr w:type="spellEnd"/>
      <w:r w:rsidRPr="00196515">
        <w:rPr>
          <w:lang w:val="fr-CA"/>
        </w:rPr>
        <w:t xml:space="preserve">, </w:t>
      </w:r>
      <w:proofErr w:type="gramStart"/>
      <w:r w:rsidRPr="00196515">
        <w:rPr>
          <w:lang w:val="fr-CA"/>
        </w:rPr>
        <w:t>trainer</w:t>
      </w:r>
      <w:proofErr w:type="gramEnd"/>
      <w:r w:rsidRPr="00196515">
        <w:rPr>
          <w:lang w:val="fr-CA"/>
        </w:rPr>
        <w:t>, COATEB</w:t>
      </w:r>
    </w:p>
    <w:p w14:paraId="2D573EBC" w14:textId="77777777" w:rsidR="0014548A" w:rsidRPr="00196515" w:rsidRDefault="0014548A" w:rsidP="00285F1A">
      <w:pPr>
        <w:pStyle w:val="NoSpacing"/>
        <w:rPr>
          <w:lang w:val="fr-CA"/>
        </w:rPr>
      </w:pPr>
      <w:r w:rsidRPr="00196515">
        <w:rPr>
          <w:lang w:val="fr-CA"/>
        </w:rPr>
        <w:t xml:space="preserve">Jean de Dieu </w:t>
      </w:r>
      <w:proofErr w:type="spellStart"/>
      <w:r w:rsidRPr="00196515">
        <w:rPr>
          <w:lang w:val="fr-CA"/>
        </w:rPr>
        <w:t>Ndayamaje</w:t>
      </w:r>
      <w:proofErr w:type="spellEnd"/>
      <w:r w:rsidRPr="00196515">
        <w:rPr>
          <w:lang w:val="fr-CA"/>
        </w:rPr>
        <w:t xml:space="preserve">, </w:t>
      </w:r>
      <w:proofErr w:type="gramStart"/>
      <w:r w:rsidRPr="00196515">
        <w:rPr>
          <w:lang w:val="fr-CA"/>
        </w:rPr>
        <w:t>trainer</w:t>
      </w:r>
      <w:proofErr w:type="gramEnd"/>
      <w:r w:rsidRPr="00196515">
        <w:rPr>
          <w:lang w:val="fr-CA"/>
        </w:rPr>
        <w:t>, COATEB</w:t>
      </w:r>
    </w:p>
    <w:p w14:paraId="070E86BF" w14:textId="77777777" w:rsidR="0014548A" w:rsidRDefault="0014548A" w:rsidP="00285F1A">
      <w:pPr>
        <w:pStyle w:val="NoSpacing"/>
      </w:pPr>
      <w:proofErr w:type="spellStart"/>
      <w:r>
        <w:t>Samual</w:t>
      </w:r>
      <w:proofErr w:type="spellEnd"/>
      <w:r>
        <w:t xml:space="preserve"> </w:t>
      </w:r>
      <w:proofErr w:type="spellStart"/>
      <w:r>
        <w:t>Sindayigaya</w:t>
      </w:r>
      <w:proofErr w:type="spellEnd"/>
      <w:r>
        <w:t>, trainer, COATEB</w:t>
      </w:r>
    </w:p>
    <w:p w14:paraId="5353F5B3" w14:textId="77777777" w:rsidR="0014548A" w:rsidRDefault="0014548A" w:rsidP="00285F1A">
      <w:pPr>
        <w:pStyle w:val="NoSpacing"/>
      </w:pPr>
      <w:r>
        <w:t xml:space="preserve">Emmanuel </w:t>
      </w:r>
      <w:proofErr w:type="spellStart"/>
      <w:r>
        <w:t>Ndahiro</w:t>
      </w:r>
      <w:proofErr w:type="spellEnd"/>
      <w:r>
        <w:t>, facilitator, COATEB</w:t>
      </w:r>
    </w:p>
    <w:p w14:paraId="5705A33A" w14:textId="77777777" w:rsidR="00562F67" w:rsidRDefault="00562F67" w:rsidP="00285F1A">
      <w:pPr>
        <w:pStyle w:val="NoSpacing"/>
        <w:rPr>
          <w:b/>
          <w:i/>
        </w:rPr>
      </w:pPr>
    </w:p>
    <w:p w14:paraId="0E53C1B0" w14:textId="77777777" w:rsidR="0014548A" w:rsidRPr="00DE10C5" w:rsidRDefault="0014548A" w:rsidP="00285F1A">
      <w:pPr>
        <w:pStyle w:val="NoSpacing"/>
        <w:rPr>
          <w:i/>
        </w:rPr>
      </w:pPr>
      <w:r w:rsidRPr="00DE10C5">
        <w:rPr>
          <w:i/>
        </w:rPr>
        <w:t>Employers</w:t>
      </w:r>
    </w:p>
    <w:p w14:paraId="3E3A39B4" w14:textId="77777777" w:rsidR="0014548A" w:rsidRPr="00520222" w:rsidRDefault="0014548A" w:rsidP="00285F1A">
      <w:pPr>
        <w:pStyle w:val="NoSpacing"/>
      </w:pPr>
      <w:r w:rsidRPr="00520222">
        <w:t xml:space="preserve">Michael </w:t>
      </w:r>
      <w:proofErr w:type="spellStart"/>
      <w:r w:rsidRPr="00520222">
        <w:t>Fietzek</w:t>
      </w:r>
      <w:proofErr w:type="spellEnd"/>
      <w:r w:rsidRPr="00520222">
        <w:t xml:space="preserve">, owner, La </w:t>
      </w:r>
      <w:proofErr w:type="spellStart"/>
      <w:r w:rsidRPr="00520222">
        <w:t>Galette</w:t>
      </w:r>
      <w:proofErr w:type="spellEnd"/>
      <w:r w:rsidRPr="00520222">
        <w:t xml:space="preserve"> Bakery</w:t>
      </w:r>
    </w:p>
    <w:p w14:paraId="5AC49424" w14:textId="77777777" w:rsidR="0014548A" w:rsidRPr="00520222" w:rsidRDefault="0014548A" w:rsidP="00285F1A">
      <w:pPr>
        <w:pStyle w:val="NoSpacing"/>
      </w:pPr>
      <w:r w:rsidRPr="00520222">
        <w:t>Jolly Uwase, human resources manager, Serena Hotel</w:t>
      </w:r>
    </w:p>
    <w:p w14:paraId="42741C8B" w14:textId="77777777" w:rsidR="0014548A" w:rsidRPr="00520222" w:rsidRDefault="0014548A" w:rsidP="00285F1A">
      <w:pPr>
        <w:pStyle w:val="NoSpacing"/>
      </w:pPr>
      <w:proofErr w:type="spellStart"/>
      <w:r w:rsidRPr="00520222">
        <w:t>FeleateKayirangua</w:t>
      </w:r>
      <w:proofErr w:type="spellEnd"/>
      <w:r w:rsidRPr="00520222">
        <w:t>, floor supervisor, Serena Hotel</w:t>
      </w:r>
    </w:p>
    <w:p w14:paraId="7B77D6CF" w14:textId="77777777" w:rsidR="0014548A" w:rsidRPr="00520222" w:rsidRDefault="0014548A" w:rsidP="00285F1A">
      <w:pPr>
        <w:pStyle w:val="NoSpacing"/>
      </w:pPr>
      <w:r w:rsidRPr="00520222">
        <w:t xml:space="preserve">Herman </w:t>
      </w:r>
      <w:proofErr w:type="spellStart"/>
      <w:r w:rsidRPr="00520222">
        <w:t>Rwihimba</w:t>
      </w:r>
      <w:proofErr w:type="spellEnd"/>
      <w:r w:rsidRPr="00520222">
        <w:t>, Kigali Golf Club</w:t>
      </w:r>
    </w:p>
    <w:p w14:paraId="3F78CCFE" w14:textId="77777777" w:rsidR="00562F67" w:rsidRDefault="00562F67" w:rsidP="00285F1A">
      <w:pPr>
        <w:pStyle w:val="NoSpacing"/>
        <w:rPr>
          <w:b/>
          <w:i/>
        </w:rPr>
      </w:pPr>
    </w:p>
    <w:p w14:paraId="185D079D" w14:textId="77777777" w:rsidR="0014548A" w:rsidRPr="00DE10C5" w:rsidRDefault="0014548A" w:rsidP="00285F1A">
      <w:pPr>
        <w:pStyle w:val="NoSpacing"/>
        <w:rPr>
          <w:i/>
        </w:rPr>
      </w:pPr>
      <w:r w:rsidRPr="00DE10C5">
        <w:rPr>
          <w:i/>
        </w:rPr>
        <w:t>Others</w:t>
      </w:r>
    </w:p>
    <w:p w14:paraId="43F9D59F" w14:textId="77777777" w:rsidR="0018569B" w:rsidRPr="00520222" w:rsidRDefault="0018569B" w:rsidP="00285F1A">
      <w:pPr>
        <w:pStyle w:val="NoSpacing"/>
      </w:pPr>
      <w:r w:rsidRPr="00520222">
        <w:t>Jerome Gasana, director, Workforce Development Authority</w:t>
      </w:r>
    </w:p>
    <w:p w14:paraId="62850874" w14:textId="77777777" w:rsidR="0014548A" w:rsidRPr="00520222" w:rsidRDefault="0014548A" w:rsidP="00285F1A">
      <w:pPr>
        <w:pStyle w:val="NoSpacing"/>
      </w:pPr>
      <w:r w:rsidRPr="00520222">
        <w:t xml:space="preserve">Georg </w:t>
      </w:r>
      <w:proofErr w:type="spellStart"/>
      <w:r w:rsidRPr="00520222">
        <w:t>Heidenreich</w:t>
      </w:r>
      <w:proofErr w:type="spellEnd"/>
      <w:r w:rsidRPr="00520222">
        <w:t>, Promotion of Economy and Employment, GIZ/Rwanda</w:t>
      </w:r>
    </w:p>
    <w:p w14:paraId="24A24639" w14:textId="77777777" w:rsidR="0014548A" w:rsidRPr="00520222" w:rsidRDefault="0014548A" w:rsidP="00285F1A">
      <w:pPr>
        <w:pStyle w:val="NoSpacing"/>
      </w:pPr>
      <w:proofErr w:type="spellStart"/>
      <w:r w:rsidRPr="00520222">
        <w:t>MikerlangeRemplait</w:t>
      </w:r>
      <w:proofErr w:type="spellEnd"/>
      <w:r w:rsidRPr="00520222">
        <w:t xml:space="preserve">, Peace Corps Volunteer </w:t>
      </w:r>
    </w:p>
    <w:p w14:paraId="006CCAC2" w14:textId="77777777" w:rsidR="0014548A" w:rsidRPr="00520222" w:rsidRDefault="0014548A" w:rsidP="00285F1A">
      <w:pPr>
        <w:pStyle w:val="NoSpacing"/>
      </w:pPr>
      <w:r w:rsidRPr="00520222">
        <w:t xml:space="preserve">G. </w:t>
      </w:r>
      <w:proofErr w:type="spellStart"/>
      <w:r w:rsidRPr="00520222">
        <w:t>Niyiteyeka</w:t>
      </w:r>
      <w:proofErr w:type="spellEnd"/>
      <w:r w:rsidRPr="00520222">
        <w:t>, director, TVET/</w:t>
      </w:r>
      <w:proofErr w:type="spellStart"/>
      <w:r w:rsidRPr="00520222">
        <w:t>Gacuriro</w:t>
      </w:r>
      <w:proofErr w:type="spellEnd"/>
      <w:r w:rsidRPr="00520222">
        <w:t xml:space="preserve"> Centre de Formation Professional</w:t>
      </w:r>
    </w:p>
    <w:p w14:paraId="68AB23FB" w14:textId="77777777" w:rsidR="0014548A" w:rsidRPr="00520222" w:rsidRDefault="0014548A" w:rsidP="00285F1A">
      <w:pPr>
        <w:pStyle w:val="NoSpacing"/>
      </w:pPr>
      <w:r w:rsidRPr="00520222">
        <w:t xml:space="preserve">Francois </w:t>
      </w:r>
      <w:proofErr w:type="spellStart"/>
      <w:r w:rsidRPr="00520222">
        <w:t>Nzabakira</w:t>
      </w:r>
      <w:proofErr w:type="spellEnd"/>
      <w:r w:rsidRPr="00520222">
        <w:t>, director of studies, TVET/</w:t>
      </w:r>
      <w:proofErr w:type="spellStart"/>
      <w:r w:rsidRPr="00520222">
        <w:t>Gacuriro</w:t>
      </w:r>
      <w:proofErr w:type="spellEnd"/>
      <w:r w:rsidRPr="00520222">
        <w:t xml:space="preserve"> Centre de Formation Professional</w:t>
      </w:r>
    </w:p>
    <w:p w14:paraId="0890342C" w14:textId="77777777" w:rsidR="0014548A" w:rsidRDefault="0014548A" w:rsidP="00285F1A">
      <w:pPr>
        <w:pStyle w:val="NoSpacing"/>
        <w:rPr>
          <w:lang w:val="fr-FR"/>
        </w:rPr>
      </w:pPr>
      <w:r w:rsidRPr="00520222">
        <w:rPr>
          <w:lang w:val="fr-FR"/>
        </w:rPr>
        <w:t xml:space="preserve">Jean Claude Mugabo, </w:t>
      </w:r>
      <w:proofErr w:type="gramStart"/>
      <w:r w:rsidRPr="00520222">
        <w:rPr>
          <w:lang w:val="fr-FR"/>
        </w:rPr>
        <w:t>trainer</w:t>
      </w:r>
      <w:proofErr w:type="gramEnd"/>
      <w:r w:rsidRPr="00520222">
        <w:rPr>
          <w:lang w:val="fr-FR"/>
        </w:rPr>
        <w:t>, TVET/</w:t>
      </w:r>
      <w:proofErr w:type="spellStart"/>
      <w:r w:rsidRPr="00520222">
        <w:rPr>
          <w:lang w:val="fr-FR"/>
        </w:rPr>
        <w:t>Gacuriro</w:t>
      </w:r>
      <w:proofErr w:type="spellEnd"/>
      <w:r w:rsidRPr="00520222">
        <w:rPr>
          <w:lang w:val="fr-FR"/>
        </w:rPr>
        <w:t xml:space="preserve"> Centre de Formation Professional</w:t>
      </w:r>
    </w:p>
    <w:p w14:paraId="1F2E2EB7" w14:textId="77777777" w:rsidR="00A43E0E" w:rsidRDefault="00A43E0E" w:rsidP="00285F1A">
      <w:pPr>
        <w:pStyle w:val="NoSpacing"/>
        <w:rPr>
          <w:rFonts w:cs="Arial"/>
          <w:lang w:val="fr-FR"/>
        </w:rPr>
      </w:pPr>
      <w:r>
        <w:rPr>
          <w:rFonts w:cs="Arial"/>
          <w:lang w:val="fr-FR"/>
        </w:rPr>
        <w:br w:type="page"/>
      </w:r>
    </w:p>
    <w:p w14:paraId="49C2D4D5" w14:textId="77777777" w:rsidR="00165C5A" w:rsidRPr="00643985" w:rsidRDefault="0014548A" w:rsidP="00A43E0E">
      <w:pPr>
        <w:pStyle w:val="Heading2"/>
      </w:pPr>
      <w:bookmarkStart w:id="50" w:name="_Toc337625224"/>
      <w:r w:rsidRPr="00643985">
        <w:t>ANNEX B: Focus Group Discussion Participants</w:t>
      </w:r>
      <w:bookmarkEnd w:id="50"/>
    </w:p>
    <w:p w14:paraId="526BCB9D" w14:textId="77777777" w:rsidR="00DE10C5" w:rsidRDefault="00DE10C5" w:rsidP="00285F1A">
      <w:pPr>
        <w:pStyle w:val="NoSpacing"/>
        <w:rPr>
          <w:rStyle w:val="SubtleEmphasis"/>
          <w:rFonts w:cs="Arial"/>
        </w:rPr>
      </w:pPr>
    </w:p>
    <w:p w14:paraId="0C6F36E1" w14:textId="77777777" w:rsidR="0014548A" w:rsidRPr="00262A83" w:rsidRDefault="0014548A" w:rsidP="00285F1A">
      <w:pPr>
        <w:pStyle w:val="NoSpacing"/>
      </w:pPr>
      <w:r w:rsidRPr="00262A83">
        <w:t>Organization name: YES/Rwanda, Youth Group-Current</w:t>
      </w:r>
    </w:p>
    <w:p w14:paraId="21991E59" w14:textId="77777777" w:rsidR="0014548A" w:rsidRPr="00262A83" w:rsidRDefault="0014548A" w:rsidP="00285F1A">
      <w:pPr>
        <w:pStyle w:val="NoSpacing"/>
      </w:pPr>
      <w:r w:rsidRPr="00262A83">
        <w:t>Date of interview: 17.02.2012</w:t>
      </w:r>
    </w:p>
    <w:p w14:paraId="0A2DF030" w14:textId="77777777" w:rsidR="0014548A" w:rsidRPr="00262A83" w:rsidRDefault="0014548A" w:rsidP="00285F1A">
      <w:pPr>
        <w:pStyle w:val="No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960"/>
        <w:gridCol w:w="2394"/>
      </w:tblGrid>
      <w:tr w:rsidR="0014548A" w:rsidRPr="00262A83" w14:paraId="55D5948A" w14:textId="77777777" w:rsidTr="0014548A">
        <w:tc>
          <w:tcPr>
            <w:tcW w:w="828" w:type="dxa"/>
            <w:shd w:val="clear" w:color="auto" w:fill="auto"/>
          </w:tcPr>
          <w:p w14:paraId="1F64093A" w14:textId="77777777" w:rsidR="0014548A" w:rsidRPr="00C1002A" w:rsidRDefault="0014548A" w:rsidP="00285F1A">
            <w:pPr>
              <w:pStyle w:val="NoSpacing"/>
              <w:rPr>
                <w:b/>
              </w:rPr>
            </w:pPr>
            <w:r w:rsidRPr="00C1002A">
              <w:rPr>
                <w:b/>
              </w:rPr>
              <w:t>s/n</w:t>
            </w:r>
          </w:p>
        </w:tc>
        <w:tc>
          <w:tcPr>
            <w:tcW w:w="3960" w:type="dxa"/>
            <w:shd w:val="clear" w:color="auto" w:fill="auto"/>
          </w:tcPr>
          <w:p w14:paraId="5BC2BADA" w14:textId="3B7BDEE3" w:rsidR="0014548A" w:rsidRPr="00C1002A" w:rsidRDefault="00C1002A" w:rsidP="00285F1A">
            <w:pPr>
              <w:pStyle w:val="NoSpacing"/>
              <w:rPr>
                <w:b/>
              </w:rPr>
            </w:pPr>
            <w:r>
              <w:rPr>
                <w:b/>
              </w:rPr>
              <w:t>Name of P</w:t>
            </w:r>
            <w:r w:rsidR="0014548A" w:rsidRPr="00C1002A">
              <w:rPr>
                <w:b/>
              </w:rPr>
              <w:t>articipant</w:t>
            </w:r>
          </w:p>
        </w:tc>
        <w:tc>
          <w:tcPr>
            <w:tcW w:w="2394" w:type="dxa"/>
            <w:shd w:val="clear" w:color="auto" w:fill="auto"/>
          </w:tcPr>
          <w:p w14:paraId="588733A8" w14:textId="2C3506D0" w:rsidR="0014548A" w:rsidRPr="00C1002A" w:rsidRDefault="00C1002A" w:rsidP="00285F1A">
            <w:pPr>
              <w:pStyle w:val="NoSpacing"/>
              <w:rPr>
                <w:b/>
              </w:rPr>
            </w:pPr>
            <w:r>
              <w:rPr>
                <w:b/>
              </w:rPr>
              <w:t>A</w:t>
            </w:r>
            <w:r w:rsidR="0014548A" w:rsidRPr="00C1002A">
              <w:rPr>
                <w:b/>
              </w:rPr>
              <w:t>ge</w:t>
            </w:r>
          </w:p>
        </w:tc>
      </w:tr>
      <w:tr w:rsidR="0014548A" w:rsidRPr="00262A83" w14:paraId="01127A6B" w14:textId="77777777" w:rsidTr="0014548A">
        <w:tc>
          <w:tcPr>
            <w:tcW w:w="828" w:type="dxa"/>
            <w:shd w:val="clear" w:color="auto" w:fill="auto"/>
          </w:tcPr>
          <w:p w14:paraId="7DB04A2C" w14:textId="77777777" w:rsidR="0014548A" w:rsidRPr="00262A83" w:rsidRDefault="0014548A" w:rsidP="00285F1A">
            <w:pPr>
              <w:pStyle w:val="NoSpacing"/>
            </w:pPr>
            <w:r w:rsidRPr="00262A83">
              <w:t>1</w:t>
            </w:r>
          </w:p>
        </w:tc>
        <w:tc>
          <w:tcPr>
            <w:tcW w:w="3960" w:type="dxa"/>
            <w:shd w:val="clear" w:color="auto" w:fill="auto"/>
          </w:tcPr>
          <w:p w14:paraId="6F1A643B" w14:textId="77777777" w:rsidR="0014548A" w:rsidRPr="00262A83" w:rsidRDefault="0014548A" w:rsidP="00285F1A">
            <w:pPr>
              <w:pStyle w:val="NoSpacing"/>
            </w:pPr>
            <w:proofErr w:type="spellStart"/>
            <w:r w:rsidRPr="00262A83">
              <w:t>Eloi</w:t>
            </w:r>
            <w:proofErr w:type="spellEnd"/>
            <w:r w:rsidRPr="00262A83">
              <w:t xml:space="preserve"> </w:t>
            </w:r>
            <w:proofErr w:type="spellStart"/>
            <w:r w:rsidRPr="00262A83">
              <w:t>Cyezuwiteka</w:t>
            </w:r>
            <w:proofErr w:type="spellEnd"/>
          </w:p>
        </w:tc>
        <w:tc>
          <w:tcPr>
            <w:tcW w:w="2394" w:type="dxa"/>
            <w:shd w:val="clear" w:color="auto" w:fill="auto"/>
          </w:tcPr>
          <w:p w14:paraId="62841B26" w14:textId="77777777" w:rsidR="0014548A" w:rsidRPr="00262A83" w:rsidRDefault="0014548A" w:rsidP="00285F1A">
            <w:pPr>
              <w:pStyle w:val="NoSpacing"/>
            </w:pPr>
            <w:r w:rsidRPr="00262A83">
              <w:t>20</w:t>
            </w:r>
          </w:p>
        </w:tc>
      </w:tr>
      <w:tr w:rsidR="0014548A" w:rsidRPr="00262A83" w14:paraId="7E053312" w14:textId="77777777" w:rsidTr="0014548A">
        <w:tc>
          <w:tcPr>
            <w:tcW w:w="828" w:type="dxa"/>
            <w:shd w:val="clear" w:color="auto" w:fill="auto"/>
          </w:tcPr>
          <w:p w14:paraId="3CEF06C8" w14:textId="77777777" w:rsidR="0014548A" w:rsidRPr="00262A83" w:rsidRDefault="0014548A" w:rsidP="00285F1A">
            <w:pPr>
              <w:pStyle w:val="NoSpacing"/>
            </w:pPr>
            <w:r w:rsidRPr="00262A83">
              <w:t>2</w:t>
            </w:r>
          </w:p>
        </w:tc>
        <w:tc>
          <w:tcPr>
            <w:tcW w:w="3960" w:type="dxa"/>
            <w:shd w:val="clear" w:color="auto" w:fill="auto"/>
          </w:tcPr>
          <w:p w14:paraId="38E3EB11" w14:textId="77777777" w:rsidR="0014548A" w:rsidRPr="00262A83" w:rsidRDefault="0014548A" w:rsidP="00285F1A">
            <w:pPr>
              <w:pStyle w:val="NoSpacing"/>
            </w:pPr>
            <w:r w:rsidRPr="00262A83">
              <w:t>Safari Marius</w:t>
            </w:r>
          </w:p>
        </w:tc>
        <w:tc>
          <w:tcPr>
            <w:tcW w:w="2394" w:type="dxa"/>
            <w:shd w:val="clear" w:color="auto" w:fill="auto"/>
          </w:tcPr>
          <w:p w14:paraId="1ABDCA43" w14:textId="77777777" w:rsidR="0014548A" w:rsidRPr="00262A83" w:rsidRDefault="0014548A" w:rsidP="00285F1A">
            <w:pPr>
              <w:pStyle w:val="NoSpacing"/>
            </w:pPr>
            <w:r w:rsidRPr="00262A83">
              <w:t>19</w:t>
            </w:r>
          </w:p>
        </w:tc>
      </w:tr>
      <w:tr w:rsidR="0014548A" w:rsidRPr="00262A83" w14:paraId="22AEFF0D" w14:textId="77777777" w:rsidTr="0014548A">
        <w:tc>
          <w:tcPr>
            <w:tcW w:w="828" w:type="dxa"/>
            <w:shd w:val="clear" w:color="auto" w:fill="auto"/>
          </w:tcPr>
          <w:p w14:paraId="2885255D" w14:textId="77777777" w:rsidR="0014548A" w:rsidRPr="00262A83" w:rsidRDefault="0014548A" w:rsidP="00285F1A">
            <w:pPr>
              <w:pStyle w:val="NoSpacing"/>
            </w:pPr>
            <w:r w:rsidRPr="00262A83">
              <w:t>3</w:t>
            </w:r>
          </w:p>
        </w:tc>
        <w:tc>
          <w:tcPr>
            <w:tcW w:w="3960" w:type="dxa"/>
            <w:shd w:val="clear" w:color="auto" w:fill="auto"/>
          </w:tcPr>
          <w:p w14:paraId="16F722F3" w14:textId="77777777" w:rsidR="0014548A" w:rsidRPr="00262A83" w:rsidRDefault="0014548A" w:rsidP="00285F1A">
            <w:pPr>
              <w:pStyle w:val="NoSpacing"/>
            </w:pPr>
            <w:proofErr w:type="spellStart"/>
            <w:r w:rsidRPr="00262A83">
              <w:t>Mukarage</w:t>
            </w:r>
            <w:proofErr w:type="spellEnd"/>
            <w:r w:rsidRPr="00262A83">
              <w:t xml:space="preserve"> Muriel</w:t>
            </w:r>
          </w:p>
        </w:tc>
        <w:tc>
          <w:tcPr>
            <w:tcW w:w="2394" w:type="dxa"/>
            <w:shd w:val="clear" w:color="auto" w:fill="auto"/>
          </w:tcPr>
          <w:p w14:paraId="220486AA" w14:textId="77777777" w:rsidR="0014548A" w:rsidRPr="00262A83" w:rsidRDefault="0014548A" w:rsidP="00285F1A">
            <w:pPr>
              <w:pStyle w:val="NoSpacing"/>
            </w:pPr>
            <w:r w:rsidRPr="00262A83">
              <w:t>18</w:t>
            </w:r>
          </w:p>
        </w:tc>
      </w:tr>
      <w:tr w:rsidR="0014548A" w:rsidRPr="00262A83" w14:paraId="511C9110" w14:textId="77777777" w:rsidTr="0014548A">
        <w:tc>
          <w:tcPr>
            <w:tcW w:w="828" w:type="dxa"/>
            <w:shd w:val="clear" w:color="auto" w:fill="auto"/>
          </w:tcPr>
          <w:p w14:paraId="2E7B60A7" w14:textId="77777777" w:rsidR="0014548A" w:rsidRPr="00262A83" w:rsidRDefault="0014548A" w:rsidP="00285F1A">
            <w:pPr>
              <w:pStyle w:val="NoSpacing"/>
            </w:pPr>
            <w:r w:rsidRPr="00262A83">
              <w:t>4</w:t>
            </w:r>
          </w:p>
        </w:tc>
        <w:tc>
          <w:tcPr>
            <w:tcW w:w="3960" w:type="dxa"/>
            <w:shd w:val="clear" w:color="auto" w:fill="auto"/>
          </w:tcPr>
          <w:p w14:paraId="4E37B2B8" w14:textId="77777777" w:rsidR="0014548A" w:rsidRPr="00262A83" w:rsidRDefault="0014548A" w:rsidP="00285F1A">
            <w:pPr>
              <w:pStyle w:val="NoSpacing"/>
            </w:pPr>
            <w:r w:rsidRPr="00262A83">
              <w:t>Ingabire Emmanuel</w:t>
            </w:r>
          </w:p>
        </w:tc>
        <w:tc>
          <w:tcPr>
            <w:tcW w:w="2394" w:type="dxa"/>
            <w:shd w:val="clear" w:color="auto" w:fill="auto"/>
          </w:tcPr>
          <w:p w14:paraId="49D024B2" w14:textId="77777777" w:rsidR="0014548A" w:rsidRPr="00262A83" w:rsidRDefault="0014548A" w:rsidP="00285F1A">
            <w:pPr>
              <w:pStyle w:val="NoSpacing"/>
            </w:pPr>
            <w:r w:rsidRPr="00262A83">
              <w:t>20</w:t>
            </w:r>
          </w:p>
        </w:tc>
      </w:tr>
      <w:tr w:rsidR="0014548A" w:rsidRPr="00262A83" w14:paraId="404E5885" w14:textId="77777777" w:rsidTr="0014548A">
        <w:tc>
          <w:tcPr>
            <w:tcW w:w="828" w:type="dxa"/>
            <w:shd w:val="clear" w:color="auto" w:fill="auto"/>
          </w:tcPr>
          <w:p w14:paraId="4FF5E8D4" w14:textId="77777777" w:rsidR="0014548A" w:rsidRPr="00262A83" w:rsidRDefault="0014548A" w:rsidP="00285F1A">
            <w:pPr>
              <w:pStyle w:val="NoSpacing"/>
            </w:pPr>
            <w:r w:rsidRPr="00262A83">
              <w:t>5</w:t>
            </w:r>
          </w:p>
        </w:tc>
        <w:tc>
          <w:tcPr>
            <w:tcW w:w="3960" w:type="dxa"/>
            <w:shd w:val="clear" w:color="auto" w:fill="auto"/>
          </w:tcPr>
          <w:p w14:paraId="27F1FAF0" w14:textId="77777777" w:rsidR="0014548A" w:rsidRPr="00262A83" w:rsidRDefault="0014548A" w:rsidP="00285F1A">
            <w:pPr>
              <w:pStyle w:val="NoSpacing"/>
            </w:pPr>
            <w:proofErr w:type="spellStart"/>
            <w:r w:rsidRPr="00262A83">
              <w:t>Ahishakiye</w:t>
            </w:r>
            <w:proofErr w:type="spellEnd"/>
            <w:r w:rsidRPr="00262A83">
              <w:t xml:space="preserve"> Dieudonne </w:t>
            </w:r>
            <w:proofErr w:type="spellStart"/>
            <w:r w:rsidRPr="00262A83">
              <w:t>patrick</w:t>
            </w:r>
            <w:proofErr w:type="spellEnd"/>
          </w:p>
        </w:tc>
        <w:tc>
          <w:tcPr>
            <w:tcW w:w="2394" w:type="dxa"/>
            <w:shd w:val="clear" w:color="auto" w:fill="auto"/>
          </w:tcPr>
          <w:p w14:paraId="09348E93" w14:textId="77777777" w:rsidR="0014548A" w:rsidRPr="00262A83" w:rsidRDefault="0014548A" w:rsidP="00285F1A">
            <w:pPr>
              <w:pStyle w:val="NoSpacing"/>
            </w:pPr>
            <w:r w:rsidRPr="00262A83">
              <w:t>20</w:t>
            </w:r>
          </w:p>
        </w:tc>
      </w:tr>
      <w:tr w:rsidR="0014548A" w:rsidRPr="00262A83" w14:paraId="6B84AD06" w14:textId="77777777" w:rsidTr="0014548A">
        <w:tc>
          <w:tcPr>
            <w:tcW w:w="828" w:type="dxa"/>
            <w:shd w:val="clear" w:color="auto" w:fill="auto"/>
          </w:tcPr>
          <w:p w14:paraId="18A6CC39" w14:textId="77777777" w:rsidR="0014548A" w:rsidRPr="00262A83" w:rsidRDefault="0014548A" w:rsidP="00285F1A">
            <w:pPr>
              <w:pStyle w:val="NoSpacing"/>
            </w:pPr>
            <w:r w:rsidRPr="00262A83">
              <w:t>6</w:t>
            </w:r>
          </w:p>
        </w:tc>
        <w:tc>
          <w:tcPr>
            <w:tcW w:w="3960" w:type="dxa"/>
            <w:shd w:val="clear" w:color="auto" w:fill="auto"/>
          </w:tcPr>
          <w:p w14:paraId="51F55B61" w14:textId="77777777" w:rsidR="0014548A" w:rsidRPr="00262A83" w:rsidRDefault="0014548A" w:rsidP="00285F1A">
            <w:pPr>
              <w:pStyle w:val="NoSpacing"/>
            </w:pPr>
            <w:r w:rsidRPr="00262A83">
              <w:t xml:space="preserve">Ingabire </w:t>
            </w:r>
            <w:proofErr w:type="spellStart"/>
            <w:r w:rsidRPr="00262A83">
              <w:t>M.Ange</w:t>
            </w:r>
            <w:proofErr w:type="spellEnd"/>
          </w:p>
        </w:tc>
        <w:tc>
          <w:tcPr>
            <w:tcW w:w="2394" w:type="dxa"/>
            <w:shd w:val="clear" w:color="auto" w:fill="auto"/>
          </w:tcPr>
          <w:p w14:paraId="4CBF8CAD" w14:textId="77777777" w:rsidR="0014548A" w:rsidRPr="00262A83" w:rsidRDefault="0014548A" w:rsidP="00285F1A">
            <w:pPr>
              <w:pStyle w:val="NoSpacing"/>
            </w:pPr>
            <w:r w:rsidRPr="00262A83">
              <w:t>21</w:t>
            </w:r>
          </w:p>
        </w:tc>
      </w:tr>
      <w:tr w:rsidR="0014548A" w:rsidRPr="00262A83" w14:paraId="05C60976" w14:textId="77777777" w:rsidTr="0014548A">
        <w:tc>
          <w:tcPr>
            <w:tcW w:w="828" w:type="dxa"/>
            <w:shd w:val="clear" w:color="auto" w:fill="auto"/>
          </w:tcPr>
          <w:p w14:paraId="5BEEB9C3" w14:textId="77777777" w:rsidR="0014548A" w:rsidRPr="00262A83" w:rsidRDefault="0014548A" w:rsidP="00285F1A">
            <w:pPr>
              <w:pStyle w:val="NoSpacing"/>
            </w:pPr>
            <w:r w:rsidRPr="00262A83">
              <w:t>7</w:t>
            </w:r>
          </w:p>
        </w:tc>
        <w:tc>
          <w:tcPr>
            <w:tcW w:w="3960" w:type="dxa"/>
            <w:shd w:val="clear" w:color="auto" w:fill="auto"/>
          </w:tcPr>
          <w:p w14:paraId="70594DF8" w14:textId="77777777" w:rsidR="0014548A" w:rsidRPr="00262A83" w:rsidRDefault="0014548A" w:rsidP="00285F1A">
            <w:pPr>
              <w:pStyle w:val="NoSpacing"/>
            </w:pPr>
            <w:proofErr w:type="spellStart"/>
            <w:r w:rsidRPr="00262A83">
              <w:t>Mukashyaka</w:t>
            </w:r>
            <w:proofErr w:type="spellEnd"/>
            <w:r w:rsidRPr="00262A83">
              <w:t xml:space="preserve"> </w:t>
            </w:r>
            <w:proofErr w:type="spellStart"/>
            <w:r w:rsidRPr="00262A83">
              <w:t>Josiane</w:t>
            </w:r>
            <w:proofErr w:type="spellEnd"/>
          </w:p>
        </w:tc>
        <w:tc>
          <w:tcPr>
            <w:tcW w:w="2394" w:type="dxa"/>
            <w:shd w:val="clear" w:color="auto" w:fill="auto"/>
          </w:tcPr>
          <w:p w14:paraId="2D112505" w14:textId="77777777" w:rsidR="0014548A" w:rsidRPr="00262A83" w:rsidRDefault="0014548A" w:rsidP="00285F1A">
            <w:pPr>
              <w:pStyle w:val="NoSpacing"/>
            </w:pPr>
            <w:r w:rsidRPr="00262A83">
              <w:t>18</w:t>
            </w:r>
          </w:p>
        </w:tc>
      </w:tr>
      <w:tr w:rsidR="0014548A" w:rsidRPr="00262A83" w14:paraId="043F23F4" w14:textId="77777777" w:rsidTr="0014548A">
        <w:tc>
          <w:tcPr>
            <w:tcW w:w="828" w:type="dxa"/>
            <w:shd w:val="clear" w:color="auto" w:fill="auto"/>
          </w:tcPr>
          <w:p w14:paraId="1965A2C6" w14:textId="77777777" w:rsidR="0014548A" w:rsidRPr="00262A83" w:rsidRDefault="0014548A" w:rsidP="00285F1A">
            <w:pPr>
              <w:pStyle w:val="NoSpacing"/>
            </w:pPr>
            <w:r w:rsidRPr="00262A83">
              <w:t>8</w:t>
            </w:r>
          </w:p>
        </w:tc>
        <w:tc>
          <w:tcPr>
            <w:tcW w:w="3960" w:type="dxa"/>
            <w:shd w:val="clear" w:color="auto" w:fill="auto"/>
          </w:tcPr>
          <w:p w14:paraId="6B225487" w14:textId="77777777" w:rsidR="0014548A" w:rsidRPr="00262A83" w:rsidRDefault="0014548A" w:rsidP="00285F1A">
            <w:pPr>
              <w:pStyle w:val="NoSpacing"/>
            </w:pPr>
            <w:proofErr w:type="spellStart"/>
            <w:r w:rsidRPr="00262A83">
              <w:t>Rwema</w:t>
            </w:r>
            <w:proofErr w:type="spellEnd"/>
            <w:r w:rsidRPr="00262A83">
              <w:t xml:space="preserve"> Frank</w:t>
            </w:r>
          </w:p>
        </w:tc>
        <w:tc>
          <w:tcPr>
            <w:tcW w:w="2394" w:type="dxa"/>
            <w:shd w:val="clear" w:color="auto" w:fill="auto"/>
          </w:tcPr>
          <w:p w14:paraId="1F11ADA4" w14:textId="77777777" w:rsidR="0014548A" w:rsidRPr="00262A83" w:rsidRDefault="0014548A" w:rsidP="00285F1A">
            <w:pPr>
              <w:pStyle w:val="NoSpacing"/>
            </w:pPr>
            <w:r w:rsidRPr="00262A83">
              <w:t>21</w:t>
            </w:r>
          </w:p>
        </w:tc>
      </w:tr>
      <w:tr w:rsidR="0014548A" w:rsidRPr="00262A83" w14:paraId="2F2EDB51" w14:textId="77777777" w:rsidTr="0014548A">
        <w:tc>
          <w:tcPr>
            <w:tcW w:w="828" w:type="dxa"/>
            <w:shd w:val="clear" w:color="auto" w:fill="auto"/>
          </w:tcPr>
          <w:p w14:paraId="05530409" w14:textId="77777777" w:rsidR="0014548A" w:rsidRPr="00262A83" w:rsidRDefault="0014548A" w:rsidP="00285F1A">
            <w:pPr>
              <w:pStyle w:val="NoSpacing"/>
            </w:pPr>
            <w:r w:rsidRPr="00262A83">
              <w:t>9</w:t>
            </w:r>
          </w:p>
        </w:tc>
        <w:tc>
          <w:tcPr>
            <w:tcW w:w="3960" w:type="dxa"/>
            <w:shd w:val="clear" w:color="auto" w:fill="auto"/>
          </w:tcPr>
          <w:p w14:paraId="5CCE902E" w14:textId="77777777" w:rsidR="0014548A" w:rsidRPr="00262A83" w:rsidRDefault="0014548A" w:rsidP="00285F1A">
            <w:pPr>
              <w:pStyle w:val="NoSpacing"/>
            </w:pPr>
            <w:r w:rsidRPr="00262A83">
              <w:t xml:space="preserve">Nsabimana </w:t>
            </w:r>
            <w:proofErr w:type="spellStart"/>
            <w:r w:rsidRPr="00262A83">
              <w:t>Ishimwe</w:t>
            </w:r>
            <w:proofErr w:type="spellEnd"/>
            <w:r w:rsidRPr="00262A83">
              <w:t xml:space="preserve"> </w:t>
            </w:r>
            <w:proofErr w:type="spellStart"/>
            <w:r w:rsidRPr="00262A83">
              <w:t>Pascaline</w:t>
            </w:r>
            <w:proofErr w:type="spellEnd"/>
          </w:p>
        </w:tc>
        <w:tc>
          <w:tcPr>
            <w:tcW w:w="2394" w:type="dxa"/>
            <w:shd w:val="clear" w:color="auto" w:fill="auto"/>
          </w:tcPr>
          <w:p w14:paraId="7B7E166A" w14:textId="77777777" w:rsidR="0014548A" w:rsidRPr="00262A83" w:rsidRDefault="0014548A" w:rsidP="00285F1A">
            <w:pPr>
              <w:pStyle w:val="NoSpacing"/>
            </w:pPr>
            <w:r w:rsidRPr="00262A83">
              <w:t>18</w:t>
            </w:r>
          </w:p>
        </w:tc>
      </w:tr>
      <w:tr w:rsidR="0014548A" w:rsidRPr="00262A83" w14:paraId="29D2BAEC" w14:textId="77777777" w:rsidTr="0014548A">
        <w:tc>
          <w:tcPr>
            <w:tcW w:w="828" w:type="dxa"/>
            <w:shd w:val="clear" w:color="auto" w:fill="auto"/>
          </w:tcPr>
          <w:p w14:paraId="33A0812D" w14:textId="77777777" w:rsidR="0014548A" w:rsidRPr="00262A83" w:rsidRDefault="0014548A" w:rsidP="00285F1A">
            <w:pPr>
              <w:pStyle w:val="NoSpacing"/>
            </w:pPr>
            <w:r w:rsidRPr="00262A83">
              <w:t>10</w:t>
            </w:r>
          </w:p>
        </w:tc>
        <w:tc>
          <w:tcPr>
            <w:tcW w:w="3960" w:type="dxa"/>
            <w:shd w:val="clear" w:color="auto" w:fill="auto"/>
          </w:tcPr>
          <w:p w14:paraId="2F887184" w14:textId="77777777" w:rsidR="0014548A" w:rsidRPr="00262A83" w:rsidRDefault="0014548A" w:rsidP="00285F1A">
            <w:pPr>
              <w:pStyle w:val="NoSpacing"/>
            </w:pPr>
            <w:proofErr w:type="spellStart"/>
            <w:r w:rsidRPr="00262A83">
              <w:t>Mukarage</w:t>
            </w:r>
            <w:proofErr w:type="spellEnd"/>
            <w:r w:rsidRPr="00262A83">
              <w:t xml:space="preserve"> </w:t>
            </w:r>
            <w:proofErr w:type="spellStart"/>
            <w:r w:rsidRPr="00262A83">
              <w:t>Ninon</w:t>
            </w:r>
            <w:proofErr w:type="spellEnd"/>
          </w:p>
        </w:tc>
        <w:tc>
          <w:tcPr>
            <w:tcW w:w="2394" w:type="dxa"/>
            <w:shd w:val="clear" w:color="auto" w:fill="auto"/>
          </w:tcPr>
          <w:p w14:paraId="2077AA73" w14:textId="77777777" w:rsidR="0014548A" w:rsidRPr="00262A83" w:rsidRDefault="0014548A" w:rsidP="00285F1A">
            <w:pPr>
              <w:pStyle w:val="NoSpacing"/>
            </w:pPr>
            <w:r w:rsidRPr="00262A83">
              <w:t>19</w:t>
            </w:r>
          </w:p>
        </w:tc>
      </w:tr>
    </w:tbl>
    <w:p w14:paraId="1459AB9B" w14:textId="77777777" w:rsidR="0014548A" w:rsidRPr="00262A83" w:rsidRDefault="0014548A" w:rsidP="00285F1A">
      <w:pPr>
        <w:pStyle w:val="NoSpacing"/>
      </w:pPr>
    </w:p>
    <w:p w14:paraId="4F1911CE" w14:textId="77777777" w:rsidR="0014548A" w:rsidRPr="00262A83" w:rsidRDefault="0014548A" w:rsidP="00285F1A">
      <w:pPr>
        <w:pStyle w:val="NoSpacing"/>
      </w:pPr>
      <w:r w:rsidRPr="00262A83">
        <w:t>Organization name: YES/Rwanda, OVC youth group-Current</w:t>
      </w:r>
    </w:p>
    <w:p w14:paraId="0FCCE408" w14:textId="77777777" w:rsidR="0014548A" w:rsidRPr="00262A83" w:rsidRDefault="0014548A" w:rsidP="00285F1A">
      <w:pPr>
        <w:pStyle w:val="NoSpacing"/>
      </w:pPr>
      <w:r w:rsidRPr="00262A83">
        <w:t>Date of interview: 17.02.2012</w:t>
      </w:r>
    </w:p>
    <w:p w14:paraId="4254B25D" w14:textId="77777777" w:rsidR="0014548A" w:rsidRPr="00262A83" w:rsidRDefault="0014548A" w:rsidP="00285F1A">
      <w:pPr>
        <w:pStyle w:val="No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960"/>
        <w:gridCol w:w="810"/>
        <w:gridCol w:w="1620"/>
      </w:tblGrid>
      <w:tr w:rsidR="0014548A" w:rsidRPr="00262A83" w14:paraId="4C8A82BE" w14:textId="77777777" w:rsidTr="0014548A">
        <w:tc>
          <w:tcPr>
            <w:tcW w:w="828" w:type="dxa"/>
            <w:shd w:val="clear" w:color="auto" w:fill="auto"/>
          </w:tcPr>
          <w:p w14:paraId="464B811C" w14:textId="77777777" w:rsidR="0014548A" w:rsidRPr="00C1002A" w:rsidRDefault="0014548A" w:rsidP="00285F1A">
            <w:pPr>
              <w:pStyle w:val="NoSpacing"/>
              <w:rPr>
                <w:b/>
              </w:rPr>
            </w:pPr>
            <w:r w:rsidRPr="00C1002A">
              <w:rPr>
                <w:b/>
              </w:rPr>
              <w:t>s/n</w:t>
            </w:r>
          </w:p>
        </w:tc>
        <w:tc>
          <w:tcPr>
            <w:tcW w:w="3960" w:type="dxa"/>
            <w:shd w:val="clear" w:color="auto" w:fill="auto"/>
          </w:tcPr>
          <w:p w14:paraId="59A4FB84" w14:textId="71229EDA" w:rsidR="0014548A" w:rsidRPr="00C1002A" w:rsidRDefault="00C1002A" w:rsidP="00285F1A">
            <w:pPr>
              <w:pStyle w:val="NoSpacing"/>
              <w:rPr>
                <w:b/>
              </w:rPr>
            </w:pPr>
            <w:r w:rsidRPr="00C1002A">
              <w:rPr>
                <w:b/>
              </w:rPr>
              <w:t>Name of P</w:t>
            </w:r>
            <w:r w:rsidR="0014548A" w:rsidRPr="00C1002A">
              <w:rPr>
                <w:b/>
              </w:rPr>
              <w:t>articipant</w:t>
            </w:r>
          </w:p>
        </w:tc>
        <w:tc>
          <w:tcPr>
            <w:tcW w:w="810" w:type="dxa"/>
            <w:shd w:val="clear" w:color="auto" w:fill="auto"/>
          </w:tcPr>
          <w:p w14:paraId="2951E9D2" w14:textId="77777777" w:rsidR="0014548A" w:rsidRPr="00C1002A" w:rsidRDefault="0014548A" w:rsidP="00285F1A">
            <w:pPr>
              <w:pStyle w:val="NoSpacing"/>
              <w:rPr>
                <w:b/>
              </w:rPr>
            </w:pPr>
            <w:r w:rsidRPr="00C1002A">
              <w:rPr>
                <w:b/>
              </w:rPr>
              <w:t>Age</w:t>
            </w:r>
          </w:p>
        </w:tc>
        <w:tc>
          <w:tcPr>
            <w:tcW w:w="1620" w:type="dxa"/>
            <w:shd w:val="clear" w:color="auto" w:fill="auto"/>
          </w:tcPr>
          <w:p w14:paraId="4683E239" w14:textId="77777777" w:rsidR="0014548A" w:rsidRPr="00C1002A" w:rsidRDefault="0014548A" w:rsidP="00285F1A">
            <w:pPr>
              <w:pStyle w:val="NoSpacing"/>
              <w:rPr>
                <w:b/>
              </w:rPr>
            </w:pPr>
            <w:r w:rsidRPr="00C1002A">
              <w:rPr>
                <w:b/>
              </w:rPr>
              <w:t>Education level</w:t>
            </w:r>
          </w:p>
        </w:tc>
      </w:tr>
      <w:tr w:rsidR="0014548A" w:rsidRPr="00262A83" w14:paraId="4251D923" w14:textId="77777777" w:rsidTr="0014548A">
        <w:tc>
          <w:tcPr>
            <w:tcW w:w="828" w:type="dxa"/>
            <w:shd w:val="clear" w:color="auto" w:fill="auto"/>
          </w:tcPr>
          <w:p w14:paraId="78C68B49" w14:textId="77777777" w:rsidR="0014548A" w:rsidRPr="00262A83" w:rsidRDefault="0014548A" w:rsidP="00285F1A">
            <w:pPr>
              <w:pStyle w:val="NoSpacing"/>
            </w:pPr>
            <w:r w:rsidRPr="00262A83">
              <w:t>1</w:t>
            </w:r>
          </w:p>
        </w:tc>
        <w:tc>
          <w:tcPr>
            <w:tcW w:w="3960" w:type="dxa"/>
            <w:shd w:val="clear" w:color="auto" w:fill="auto"/>
          </w:tcPr>
          <w:p w14:paraId="73DA6EAC" w14:textId="77777777" w:rsidR="0014548A" w:rsidRPr="00262A83" w:rsidRDefault="0014548A" w:rsidP="00285F1A">
            <w:pPr>
              <w:pStyle w:val="NoSpacing"/>
            </w:pPr>
            <w:proofErr w:type="spellStart"/>
            <w:r w:rsidRPr="00262A83">
              <w:t>Niyobyose</w:t>
            </w:r>
            <w:proofErr w:type="spellEnd"/>
            <w:r w:rsidRPr="00262A83">
              <w:t xml:space="preserve"> Emmanuel</w:t>
            </w:r>
          </w:p>
        </w:tc>
        <w:tc>
          <w:tcPr>
            <w:tcW w:w="810" w:type="dxa"/>
            <w:shd w:val="clear" w:color="auto" w:fill="auto"/>
          </w:tcPr>
          <w:p w14:paraId="1DD49FC4" w14:textId="77777777" w:rsidR="0014548A" w:rsidRPr="00262A83" w:rsidRDefault="0014548A" w:rsidP="00285F1A">
            <w:pPr>
              <w:pStyle w:val="NoSpacing"/>
            </w:pPr>
            <w:r w:rsidRPr="00262A83">
              <w:t>19</w:t>
            </w:r>
          </w:p>
        </w:tc>
        <w:tc>
          <w:tcPr>
            <w:tcW w:w="1620" w:type="dxa"/>
            <w:shd w:val="clear" w:color="auto" w:fill="auto"/>
          </w:tcPr>
          <w:p w14:paraId="0101EF9C" w14:textId="77777777" w:rsidR="0014548A" w:rsidRPr="00262A83" w:rsidRDefault="0014548A" w:rsidP="00285F1A">
            <w:pPr>
              <w:pStyle w:val="NoSpacing"/>
            </w:pPr>
            <w:r w:rsidRPr="00262A83">
              <w:t>P.6</w:t>
            </w:r>
          </w:p>
        </w:tc>
      </w:tr>
      <w:tr w:rsidR="0014548A" w:rsidRPr="00262A83" w14:paraId="40ABEAB4" w14:textId="77777777" w:rsidTr="0014548A">
        <w:tc>
          <w:tcPr>
            <w:tcW w:w="828" w:type="dxa"/>
            <w:shd w:val="clear" w:color="auto" w:fill="auto"/>
          </w:tcPr>
          <w:p w14:paraId="5903E6A9" w14:textId="77777777" w:rsidR="0014548A" w:rsidRPr="00262A83" w:rsidRDefault="0014548A" w:rsidP="00285F1A">
            <w:pPr>
              <w:pStyle w:val="NoSpacing"/>
            </w:pPr>
            <w:r w:rsidRPr="00262A83">
              <w:t>2</w:t>
            </w:r>
          </w:p>
        </w:tc>
        <w:tc>
          <w:tcPr>
            <w:tcW w:w="3960" w:type="dxa"/>
            <w:shd w:val="clear" w:color="auto" w:fill="auto"/>
          </w:tcPr>
          <w:p w14:paraId="05B4C9A0" w14:textId="77777777" w:rsidR="0014548A" w:rsidRPr="00262A83" w:rsidRDefault="0014548A" w:rsidP="00285F1A">
            <w:pPr>
              <w:pStyle w:val="NoSpacing"/>
            </w:pPr>
            <w:proofErr w:type="spellStart"/>
            <w:r w:rsidRPr="00262A83">
              <w:t>Mahame</w:t>
            </w:r>
            <w:proofErr w:type="spellEnd"/>
            <w:r w:rsidRPr="00262A83">
              <w:t xml:space="preserve"> Andrew</w:t>
            </w:r>
          </w:p>
        </w:tc>
        <w:tc>
          <w:tcPr>
            <w:tcW w:w="810" w:type="dxa"/>
            <w:shd w:val="clear" w:color="auto" w:fill="auto"/>
          </w:tcPr>
          <w:p w14:paraId="03A7A5A4" w14:textId="77777777" w:rsidR="0014548A" w:rsidRPr="00262A83" w:rsidRDefault="0014548A" w:rsidP="00285F1A">
            <w:pPr>
              <w:pStyle w:val="NoSpacing"/>
            </w:pPr>
            <w:r w:rsidRPr="00262A83">
              <w:t>30</w:t>
            </w:r>
          </w:p>
        </w:tc>
        <w:tc>
          <w:tcPr>
            <w:tcW w:w="1620" w:type="dxa"/>
            <w:shd w:val="clear" w:color="auto" w:fill="auto"/>
          </w:tcPr>
          <w:p w14:paraId="518A45FD" w14:textId="77777777" w:rsidR="0014548A" w:rsidRPr="00262A83" w:rsidRDefault="0014548A" w:rsidP="00285F1A">
            <w:pPr>
              <w:pStyle w:val="NoSpacing"/>
            </w:pPr>
            <w:r w:rsidRPr="00262A83">
              <w:t>university</w:t>
            </w:r>
          </w:p>
        </w:tc>
      </w:tr>
      <w:tr w:rsidR="0014548A" w:rsidRPr="00262A83" w14:paraId="24377E58" w14:textId="77777777" w:rsidTr="0014548A">
        <w:tc>
          <w:tcPr>
            <w:tcW w:w="828" w:type="dxa"/>
            <w:shd w:val="clear" w:color="auto" w:fill="auto"/>
          </w:tcPr>
          <w:p w14:paraId="1E57D588" w14:textId="77777777" w:rsidR="0014548A" w:rsidRPr="00262A83" w:rsidRDefault="0014548A" w:rsidP="00285F1A">
            <w:pPr>
              <w:pStyle w:val="NoSpacing"/>
            </w:pPr>
            <w:r w:rsidRPr="00262A83">
              <w:t>3</w:t>
            </w:r>
          </w:p>
        </w:tc>
        <w:tc>
          <w:tcPr>
            <w:tcW w:w="3960" w:type="dxa"/>
            <w:shd w:val="clear" w:color="auto" w:fill="auto"/>
          </w:tcPr>
          <w:p w14:paraId="2AA78997" w14:textId="77777777" w:rsidR="0014548A" w:rsidRPr="00262A83" w:rsidRDefault="0014548A" w:rsidP="00285F1A">
            <w:pPr>
              <w:pStyle w:val="NoSpacing"/>
            </w:pPr>
            <w:proofErr w:type="spellStart"/>
            <w:r w:rsidRPr="00262A83">
              <w:t>Nzamwitakuze</w:t>
            </w:r>
            <w:proofErr w:type="spellEnd"/>
            <w:r w:rsidRPr="00262A83">
              <w:t xml:space="preserve"> Joseph</w:t>
            </w:r>
          </w:p>
        </w:tc>
        <w:tc>
          <w:tcPr>
            <w:tcW w:w="810" w:type="dxa"/>
            <w:shd w:val="clear" w:color="auto" w:fill="auto"/>
          </w:tcPr>
          <w:p w14:paraId="78562EC2" w14:textId="77777777" w:rsidR="0014548A" w:rsidRPr="00262A83" w:rsidRDefault="0014548A" w:rsidP="00285F1A">
            <w:pPr>
              <w:pStyle w:val="NoSpacing"/>
            </w:pPr>
            <w:r w:rsidRPr="00262A83">
              <w:t>25</w:t>
            </w:r>
          </w:p>
        </w:tc>
        <w:tc>
          <w:tcPr>
            <w:tcW w:w="1620" w:type="dxa"/>
            <w:shd w:val="clear" w:color="auto" w:fill="auto"/>
          </w:tcPr>
          <w:p w14:paraId="1D4CBE91" w14:textId="77777777" w:rsidR="0014548A" w:rsidRPr="00262A83" w:rsidRDefault="0014548A" w:rsidP="00285F1A">
            <w:pPr>
              <w:pStyle w:val="NoSpacing"/>
            </w:pPr>
            <w:r w:rsidRPr="00262A83">
              <w:t>P.6</w:t>
            </w:r>
          </w:p>
        </w:tc>
      </w:tr>
      <w:tr w:rsidR="0014548A" w:rsidRPr="00262A83" w14:paraId="5C1B1646" w14:textId="77777777" w:rsidTr="0014548A">
        <w:tc>
          <w:tcPr>
            <w:tcW w:w="828" w:type="dxa"/>
            <w:shd w:val="clear" w:color="auto" w:fill="auto"/>
          </w:tcPr>
          <w:p w14:paraId="7FF6BC3F" w14:textId="77777777" w:rsidR="0014548A" w:rsidRPr="00262A83" w:rsidRDefault="0014548A" w:rsidP="00285F1A">
            <w:pPr>
              <w:pStyle w:val="NoSpacing"/>
            </w:pPr>
            <w:r w:rsidRPr="00262A83">
              <w:t>4</w:t>
            </w:r>
          </w:p>
        </w:tc>
        <w:tc>
          <w:tcPr>
            <w:tcW w:w="3960" w:type="dxa"/>
            <w:shd w:val="clear" w:color="auto" w:fill="auto"/>
          </w:tcPr>
          <w:p w14:paraId="37A0CBA0" w14:textId="77777777" w:rsidR="0014548A" w:rsidRPr="00262A83" w:rsidRDefault="0014548A" w:rsidP="00285F1A">
            <w:pPr>
              <w:pStyle w:val="NoSpacing"/>
            </w:pPr>
            <w:proofErr w:type="spellStart"/>
            <w:r w:rsidRPr="00262A83">
              <w:t>Umurerwa</w:t>
            </w:r>
            <w:proofErr w:type="spellEnd"/>
            <w:r w:rsidRPr="00262A83">
              <w:t xml:space="preserve"> </w:t>
            </w:r>
            <w:proofErr w:type="spellStart"/>
            <w:r w:rsidRPr="00262A83">
              <w:t>M.Chantal</w:t>
            </w:r>
            <w:proofErr w:type="spellEnd"/>
          </w:p>
        </w:tc>
        <w:tc>
          <w:tcPr>
            <w:tcW w:w="810" w:type="dxa"/>
            <w:shd w:val="clear" w:color="auto" w:fill="auto"/>
          </w:tcPr>
          <w:p w14:paraId="2EB09404" w14:textId="77777777" w:rsidR="0014548A" w:rsidRPr="00262A83" w:rsidRDefault="0014548A" w:rsidP="00285F1A">
            <w:pPr>
              <w:pStyle w:val="NoSpacing"/>
            </w:pPr>
            <w:r w:rsidRPr="00262A83">
              <w:t>19</w:t>
            </w:r>
          </w:p>
        </w:tc>
        <w:tc>
          <w:tcPr>
            <w:tcW w:w="1620" w:type="dxa"/>
            <w:shd w:val="clear" w:color="auto" w:fill="auto"/>
          </w:tcPr>
          <w:p w14:paraId="472B1D97" w14:textId="77777777" w:rsidR="0014548A" w:rsidRPr="00262A83" w:rsidRDefault="0014548A" w:rsidP="00285F1A">
            <w:pPr>
              <w:pStyle w:val="NoSpacing"/>
            </w:pPr>
            <w:r w:rsidRPr="00262A83">
              <w:t>S.6</w:t>
            </w:r>
          </w:p>
        </w:tc>
      </w:tr>
      <w:tr w:rsidR="0014548A" w:rsidRPr="00262A83" w14:paraId="5121E997" w14:textId="77777777" w:rsidTr="0014548A">
        <w:tc>
          <w:tcPr>
            <w:tcW w:w="828" w:type="dxa"/>
            <w:shd w:val="clear" w:color="auto" w:fill="auto"/>
          </w:tcPr>
          <w:p w14:paraId="16327544" w14:textId="77777777" w:rsidR="0014548A" w:rsidRPr="00262A83" w:rsidRDefault="0014548A" w:rsidP="00285F1A">
            <w:pPr>
              <w:pStyle w:val="NoSpacing"/>
            </w:pPr>
            <w:r w:rsidRPr="00262A83">
              <w:t>5</w:t>
            </w:r>
          </w:p>
        </w:tc>
        <w:tc>
          <w:tcPr>
            <w:tcW w:w="3960" w:type="dxa"/>
            <w:shd w:val="clear" w:color="auto" w:fill="auto"/>
          </w:tcPr>
          <w:p w14:paraId="28C97285" w14:textId="77777777" w:rsidR="0014548A" w:rsidRPr="00262A83" w:rsidRDefault="0014548A" w:rsidP="00285F1A">
            <w:pPr>
              <w:pStyle w:val="NoSpacing"/>
            </w:pPr>
            <w:proofErr w:type="spellStart"/>
            <w:r w:rsidRPr="00262A83">
              <w:t>Karangwa</w:t>
            </w:r>
            <w:proofErr w:type="spellEnd"/>
            <w:r w:rsidRPr="00262A83">
              <w:t xml:space="preserve"> Jean Paul</w:t>
            </w:r>
          </w:p>
        </w:tc>
        <w:tc>
          <w:tcPr>
            <w:tcW w:w="810" w:type="dxa"/>
            <w:shd w:val="clear" w:color="auto" w:fill="auto"/>
          </w:tcPr>
          <w:p w14:paraId="533B105D" w14:textId="77777777" w:rsidR="0014548A" w:rsidRPr="00262A83" w:rsidRDefault="0014548A" w:rsidP="00285F1A">
            <w:pPr>
              <w:pStyle w:val="NoSpacing"/>
            </w:pPr>
            <w:r w:rsidRPr="00262A83">
              <w:t>22</w:t>
            </w:r>
          </w:p>
        </w:tc>
        <w:tc>
          <w:tcPr>
            <w:tcW w:w="1620" w:type="dxa"/>
            <w:shd w:val="clear" w:color="auto" w:fill="auto"/>
          </w:tcPr>
          <w:p w14:paraId="1BEF9488" w14:textId="77777777" w:rsidR="0014548A" w:rsidRPr="00262A83" w:rsidRDefault="0014548A" w:rsidP="00285F1A">
            <w:pPr>
              <w:pStyle w:val="NoSpacing"/>
            </w:pPr>
            <w:r w:rsidRPr="00262A83">
              <w:t>P.4</w:t>
            </w:r>
          </w:p>
        </w:tc>
      </w:tr>
      <w:tr w:rsidR="0014548A" w:rsidRPr="00262A83" w14:paraId="31A7FE5E" w14:textId="77777777" w:rsidTr="0014548A">
        <w:tc>
          <w:tcPr>
            <w:tcW w:w="828" w:type="dxa"/>
            <w:shd w:val="clear" w:color="auto" w:fill="auto"/>
          </w:tcPr>
          <w:p w14:paraId="1D0B2AF0" w14:textId="77777777" w:rsidR="0014548A" w:rsidRPr="00262A83" w:rsidRDefault="0014548A" w:rsidP="00285F1A">
            <w:pPr>
              <w:pStyle w:val="NoSpacing"/>
            </w:pPr>
            <w:r w:rsidRPr="00262A83">
              <w:t>6</w:t>
            </w:r>
          </w:p>
        </w:tc>
        <w:tc>
          <w:tcPr>
            <w:tcW w:w="3960" w:type="dxa"/>
            <w:shd w:val="clear" w:color="auto" w:fill="auto"/>
          </w:tcPr>
          <w:p w14:paraId="507AEDF0" w14:textId="77777777" w:rsidR="0014548A" w:rsidRPr="00262A83" w:rsidRDefault="0014548A" w:rsidP="00285F1A">
            <w:pPr>
              <w:pStyle w:val="NoSpacing"/>
            </w:pPr>
            <w:proofErr w:type="spellStart"/>
            <w:r w:rsidRPr="00262A83">
              <w:t>Mukankusi</w:t>
            </w:r>
            <w:proofErr w:type="spellEnd"/>
            <w:r w:rsidRPr="00262A83">
              <w:t xml:space="preserve"> </w:t>
            </w:r>
            <w:proofErr w:type="spellStart"/>
            <w:r w:rsidRPr="00262A83">
              <w:t>Emerthe</w:t>
            </w:r>
            <w:proofErr w:type="spellEnd"/>
          </w:p>
        </w:tc>
        <w:tc>
          <w:tcPr>
            <w:tcW w:w="810" w:type="dxa"/>
            <w:shd w:val="clear" w:color="auto" w:fill="auto"/>
          </w:tcPr>
          <w:p w14:paraId="1706E53C" w14:textId="77777777" w:rsidR="0014548A" w:rsidRPr="00262A83" w:rsidRDefault="0014548A" w:rsidP="00285F1A">
            <w:pPr>
              <w:pStyle w:val="NoSpacing"/>
            </w:pPr>
            <w:r w:rsidRPr="00262A83">
              <w:t>22</w:t>
            </w:r>
          </w:p>
        </w:tc>
        <w:tc>
          <w:tcPr>
            <w:tcW w:w="1620" w:type="dxa"/>
            <w:shd w:val="clear" w:color="auto" w:fill="auto"/>
          </w:tcPr>
          <w:p w14:paraId="7E94E87D" w14:textId="77777777" w:rsidR="0014548A" w:rsidRPr="00262A83" w:rsidRDefault="0014548A" w:rsidP="00285F1A">
            <w:pPr>
              <w:pStyle w:val="NoSpacing"/>
            </w:pPr>
            <w:r w:rsidRPr="00262A83">
              <w:t>S.1</w:t>
            </w:r>
          </w:p>
        </w:tc>
      </w:tr>
      <w:tr w:rsidR="0014548A" w:rsidRPr="00262A83" w14:paraId="44F20537" w14:textId="77777777" w:rsidTr="0014548A">
        <w:tc>
          <w:tcPr>
            <w:tcW w:w="828" w:type="dxa"/>
            <w:shd w:val="clear" w:color="auto" w:fill="auto"/>
          </w:tcPr>
          <w:p w14:paraId="14D638D6" w14:textId="77777777" w:rsidR="0014548A" w:rsidRPr="00262A83" w:rsidRDefault="0014548A" w:rsidP="00285F1A">
            <w:pPr>
              <w:pStyle w:val="NoSpacing"/>
            </w:pPr>
            <w:r w:rsidRPr="00262A83">
              <w:t>7</w:t>
            </w:r>
          </w:p>
        </w:tc>
        <w:tc>
          <w:tcPr>
            <w:tcW w:w="3960" w:type="dxa"/>
            <w:shd w:val="clear" w:color="auto" w:fill="auto"/>
          </w:tcPr>
          <w:p w14:paraId="794F37AA" w14:textId="77777777" w:rsidR="0014548A" w:rsidRPr="00262A83" w:rsidRDefault="0014548A" w:rsidP="00285F1A">
            <w:pPr>
              <w:pStyle w:val="NoSpacing"/>
            </w:pPr>
            <w:proofErr w:type="spellStart"/>
            <w:r w:rsidRPr="00262A83">
              <w:t>Uwizeye</w:t>
            </w:r>
            <w:proofErr w:type="spellEnd"/>
            <w:r w:rsidRPr="00262A83">
              <w:t xml:space="preserve"> Denyse</w:t>
            </w:r>
          </w:p>
        </w:tc>
        <w:tc>
          <w:tcPr>
            <w:tcW w:w="810" w:type="dxa"/>
            <w:shd w:val="clear" w:color="auto" w:fill="auto"/>
          </w:tcPr>
          <w:p w14:paraId="6F17715C" w14:textId="77777777" w:rsidR="0014548A" w:rsidRPr="00262A83" w:rsidRDefault="0014548A" w:rsidP="00285F1A">
            <w:pPr>
              <w:pStyle w:val="NoSpacing"/>
            </w:pPr>
            <w:r w:rsidRPr="00262A83">
              <w:t>25</w:t>
            </w:r>
          </w:p>
        </w:tc>
        <w:tc>
          <w:tcPr>
            <w:tcW w:w="1620" w:type="dxa"/>
            <w:shd w:val="clear" w:color="auto" w:fill="auto"/>
          </w:tcPr>
          <w:p w14:paraId="7164D952" w14:textId="77777777" w:rsidR="0014548A" w:rsidRPr="00262A83" w:rsidRDefault="0014548A" w:rsidP="00285F1A">
            <w:pPr>
              <w:pStyle w:val="NoSpacing"/>
            </w:pPr>
            <w:r w:rsidRPr="00262A83">
              <w:t>S.6</w:t>
            </w:r>
          </w:p>
        </w:tc>
      </w:tr>
      <w:tr w:rsidR="0014548A" w:rsidRPr="00262A83" w14:paraId="4C201DB5" w14:textId="77777777" w:rsidTr="0014548A">
        <w:tc>
          <w:tcPr>
            <w:tcW w:w="828" w:type="dxa"/>
            <w:shd w:val="clear" w:color="auto" w:fill="auto"/>
          </w:tcPr>
          <w:p w14:paraId="13BEF483" w14:textId="77777777" w:rsidR="0014548A" w:rsidRPr="00262A83" w:rsidRDefault="0014548A" w:rsidP="00285F1A">
            <w:pPr>
              <w:pStyle w:val="NoSpacing"/>
            </w:pPr>
            <w:r w:rsidRPr="00262A83">
              <w:t>8</w:t>
            </w:r>
          </w:p>
        </w:tc>
        <w:tc>
          <w:tcPr>
            <w:tcW w:w="3960" w:type="dxa"/>
            <w:shd w:val="clear" w:color="auto" w:fill="auto"/>
          </w:tcPr>
          <w:p w14:paraId="1FB6FDCA" w14:textId="77777777" w:rsidR="0014548A" w:rsidRPr="00262A83" w:rsidRDefault="0014548A" w:rsidP="00285F1A">
            <w:pPr>
              <w:pStyle w:val="NoSpacing"/>
            </w:pPr>
            <w:proofErr w:type="spellStart"/>
            <w:r w:rsidRPr="00262A83">
              <w:t>Mukashyaka</w:t>
            </w:r>
            <w:proofErr w:type="spellEnd"/>
            <w:r w:rsidRPr="00262A83">
              <w:t xml:space="preserve"> </w:t>
            </w:r>
            <w:proofErr w:type="spellStart"/>
            <w:r w:rsidRPr="00262A83">
              <w:t>Melene</w:t>
            </w:r>
            <w:proofErr w:type="spellEnd"/>
          </w:p>
        </w:tc>
        <w:tc>
          <w:tcPr>
            <w:tcW w:w="810" w:type="dxa"/>
            <w:shd w:val="clear" w:color="auto" w:fill="auto"/>
          </w:tcPr>
          <w:p w14:paraId="4A32EAB3" w14:textId="77777777" w:rsidR="0014548A" w:rsidRPr="00262A83" w:rsidRDefault="0014548A" w:rsidP="00285F1A">
            <w:pPr>
              <w:pStyle w:val="NoSpacing"/>
            </w:pPr>
            <w:r w:rsidRPr="00262A83">
              <w:t>21</w:t>
            </w:r>
          </w:p>
        </w:tc>
        <w:tc>
          <w:tcPr>
            <w:tcW w:w="1620" w:type="dxa"/>
            <w:shd w:val="clear" w:color="auto" w:fill="auto"/>
          </w:tcPr>
          <w:p w14:paraId="1E62B756" w14:textId="77777777" w:rsidR="0014548A" w:rsidRPr="00262A83" w:rsidRDefault="0014548A" w:rsidP="00285F1A">
            <w:pPr>
              <w:pStyle w:val="NoSpacing"/>
            </w:pPr>
            <w:r w:rsidRPr="00262A83">
              <w:t>S.6</w:t>
            </w:r>
          </w:p>
        </w:tc>
      </w:tr>
      <w:tr w:rsidR="0014548A" w:rsidRPr="00262A83" w14:paraId="67094D60" w14:textId="77777777" w:rsidTr="0014548A">
        <w:tc>
          <w:tcPr>
            <w:tcW w:w="828" w:type="dxa"/>
            <w:shd w:val="clear" w:color="auto" w:fill="auto"/>
          </w:tcPr>
          <w:p w14:paraId="07207CD4" w14:textId="77777777" w:rsidR="0014548A" w:rsidRPr="00262A83" w:rsidRDefault="0014548A" w:rsidP="00285F1A">
            <w:pPr>
              <w:pStyle w:val="NoSpacing"/>
            </w:pPr>
            <w:r w:rsidRPr="00262A83">
              <w:t>9</w:t>
            </w:r>
          </w:p>
        </w:tc>
        <w:tc>
          <w:tcPr>
            <w:tcW w:w="3960" w:type="dxa"/>
            <w:shd w:val="clear" w:color="auto" w:fill="auto"/>
          </w:tcPr>
          <w:p w14:paraId="04617CDA" w14:textId="77777777" w:rsidR="0014548A" w:rsidRPr="00262A83" w:rsidRDefault="0014548A" w:rsidP="00285F1A">
            <w:pPr>
              <w:pStyle w:val="NoSpacing"/>
            </w:pPr>
            <w:proofErr w:type="spellStart"/>
            <w:r w:rsidRPr="00262A83">
              <w:t>Nshizirungu</w:t>
            </w:r>
            <w:proofErr w:type="spellEnd"/>
            <w:r w:rsidRPr="00262A83">
              <w:t xml:space="preserve"> </w:t>
            </w:r>
            <w:proofErr w:type="spellStart"/>
            <w:r w:rsidRPr="00262A83">
              <w:t>Vicent</w:t>
            </w:r>
            <w:proofErr w:type="spellEnd"/>
          </w:p>
        </w:tc>
        <w:tc>
          <w:tcPr>
            <w:tcW w:w="810" w:type="dxa"/>
            <w:shd w:val="clear" w:color="auto" w:fill="auto"/>
          </w:tcPr>
          <w:p w14:paraId="2AFF74A3" w14:textId="77777777" w:rsidR="0014548A" w:rsidRPr="00262A83" w:rsidRDefault="0014548A" w:rsidP="00285F1A">
            <w:pPr>
              <w:pStyle w:val="NoSpacing"/>
            </w:pPr>
            <w:r w:rsidRPr="00262A83">
              <w:t>20</w:t>
            </w:r>
          </w:p>
        </w:tc>
        <w:tc>
          <w:tcPr>
            <w:tcW w:w="1620" w:type="dxa"/>
            <w:shd w:val="clear" w:color="auto" w:fill="auto"/>
          </w:tcPr>
          <w:p w14:paraId="252A68F5" w14:textId="77777777" w:rsidR="0014548A" w:rsidRPr="00262A83" w:rsidRDefault="0014548A" w:rsidP="00285F1A">
            <w:pPr>
              <w:pStyle w:val="NoSpacing"/>
            </w:pPr>
            <w:r w:rsidRPr="00262A83">
              <w:t>S.6</w:t>
            </w:r>
          </w:p>
        </w:tc>
      </w:tr>
      <w:tr w:rsidR="0014548A" w:rsidRPr="00262A83" w14:paraId="13F3D84A" w14:textId="77777777" w:rsidTr="0014548A">
        <w:tc>
          <w:tcPr>
            <w:tcW w:w="828" w:type="dxa"/>
            <w:shd w:val="clear" w:color="auto" w:fill="auto"/>
          </w:tcPr>
          <w:p w14:paraId="6AEA5BED" w14:textId="77777777" w:rsidR="0014548A" w:rsidRPr="00262A83" w:rsidRDefault="0014548A" w:rsidP="00285F1A">
            <w:pPr>
              <w:pStyle w:val="NoSpacing"/>
            </w:pPr>
            <w:r w:rsidRPr="00262A83">
              <w:t>10</w:t>
            </w:r>
          </w:p>
        </w:tc>
        <w:tc>
          <w:tcPr>
            <w:tcW w:w="3960" w:type="dxa"/>
            <w:shd w:val="clear" w:color="auto" w:fill="auto"/>
          </w:tcPr>
          <w:p w14:paraId="3BD57D32" w14:textId="77777777" w:rsidR="0014548A" w:rsidRPr="00262A83" w:rsidRDefault="0014548A" w:rsidP="00285F1A">
            <w:pPr>
              <w:pStyle w:val="NoSpacing"/>
            </w:pPr>
            <w:r w:rsidRPr="00262A83">
              <w:t>Uwizeyimana Alphonse</w:t>
            </w:r>
          </w:p>
        </w:tc>
        <w:tc>
          <w:tcPr>
            <w:tcW w:w="810" w:type="dxa"/>
            <w:shd w:val="clear" w:color="auto" w:fill="auto"/>
          </w:tcPr>
          <w:p w14:paraId="0830C8CD" w14:textId="77777777" w:rsidR="0014548A" w:rsidRPr="00262A83" w:rsidRDefault="0014548A" w:rsidP="00285F1A">
            <w:pPr>
              <w:pStyle w:val="NoSpacing"/>
            </w:pPr>
            <w:r w:rsidRPr="00262A83">
              <w:t>23</w:t>
            </w:r>
          </w:p>
        </w:tc>
        <w:tc>
          <w:tcPr>
            <w:tcW w:w="1620" w:type="dxa"/>
            <w:shd w:val="clear" w:color="auto" w:fill="auto"/>
          </w:tcPr>
          <w:p w14:paraId="52940796" w14:textId="77777777" w:rsidR="0014548A" w:rsidRPr="00262A83" w:rsidRDefault="0014548A" w:rsidP="00285F1A">
            <w:pPr>
              <w:pStyle w:val="NoSpacing"/>
            </w:pPr>
            <w:r w:rsidRPr="00262A83">
              <w:t>S.6</w:t>
            </w:r>
          </w:p>
        </w:tc>
      </w:tr>
    </w:tbl>
    <w:p w14:paraId="0CBD5DB6" w14:textId="77777777" w:rsidR="0014548A" w:rsidRPr="00262A83" w:rsidRDefault="0014548A" w:rsidP="00285F1A">
      <w:pPr>
        <w:pStyle w:val="NoSpacing"/>
      </w:pPr>
    </w:p>
    <w:p w14:paraId="57C0C5E3" w14:textId="77777777" w:rsidR="0014548A" w:rsidRPr="00262A83" w:rsidRDefault="0014548A" w:rsidP="00285F1A">
      <w:pPr>
        <w:pStyle w:val="NoSpacing"/>
      </w:pPr>
      <w:r w:rsidRPr="00262A83">
        <w:t>Organization name: COATEB, Youth Group-Current</w:t>
      </w:r>
    </w:p>
    <w:p w14:paraId="19748D34" w14:textId="77777777" w:rsidR="0014548A" w:rsidRPr="00262A83" w:rsidRDefault="0014548A" w:rsidP="00285F1A">
      <w:pPr>
        <w:pStyle w:val="NoSpacing"/>
      </w:pPr>
      <w:r w:rsidRPr="00262A83">
        <w:t>Date of interview: 18.02.2012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3960"/>
        <w:gridCol w:w="810"/>
        <w:gridCol w:w="1881"/>
      </w:tblGrid>
      <w:tr w:rsidR="0014548A" w:rsidRPr="00262A83" w14:paraId="3C4A8FE3" w14:textId="77777777" w:rsidTr="00C1002A">
        <w:tc>
          <w:tcPr>
            <w:tcW w:w="828" w:type="dxa"/>
            <w:shd w:val="clear" w:color="auto" w:fill="auto"/>
          </w:tcPr>
          <w:p w14:paraId="2759C169" w14:textId="77777777" w:rsidR="0014548A" w:rsidRPr="00C1002A" w:rsidRDefault="0014548A" w:rsidP="00285F1A">
            <w:pPr>
              <w:pStyle w:val="NoSpacing"/>
              <w:rPr>
                <w:b/>
              </w:rPr>
            </w:pPr>
            <w:r w:rsidRPr="00C1002A">
              <w:rPr>
                <w:b/>
              </w:rPr>
              <w:t>s/n</w:t>
            </w:r>
          </w:p>
        </w:tc>
        <w:tc>
          <w:tcPr>
            <w:tcW w:w="3960" w:type="dxa"/>
            <w:shd w:val="clear" w:color="auto" w:fill="auto"/>
          </w:tcPr>
          <w:p w14:paraId="395D917E" w14:textId="05345B77" w:rsidR="0014548A" w:rsidRPr="00C1002A" w:rsidRDefault="0014548A" w:rsidP="00C1002A">
            <w:pPr>
              <w:pStyle w:val="NoSpacing"/>
              <w:rPr>
                <w:b/>
              </w:rPr>
            </w:pPr>
            <w:r w:rsidRPr="00C1002A">
              <w:rPr>
                <w:b/>
              </w:rPr>
              <w:t xml:space="preserve">Name of </w:t>
            </w:r>
            <w:r w:rsidR="00C1002A" w:rsidRPr="00C1002A">
              <w:rPr>
                <w:b/>
              </w:rPr>
              <w:t>P</w:t>
            </w:r>
            <w:r w:rsidRPr="00C1002A">
              <w:rPr>
                <w:b/>
              </w:rPr>
              <w:t>articipant</w:t>
            </w:r>
          </w:p>
        </w:tc>
        <w:tc>
          <w:tcPr>
            <w:tcW w:w="810" w:type="dxa"/>
            <w:shd w:val="clear" w:color="auto" w:fill="auto"/>
          </w:tcPr>
          <w:p w14:paraId="55A35907" w14:textId="77777777" w:rsidR="0014548A" w:rsidRPr="00C1002A" w:rsidRDefault="0014548A" w:rsidP="00285F1A">
            <w:pPr>
              <w:pStyle w:val="NoSpacing"/>
              <w:rPr>
                <w:b/>
              </w:rPr>
            </w:pPr>
            <w:r w:rsidRPr="00C1002A">
              <w:rPr>
                <w:b/>
              </w:rPr>
              <w:t>Age</w:t>
            </w:r>
          </w:p>
        </w:tc>
        <w:tc>
          <w:tcPr>
            <w:tcW w:w="1881" w:type="dxa"/>
            <w:shd w:val="clear" w:color="auto" w:fill="auto"/>
          </w:tcPr>
          <w:p w14:paraId="769B3B9B" w14:textId="77777777" w:rsidR="0014548A" w:rsidRPr="00C1002A" w:rsidRDefault="0014548A" w:rsidP="00285F1A">
            <w:pPr>
              <w:pStyle w:val="NoSpacing"/>
              <w:rPr>
                <w:b/>
              </w:rPr>
            </w:pPr>
            <w:r w:rsidRPr="00C1002A">
              <w:rPr>
                <w:b/>
              </w:rPr>
              <w:t>Education level</w:t>
            </w:r>
          </w:p>
        </w:tc>
      </w:tr>
      <w:tr w:rsidR="0014548A" w:rsidRPr="00262A83" w14:paraId="4B04981D" w14:textId="77777777" w:rsidTr="00C1002A">
        <w:tc>
          <w:tcPr>
            <w:tcW w:w="828" w:type="dxa"/>
            <w:shd w:val="clear" w:color="auto" w:fill="auto"/>
          </w:tcPr>
          <w:p w14:paraId="137EC492" w14:textId="77777777" w:rsidR="0014548A" w:rsidRPr="00262A83" w:rsidRDefault="0014548A" w:rsidP="00285F1A">
            <w:pPr>
              <w:pStyle w:val="NoSpacing"/>
            </w:pPr>
            <w:r w:rsidRPr="00262A83">
              <w:t>1</w:t>
            </w:r>
          </w:p>
        </w:tc>
        <w:tc>
          <w:tcPr>
            <w:tcW w:w="3960" w:type="dxa"/>
            <w:shd w:val="clear" w:color="auto" w:fill="auto"/>
          </w:tcPr>
          <w:p w14:paraId="0147C4FF" w14:textId="77777777" w:rsidR="0014548A" w:rsidRPr="00262A83" w:rsidRDefault="0014548A" w:rsidP="00285F1A">
            <w:pPr>
              <w:pStyle w:val="NoSpacing"/>
            </w:pPr>
            <w:r w:rsidRPr="00262A83">
              <w:t>Ndayishimiye Ismael</w:t>
            </w:r>
          </w:p>
        </w:tc>
        <w:tc>
          <w:tcPr>
            <w:tcW w:w="810" w:type="dxa"/>
            <w:shd w:val="clear" w:color="auto" w:fill="auto"/>
          </w:tcPr>
          <w:p w14:paraId="395D27B4" w14:textId="77777777" w:rsidR="0014548A" w:rsidRPr="00262A83" w:rsidRDefault="0014548A" w:rsidP="00285F1A">
            <w:pPr>
              <w:pStyle w:val="NoSpacing"/>
            </w:pPr>
            <w:r w:rsidRPr="00262A83">
              <w:t>19</w:t>
            </w:r>
          </w:p>
        </w:tc>
        <w:tc>
          <w:tcPr>
            <w:tcW w:w="1881" w:type="dxa"/>
            <w:shd w:val="clear" w:color="auto" w:fill="auto"/>
          </w:tcPr>
          <w:p w14:paraId="45C8FFA8" w14:textId="77777777" w:rsidR="0014548A" w:rsidRPr="00262A83" w:rsidRDefault="0014548A" w:rsidP="00285F1A">
            <w:pPr>
              <w:pStyle w:val="NoSpacing"/>
            </w:pPr>
            <w:r w:rsidRPr="00262A83">
              <w:t>S.3</w:t>
            </w:r>
          </w:p>
        </w:tc>
      </w:tr>
      <w:tr w:rsidR="0014548A" w:rsidRPr="00262A83" w14:paraId="4B530BA1" w14:textId="77777777" w:rsidTr="00C1002A">
        <w:tc>
          <w:tcPr>
            <w:tcW w:w="828" w:type="dxa"/>
            <w:shd w:val="clear" w:color="auto" w:fill="auto"/>
          </w:tcPr>
          <w:p w14:paraId="0A4C6056" w14:textId="77777777" w:rsidR="0014548A" w:rsidRPr="00262A83" w:rsidRDefault="0014548A" w:rsidP="00285F1A">
            <w:pPr>
              <w:pStyle w:val="NoSpacing"/>
            </w:pPr>
            <w:r w:rsidRPr="00262A83">
              <w:t>2</w:t>
            </w:r>
          </w:p>
        </w:tc>
        <w:tc>
          <w:tcPr>
            <w:tcW w:w="3960" w:type="dxa"/>
            <w:shd w:val="clear" w:color="auto" w:fill="auto"/>
          </w:tcPr>
          <w:p w14:paraId="2F1887E1" w14:textId="77777777" w:rsidR="0014548A" w:rsidRPr="00262A83" w:rsidRDefault="0014548A" w:rsidP="00285F1A">
            <w:pPr>
              <w:pStyle w:val="NoSpacing"/>
            </w:pPr>
            <w:proofErr w:type="spellStart"/>
            <w:r w:rsidRPr="00262A83">
              <w:t>Karangwa</w:t>
            </w:r>
            <w:proofErr w:type="spellEnd"/>
            <w:r w:rsidRPr="00262A83">
              <w:t xml:space="preserve"> </w:t>
            </w:r>
            <w:proofErr w:type="spellStart"/>
            <w:r w:rsidRPr="00262A83">
              <w:t>Fabrice</w:t>
            </w:r>
            <w:proofErr w:type="spellEnd"/>
          </w:p>
        </w:tc>
        <w:tc>
          <w:tcPr>
            <w:tcW w:w="810" w:type="dxa"/>
            <w:shd w:val="clear" w:color="auto" w:fill="auto"/>
          </w:tcPr>
          <w:p w14:paraId="5B2184E6" w14:textId="77777777" w:rsidR="0014548A" w:rsidRPr="00262A83" w:rsidRDefault="0014548A" w:rsidP="00285F1A">
            <w:pPr>
              <w:pStyle w:val="NoSpacing"/>
            </w:pPr>
            <w:r w:rsidRPr="00262A83">
              <w:t>18</w:t>
            </w:r>
          </w:p>
        </w:tc>
        <w:tc>
          <w:tcPr>
            <w:tcW w:w="1881" w:type="dxa"/>
            <w:shd w:val="clear" w:color="auto" w:fill="auto"/>
          </w:tcPr>
          <w:p w14:paraId="2FF4544E" w14:textId="77777777" w:rsidR="0014548A" w:rsidRPr="00262A83" w:rsidRDefault="0014548A" w:rsidP="00285F1A">
            <w:pPr>
              <w:pStyle w:val="NoSpacing"/>
            </w:pPr>
            <w:r w:rsidRPr="00262A83">
              <w:t>S.3</w:t>
            </w:r>
          </w:p>
        </w:tc>
      </w:tr>
      <w:tr w:rsidR="0014548A" w:rsidRPr="00262A83" w14:paraId="09AA3DD9" w14:textId="77777777" w:rsidTr="00C1002A">
        <w:tc>
          <w:tcPr>
            <w:tcW w:w="828" w:type="dxa"/>
            <w:shd w:val="clear" w:color="auto" w:fill="auto"/>
          </w:tcPr>
          <w:p w14:paraId="4BF1EA6B" w14:textId="77777777" w:rsidR="0014548A" w:rsidRPr="00262A83" w:rsidRDefault="0014548A" w:rsidP="00285F1A">
            <w:pPr>
              <w:pStyle w:val="NoSpacing"/>
            </w:pPr>
            <w:r w:rsidRPr="00262A83">
              <w:t>3</w:t>
            </w:r>
          </w:p>
        </w:tc>
        <w:tc>
          <w:tcPr>
            <w:tcW w:w="3960" w:type="dxa"/>
            <w:shd w:val="clear" w:color="auto" w:fill="auto"/>
          </w:tcPr>
          <w:p w14:paraId="1ABAD6ED" w14:textId="77777777" w:rsidR="0014548A" w:rsidRPr="00262A83" w:rsidRDefault="0014548A" w:rsidP="00285F1A">
            <w:pPr>
              <w:pStyle w:val="NoSpacing"/>
            </w:pPr>
            <w:proofErr w:type="spellStart"/>
            <w:r w:rsidRPr="00262A83">
              <w:t>Manirakarama</w:t>
            </w:r>
            <w:proofErr w:type="spellEnd"/>
            <w:r w:rsidRPr="00262A83">
              <w:t xml:space="preserve"> Prosper</w:t>
            </w:r>
          </w:p>
        </w:tc>
        <w:tc>
          <w:tcPr>
            <w:tcW w:w="810" w:type="dxa"/>
            <w:shd w:val="clear" w:color="auto" w:fill="auto"/>
          </w:tcPr>
          <w:p w14:paraId="0CD40397" w14:textId="77777777" w:rsidR="0014548A" w:rsidRPr="00262A83" w:rsidRDefault="0014548A" w:rsidP="00285F1A">
            <w:pPr>
              <w:pStyle w:val="NoSpacing"/>
            </w:pPr>
            <w:r w:rsidRPr="00262A83">
              <w:t>21</w:t>
            </w:r>
          </w:p>
        </w:tc>
        <w:tc>
          <w:tcPr>
            <w:tcW w:w="1881" w:type="dxa"/>
            <w:shd w:val="clear" w:color="auto" w:fill="auto"/>
          </w:tcPr>
          <w:p w14:paraId="3C9A61E4" w14:textId="77777777" w:rsidR="0014548A" w:rsidRPr="00262A83" w:rsidRDefault="0014548A" w:rsidP="00285F1A">
            <w:pPr>
              <w:pStyle w:val="NoSpacing"/>
            </w:pPr>
            <w:r w:rsidRPr="00262A83">
              <w:t>S.3</w:t>
            </w:r>
          </w:p>
        </w:tc>
      </w:tr>
      <w:tr w:rsidR="0014548A" w:rsidRPr="00262A83" w14:paraId="7911DFF4" w14:textId="77777777" w:rsidTr="00C1002A">
        <w:tc>
          <w:tcPr>
            <w:tcW w:w="828" w:type="dxa"/>
            <w:shd w:val="clear" w:color="auto" w:fill="auto"/>
          </w:tcPr>
          <w:p w14:paraId="63137563" w14:textId="77777777" w:rsidR="0014548A" w:rsidRPr="00262A83" w:rsidRDefault="0014548A" w:rsidP="00285F1A">
            <w:pPr>
              <w:pStyle w:val="NoSpacing"/>
            </w:pPr>
            <w:r w:rsidRPr="00262A83">
              <w:t>4</w:t>
            </w:r>
          </w:p>
        </w:tc>
        <w:tc>
          <w:tcPr>
            <w:tcW w:w="3960" w:type="dxa"/>
            <w:shd w:val="clear" w:color="auto" w:fill="auto"/>
          </w:tcPr>
          <w:p w14:paraId="7C8B42B5" w14:textId="77777777" w:rsidR="0014548A" w:rsidRPr="00262A83" w:rsidRDefault="0014548A" w:rsidP="00285F1A">
            <w:pPr>
              <w:pStyle w:val="NoSpacing"/>
            </w:pPr>
            <w:proofErr w:type="spellStart"/>
            <w:r w:rsidRPr="00262A83">
              <w:t>Hakizimana</w:t>
            </w:r>
            <w:proofErr w:type="spellEnd"/>
            <w:r w:rsidRPr="00262A83">
              <w:t xml:space="preserve"> Eugene</w:t>
            </w:r>
          </w:p>
        </w:tc>
        <w:tc>
          <w:tcPr>
            <w:tcW w:w="810" w:type="dxa"/>
            <w:shd w:val="clear" w:color="auto" w:fill="auto"/>
          </w:tcPr>
          <w:p w14:paraId="058B219A" w14:textId="77777777" w:rsidR="0014548A" w:rsidRPr="00262A83" w:rsidRDefault="0014548A" w:rsidP="00285F1A">
            <w:pPr>
              <w:pStyle w:val="NoSpacing"/>
            </w:pPr>
            <w:r w:rsidRPr="00262A83">
              <w:t>20</w:t>
            </w:r>
          </w:p>
        </w:tc>
        <w:tc>
          <w:tcPr>
            <w:tcW w:w="1881" w:type="dxa"/>
            <w:shd w:val="clear" w:color="auto" w:fill="auto"/>
          </w:tcPr>
          <w:p w14:paraId="4594D08F" w14:textId="77777777" w:rsidR="0014548A" w:rsidRPr="00262A83" w:rsidRDefault="0014548A" w:rsidP="00285F1A">
            <w:pPr>
              <w:pStyle w:val="NoSpacing"/>
            </w:pPr>
            <w:r w:rsidRPr="00262A83">
              <w:t>S.3</w:t>
            </w:r>
          </w:p>
        </w:tc>
      </w:tr>
      <w:tr w:rsidR="0014548A" w:rsidRPr="00262A83" w14:paraId="59819FC2" w14:textId="77777777" w:rsidTr="00C1002A">
        <w:tc>
          <w:tcPr>
            <w:tcW w:w="828" w:type="dxa"/>
            <w:shd w:val="clear" w:color="auto" w:fill="auto"/>
          </w:tcPr>
          <w:p w14:paraId="3DC983F5" w14:textId="77777777" w:rsidR="0014548A" w:rsidRPr="00262A83" w:rsidRDefault="0014548A" w:rsidP="00285F1A">
            <w:pPr>
              <w:pStyle w:val="NoSpacing"/>
            </w:pPr>
            <w:r w:rsidRPr="00262A83">
              <w:t>5</w:t>
            </w:r>
          </w:p>
        </w:tc>
        <w:tc>
          <w:tcPr>
            <w:tcW w:w="3960" w:type="dxa"/>
            <w:shd w:val="clear" w:color="auto" w:fill="auto"/>
          </w:tcPr>
          <w:p w14:paraId="76D832A1" w14:textId="77777777" w:rsidR="0014548A" w:rsidRPr="00262A83" w:rsidRDefault="0014548A" w:rsidP="00285F1A">
            <w:pPr>
              <w:pStyle w:val="NoSpacing"/>
            </w:pPr>
            <w:proofErr w:type="spellStart"/>
            <w:r w:rsidRPr="00262A83">
              <w:t>Turabavandimwe</w:t>
            </w:r>
            <w:proofErr w:type="spellEnd"/>
            <w:r w:rsidRPr="00262A83">
              <w:t xml:space="preserve"> Innocent </w:t>
            </w:r>
          </w:p>
        </w:tc>
        <w:tc>
          <w:tcPr>
            <w:tcW w:w="810" w:type="dxa"/>
            <w:shd w:val="clear" w:color="auto" w:fill="auto"/>
          </w:tcPr>
          <w:p w14:paraId="5F1B4884" w14:textId="77777777" w:rsidR="0014548A" w:rsidRPr="00262A83" w:rsidRDefault="0014548A" w:rsidP="00285F1A">
            <w:pPr>
              <w:pStyle w:val="NoSpacing"/>
            </w:pPr>
            <w:r w:rsidRPr="00262A83">
              <w:t>18</w:t>
            </w:r>
          </w:p>
        </w:tc>
        <w:tc>
          <w:tcPr>
            <w:tcW w:w="1881" w:type="dxa"/>
            <w:shd w:val="clear" w:color="auto" w:fill="auto"/>
          </w:tcPr>
          <w:p w14:paraId="34B9DDE0" w14:textId="77777777" w:rsidR="0014548A" w:rsidRPr="00262A83" w:rsidRDefault="0014548A" w:rsidP="00285F1A">
            <w:pPr>
              <w:pStyle w:val="NoSpacing"/>
            </w:pPr>
            <w:r w:rsidRPr="00262A83">
              <w:t>S.4</w:t>
            </w:r>
          </w:p>
        </w:tc>
      </w:tr>
      <w:tr w:rsidR="0014548A" w:rsidRPr="00262A83" w14:paraId="3A1CD677" w14:textId="77777777" w:rsidTr="00C1002A">
        <w:tc>
          <w:tcPr>
            <w:tcW w:w="828" w:type="dxa"/>
            <w:shd w:val="clear" w:color="auto" w:fill="auto"/>
          </w:tcPr>
          <w:p w14:paraId="5CDAB6F5" w14:textId="77777777" w:rsidR="0014548A" w:rsidRPr="00262A83" w:rsidRDefault="0014548A" w:rsidP="00285F1A">
            <w:pPr>
              <w:pStyle w:val="NoSpacing"/>
            </w:pPr>
            <w:r w:rsidRPr="00262A83">
              <w:t>6</w:t>
            </w:r>
          </w:p>
        </w:tc>
        <w:tc>
          <w:tcPr>
            <w:tcW w:w="3960" w:type="dxa"/>
            <w:shd w:val="clear" w:color="auto" w:fill="auto"/>
          </w:tcPr>
          <w:p w14:paraId="4DA9BAE8" w14:textId="77777777" w:rsidR="0014548A" w:rsidRPr="00262A83" w:rsidRDefault="0014548A" w:rsidP="00285F1A">
            <w:pPr>
              <w:pStyle w:val="NoSpacing"/>
            </w:pPr>
            <w:proofErr w:type="spellStart"/>
            <w:r w:rsidRPr="00262A83">
              <w:t>Karengere</w:t>
            </w:r>
            <w:proofErr w:type="spellEnd"/>
            <w:r w:rsidRPr="00262A83">
              <w:t xml:space="preserve">  Jean Pierre</w:t>
            </w:r>
          </w:p>
        </w:tc>
        <w:tc>
          <w:tcPr>
            <w:tcW w:w="810" w:type="dxa"/>
            <w:shd w:val="clear" w:color="auto" w:fill="auto"/>
          </w:tcPr>
          <w:p w14:paraId="03743153" w14:textId="77777777" w:rsidR="0014548A" w:rsidRPr="00262A83" w:rsidRDefault="0014548A" w:rsidP="00285F1A">
            <w:pPr>
              <w:pStyle w:val="NoSpacing"/>
            </w:pPr>
            <w:r w:rsidRPr="00262A83">
              <w:t>23</w:t>
            </w:r>
          </w:p>
        </w:tc>
        <w:tc>
          <w:tcPr>
            <w:tcW w:w="1881" w:type="dxa"/>
            <w:shd w:val="clear" w:color="auto" w:fill="auto"/>
          </w:tcPr>
          <w:p w14:paraId="1B94E4DE" w14:textId="77777777" w:rsidR="0014548A" w:rsidRPr="00262A83" w:rsidRDefault="0014548A" w:rsidP="00285F1A">
            <w:pPr>
              <w:pStyle w:val="NoSpacing"/>
            </w:pPr>
            <w:r w:rsidRPr="00262A83">
              <w:t>S.6</w:t>
            </w:r>
          </w:p>
        </w:tc>
      </w:tr>
      <w:tr w:rsidR="0014548A" w:rsidRPr="00262A83" w14:paraId="2312E9C3" w14:textId="77777777" w:rsidTr="00C1002A">
        <w:tc>
          <w:tcPr>
            <w:tcW w:w="828" w:type="dxa"/>
            <w:shd w:val="clear" w:color="auto" w:fill="auto"/>
          </w:tcPr>
          <w:p w14:paraId="7F5C6772" w14:textId="77777777" w:rsidR="0014548A" w:rsidRPr="00262A83" w:rsidRDefault="0014548A" w:rsidP="00285F1A">
            <w:pPr>
              <w:pStyle w:val="NoSpacing"/>
            </w:pPr>
            <w:r w:rsidRPr="00262A83">
              <w:t>7</w:t>
            </w:r>
          </w:p>
        </w:tc>
        <w:tc>
          <w:tcPr>
            <w:tcW w:w="3960" w:type="dxa"/>
            <w:shd w:val="clear" w:color="auto" w:fill="auto"/>
          </w:tcPr>
          <w:p w14:paraId="16F986EA" w14:textId="77777777" w:rsidR="0014548A" w:rsidRPr="00262A83" w:rsidRDefault="0014548A" w:rsidP="00285F1A">
            <w:pPr>
              <w:pStyle w:val="NoSpacing"/>
            </w:pPr>
            <w:proofErr w:type="spellStart"/>
            <w:r w:rsidRPr="00262A83">
              <w:t>Irakoze</w:t>
            </w:r>
            <w:proofErr w:type="spellEnd"/>
            <w:r w:rsidRPr="00262A83">
              <w:t xml:space="preserve"> Serge</w:t>
            </w:r>
          </w:p>
        </w:tc>
        <w:tc>
          <w:tcPr>
            <w:tcW w:w="810" w:type="dxa"/>
            <w:shd w:val="clear" w:color="auto" w:fill="auto"/>
          </w:tcPr>
          <w:p w14:paraId="7DB97447" w14:textId="77777777" w:rsidR="0014548A" w:rsidRPr="00262A83" w:rsidRDefault="0014548A" w:rsidP="00285F1A">
            <w:pPr>
              <w:pStyle w:val="NoSpacing"/>
            </w:pPr>
            <w:r w:rsidRPr="00262A83">
              <w:t>21</w:t>
            </w:r>
          </w:p>
        </w:tc>
        <w:tc>
          <w:tcPr>
            <w:tcW w:w="1881" w:type="dxa"/>
            <w:shd w:val="clear" w:color="auto" w:fill="auto"/>
          </w:tcPr>
          <w:p w14:paraId="4EAECD9D" w14:textId="77777777" w:rsidR="0014548A" w:rsidRPr="00262A83" w:rsidRDefault="0014548A" w:rsidP="00285F1A">
            <w:pPr>
              <w:pStyle w:val="NoSpacing"/>
            </w:pPr>
            <w:r w:rsidRPr="00262A83">
              <w:t>S.6</w:t>
            </w:r>
          </w:p>
        </w:tc>
      </w:tr>
      <w:tr w:rsidR="0014548A" w:rsidRPr="00262A83" w14:paraId="18BF918C" w14:textId="77777777" w:rsidTr="00C1002A">
        <w:tc>
          <w:tcPr>
            <w:tcW w:w="828" w:type="dxa"/>
            <w:shd w:val="clear" w:color="auto" w:fill="auto"/>
          </w:tcPr>
          <w:p w14:paraId="279E9CA2" w14:textId="77777777" w:rsidR="0014548A" w:rsidRPr="00262A83" w:rsidRDefault="0014548A" w:rsidP="00285F1A">
            <w:pPr>
              <w:pStyle w:val="NoSpacing"/>
            </w:pPr>
            <w:r w:rsidRPr="00262A83">
              <w:t>8</w:t>
            </w:r>
          </w:p>
        </w:tc>
        <w:tc>
          <w:tcPr>
            <w:tcW w:w="3960" w:type="dxa"/>
            <w:shd w:val="clear" w:color="auto" w:fill="auto"/>
          </w:tcPr>
          <w:p w14:paraId="0AEBAE93" w14:textId="77777777" w:rsidR="0014548A" w:rsidRPr="00262A83" w:rsidRDefault="0014548A" w:rsidP="00285F1A">
            <w:pPr>
              <w:pStyle w:val="NoSpacing"/>
            </w:pPr>
            <w:r w:rsidRPr="00262A83">
              <w:t xml:space="preserve">Nsengiyumva Abdul </w:t>
            </w:r>
            <w:proofErr w:type="spellStart"/>
            <w:r w:rsidRPr="00262A83">
              <w:t>Dady</w:t>
            </w:r>
            <w:proofErr w:type="spellEnd"/>
          </w:p>
        </w:tc>
        <w:tc>
          <w:tcPr>
            <w:tcW w:w="810" w:type="dxa"/>
            <w:shd w:val="clear" w:color="auto" w:fill="auto"/>
          </w:tcPr>
          <w:p w14:paraId="0E94E7F7" w14:textId="77777777" w:rsidR="0014548A" w:rsidRPr="00262A83" w:rsidRDefault="0014548A" w:rsidP="00285F1A">
            <w:pPr>
              <w:pStyle w:val="NoSpacing"/>
            </w:pPr>
            <w:r w:rsidRPr="00262A83">
              <w:t>20</w:t>
            </w:r>
          </w:p>
        </w:tc>
        <w:tc>
          <w:tcPr>
            <w:tcW w:w="1881" w:type="dxa"/>
            <w:shd w:val="clear" w:color="auto" w:fill="auto"/>
          </w:tcPr>
          <w:p w14:paraId="0193A8CE" w14:textId="77777777" w:rsidR="0014548A" w:rsidRPr="00262A83" w:rsidRDefault="0014548A" w:rsidP="00285F1A">
            <w:pPr>
              <w:pStyle w:val="NoSpacing"/>
            </w:pPr>
            <w:r w:rsidRPr="00262A83">
              <w:t>S.6</w:t>
            </w:r>
          </w:p>
        </w:tc>
      </w:tr>
      <w:tr w:rsidR="0014548A" w:rsidRPr="00262A83" w14:paraId="51F6142D" w14:textId="77777777" w:rsidTr="00C1002A">
        <w:tc>
          <w:tcPr>
            <w:tcW w:w="828" w:type="dxa"/>
            <w:shd w:val="clear" w:color="auto" w:fill="auto"/>
          </w:tcPr>
          <w:p w14:paraId="083F6FDF" w14:textId="77777777" w:rsidR="0014548A" w:rsidRPr="00262A83" w:rsidRDefault="0014548A" w:rsidP="00285F1A">
            <w:pPr>
              <w:pStyle w:val="NoSpacing"/>
            </w:pPr>
            <w:r w:rsidRPr="00262A83">
              <w:t>9</w:t>
            </w:r>
          </w:p>
        </w:tc>
        <w:tc>
          <w:tcPr>
            <w:tcW w:w="3960" w:type="dxa"/>
            <w:shd w:val="clear" w:color="auto" w:fill="auto"/>
          </w:tcPr>
          <w:p w14:paraId="04B36BFC" w14:textId="77777777" w:rsidR="0014548A" w:rsidRPr="00262A83" w:rsidRDefault="0014548A" w:rsidP="00285F1A">
            <w:pPr>
              <w:pStyle w:val="NoSpacing"/>
            </w:pPr>
            <w:proofErr w:type="spellStart"/>
            <w:r w:rsidRPr="00262A83">
              <w:t>Mwitende</w:t>
            </w:r>
            <w:proofErr w:type="spellEnd"/>
            <w:r w:rsidRPr="00262A83">
              <w:t xml:space="preserve"> </w:t>
            </w:r>
            <w:proofErr w:type="spellStart"/>
            <w:r w:rsidRPr="00262A83">
              <w:t>Fraterne</w:t>
            </w:r>
            <w:proofErr w:type="spellEnd"/>
          </w:p>
        </w:tc>
        <w:tc>
          <w:tcPr>
            <w:tcW w:w="810" w:type="dxa"/>
            <w:shd w:val="clear" w:color="auto" w:fill="auto"/>
          </w:tcPr>
          <w:p w14:paraId="72425396" w14:textId="77777777" w:rsidR="0014548A" w:rsidRPr="00262A83" w:rsidRDefault="0014548A" w:rsidP="00285F1A">
            <w:pPr>
              <w:pStyle w:val="NoSpacing"/>
            </w:pPr>
            <w:r w:rsidRPr="00262A83">
              <w:t>19</w:t>
            </w:r>
          </w:p>
        </w:tc>
        <w:tc>
          <w:tcPr>
            <w:tcW w:w="1881" w:type="dxa"/>
            <w:shd w:val="clear" w:color="auto" w:fill="auto"/>
          </w:tcPr>
          <w:p w14:paraId="758D8A0D" w14:textId="77777777" w:rsidR="0014548A" w:rsidRPr="00262A83" w:rsidRDefault="0014548A" w:rsidP="00285F1A">
            <w:pPr>
              <w:pStyle w:val="NoSpacing"/>
            </w:pPr>
            <w:r w:rsidRPr="00262A83">
              <w:t>S.6</w:t>
            </w:r>
          </w:p>
        </w:tc>
      </w:tr>
      <w:tr w:rsidR="0014548A" w:rsidRPr="00262A83" w14:paraId="0E439AB9" w14:textId="77777777" w:rsidTr="00C1002A">
        <w:tc>
          <w:tcPr>
            <w:tcW w:w="828" w:type="dxa"/>
            <w:shd w:val="clear" w:color="auto" w:fill="auto"/>
          </w:tcPr>
          <w:p w14:paraId="6870DB23" w14:textId="77777777" w:rsidR="0014548A" w:rsidRPr="00262A83" w:rsidRDefault="0014548A" w:rsidP="00285F1A">
            <w:pPr>
              <w:pStyle w:val="NoSpacing"/>
            </w:pPr>
            <w:r w:rsidRPr="00262A83">
              <w:t>10</w:t>
            </w:r>
          </w:p>
        </w:tc>
        <w:tc>
          <w:tcPr>
            <w:tcW w:w="3960" w:type="dxa"/>
            <w:shd w:val="clear" w:color="auto" w:fill="auto"/>
          </w:tcPr>
          <w:p w14:paraId="4C93B0EB" w14:textId="77777777" w:rsidR="0014548A" w:rsidRPr="00262A83" w:rsidRDefault="0014548A" w:rsidP="00285F1A">
            <w:pPr>
              <w:pStyle w:val="NoSpacing"/>
            </w:pPr>
            <w:proofErr w:type="spellStart"/>
            <w:r w:rsidRPr="00262A83">
              <w:t>Nsengimana</w:t>
            </w:r>
            <w:proofErr w:type="spellEnd"/>
          </w:p>
        </w:tc>
        <w:tc>
          <w:tcPr>
            <w:tcW w:w="810" w:type="dxa"/>
            <w:shd w:val="clear" w:color="auto" w:fill="auto"/>
          </w:tcPr>
          <w:p w14:paraId="58F71417" w14:textId="77777777" w:rsidR="0014548A" w:rsidRPr="00262A83" w:rsidRDefault="0014548A" w:rsidP="00285F1A">
            <w:pPr>
              <w:pStyle w:val="NoSpacing"/>
            </w:pPr>
            <w:r w:rsidRPr="00262A83">
              <w:t>22</w:t>
            </w:r>
          </w:p>
        </w:tc>
        <w:tc>
          <w:tcPr>
            <w:tcW w:w="1881" w:type="dxa"/>
            <w:shd w:val="clear" w:color="auto" w:fill="auto"/>
          </w:tcPr>
          <w:p w14:paraId="19CAA5B4" w14:textId="77777777" w:rsidR="0014548A" w:rsidRPr="00262A83" w:rsidRDefault="0014548A" w:rsidP="00285F1A">
            <w:pPr>
              <w:pStyle w:val="NoSpacing"/>
            </w:pPr>
            <w:r w:rsidRPr="00262A83">
              <w:t>S.2</w:t>
            </w:r>
          </w:p>
        </w:tc>
      </w:tr>
    </w:tbl>
    <w:p w14:paraId="529364C0" w14:textId="77777777" w:rsidR="0014548A" w:rsidRPr="00262A83" w:rsidRDefault="0014548A" w:rsidP="00285F1A">
      <w:pPr>
        <w:pStyle w:val="NoSpacing"/>
      </w:pPr>
    </w:p>
    <w:p w14:paraId="7B8D06C4" w14:textId="77777777" w:rsidR="0014548A" w:rsidRPr="00C1002A" w:rsidRDefault="0014548A" w:rsidP="00285F1A">
      <w:pPr>
        <w:pStyle w:val="NoSpacing"/>
      </w:pPr>
      <w:r w:rsidRPr="00C1002A">
        <w:t>Organization name: ESTHER’s AID, Youth-Graduates</w:t>
      </w:r>
    </w:p>
    <w:p w14:paraId="6C49986B" w14:textId="77777777" w:rsidR="0014548A" w:rsidRPr="00C1002A" w:rsidRDefault="0014548A" w:rsidP="00285F1A">
      <w:pPr>
        <w:pStyle w:val="NoSpacing"/>
      </w:pPr>
      <w:r w:rsidRPr="00C1002A">
        <w:t>Date of interview: 20.02.2012</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4"/>
        <w:gridCol w:w="3012"/>
        <w:gridCol w:w="960"/>
        <w:gridCol w:w="1579"/>
        <w:gridCol w:w="2268"/>
      </w:tblGrid>
      <w:tr w:rsidR="0014548A" w:rsidRPr="00262A83" w14:paraId="1D460B4B" w14:textId="77777777" w:rsidTr="00C1002A">
        <w:tc>
          <w:tcPr>
            <w:tcW w:w="794" w:type="dxa"/>
            <w:shd w:val="clear" w:color="auto" w:fill="auto"/>
          </w:tcPr>
          <w:p w14:paraId="5E692D97" w14:textId="77777777" w:rsidR="0014548A" w:rsidRPr="00C1002A" w:rsidRDefault="0014548A" w:rsidP="00285F1A">
            <w:pPr>
              <w:pStyle w:val="NoSpacing"/>
              <w:rPr>
                <w:b/>
              </w:rPr>
            </w:pPr>
            <w:r w:rsidRPr="00C1002A">
              <w:rPr>
                <w:b/>
              </w:rPr>
              <w:t>s/n</w:t>
            </w:r>
          </w:p>
        </w:tc>
        <w:tc>
          <w:tcPr>
            <w:tcW w:w="3012" w:type="dxa"/>
            <w:shd w:val="clear" w:color="auto" w:fill="auto"/>
          </w:tcPr>
          <w:p w14:paraId="0406E947" w14:textId="77777777" w:rsidR="0014548A" w:rsidRPr="00C1002A" w:rsidRDefault="0014548A" w:rsidP="00285F1A">
            <w:pPr>
              <w:pStyle w:val="NoSpacing"/>
              <w:rPr>
                <w:b/>
              </w:rPr>
            </w:pPr>
            <w:r w:rsidRPr="00C1002A">
              <w:rPr>
                <w:b/>
              </w:rPr>
              <w:t>Name of participant</w:t>
            </w:r>
          </w:p>
        </w:tc>
        <w:tc>
          <w:tcPr>
            <w:tcW w:w="960" w:type="dxa"/>
            <w:tcBorders>
              <w:bottom w:val="single" w:sz="4" w:space="0" w:color="auto"/>
            </w:tcBorders>
            <w:shd w:val="clear" w:color="auto" w:fill="auto"/>
          </w:tcPr>
          <w:p w14:paraId="18300018" w14:textId="35534EF6" w:rsidR="0014548A" w:rsidRPr="00C1002A" w:rsidRDefault="0014548A" w:rsidP="00723CDB">
            <w:pPr>
              <w:pStyle w:val="NoSpacing"/>
              <w:rPr>
                <w:b/>
              </w:rPr>
            </w:pPr>
            <w:r w:rsidRPr="00C1002A">
              <w:rPr>
                <w:b/>
              </w:rPr>
              <w:t>Age</w:t>
            </w:r>
          </w:p>
        </w:tc>
        <w:tc>
          <w:tcPr>
            <w:tcW w:w="1579" w:type="dxa"/>
            <w:shd w:val="clear" w:color="auto" w:fill="auto"/>
          </w:tcPr>
          <w:p w14:paraId="04804E26" w14:textId="77777777" w:rsidR="0014548A" w:rsidRPr="00C1002A" w:rsidRDefault="0014548A" w:rsidP="00285F1A">
            <w:pPr>
              <w:pStyle w:val="NoSpacing"/>
              <w:rPr>
                <w:b/>
              </w:rPr>
            </w:pPr>
            <w:r w:rsidRPr="00C1002A">
              <w:rPr>
                <w:b/>
              </w:rPr>
              <w:t>Education level</w:t>
            </w:r>
          </w:p>
        </w:tc>
        <w:tc>
          <w:tcPr>
            <w:tcW w:w="2268" w:type="dxa"/>
            <w:shd w:val="clear" w:color="auto" w:fill="auto"/>
          </w:tcPr>
          <w:p w14:paraId="4942A879" w14:textId="77777777" w:rsidR="0014548A" w:rsidRPr="00C1002A" w:rsidRDefault="0014548A" w:rsidP="00285F1A">
            <w:pPr>
              <w:pStyle w:val="NoSpacing"/>
              <w:rPr>
                <w:b/>
              </w:rPr>
            </w:pPr>
            <w:r w:rsidRPr="00C1002A">
              <w:rPr>
                <w:b/>
              </w:rPr>
              <w:t>Current job/placement</w:t>
            </w:r>
          </w:p>
        </w:tc>
      </w:tr>
      <w:tr w:rsidR="0014548A" w:rsidRPr="00262A83" w14:paraId="07D6369E" w14:textId="77777777" w:rsidTr="00C1002A">
        <w:tc>
          <w:tcPr>
            <w:tcW w:w="794" w:type="dxa"/>
            <w:shd w:val="clear" w:color="auto" w:fill="auto"/>
          </w:tcPr>
          <w:p w14:paraId="232BEDDA" w14:textId="77777777" w:rsidR="0014548A" w:rsidRPr="00262A83" w:rsidRDefault="0014548A" w:rsidP="00285F1A">
            <w:pPr>
              <w:pStyle w:val="NoSpacing"/>
            </w:pPr>
            <w:r w:rsidRPr="00262A83">
              <w:t>1</w:t>
            </w:r>
          </w:p>
        </w:tc>
        <w:tc>
          <w:tcPr>
            <w:tcW w:w="3012" w:type="dxa"/>
            <w:shd w:val="clear" w:color="auto" w:fill="auto"/>
          </w:tcPr>
          <w:p w14:paraId="6750811C" w14:textId="77777777" w:rsidR="0014548A" w:rsidRPr="00262A83" w:rsidRDefault="0014548A" w:rsidP="00285F1A">
            <w:pPr>
              <w:pStyle w:val="NoSpacing"/>
            </w:pPr>
            <w:proofErr w:type="spellStart"/>
            <w:r w:rsidRPr="00262A83">
              <w:t>Uwimana</w:t>
            </w:r>
            <w:proofErr w:type="spellEnd"/>
            <w:r w:rsidRPr="00262A83">
              <w:t xml:space="preserve"> Alice</w:t>
            </w:r>
          </w:p>
        </w:tc>
        <w:tc>
          <w:tcPr>
            <w:tcW w:w="960" w:type="dxa"/>
            <w:tcBorders>
              <w:top w:val="single" w:sz="4" w:space="0" w:color="auto"/>
              <w:bottom w:val="single" w:sz="4" w:space="0" w:color="auto"/>
            </w:tcBorders>
            <w:shd w:val="clear" w:color="auto" w:fill="auto"/>
          </w:tcPr>
          <w:p w14:paraId="167602DD" w14:textId="77777777" w:rsidR="0014548A" w:rsidRPr="00262A83" w:rsidRDefault="0014548A" w:rsidP="00285F1A">
            <w:pPr>
              <w:pStyle w:val="NoSpacing"/>
            </w:pPr>
            <w:r w:rsidRPr="00262A83">
              <w:t>25</w:t>
            </w:r>
          </w:p>
        </w:tc>
        <w:tc>
          <w:tcPr>
            <w:tcW w:w="1579" w:type="dxa"/>
            <w:shd w:val="clear" w:color="auto" w:fill="auto"/>
          </w:tcPr>
          <w:p w14:paraId="48589D25" w14:textId="77777777" w:rsidR="0014548A" w:rsidRPr="00262A83" w:rsidRDefault="0014548A" w:rsidP="00285F1A">
            <w:pPr>
              <w:pStyle w:val="NoSpacing"/>
            </w:pPr>
            <w:r w:rsidRPr="00262A83">
              <w:t>S.2</w:t>
            </w:r>
          </w:p>
        </w:tc>
        <w:tc>
          <w:tcPr>
            <w:tcW w:w="2268" w:type="dxa"/>
            <w:shd w:val="clear" w:color="auto" w:fill="auto"/>
          </w:tcPr>
          <w:p w14:paraId="0A916B83" w14:textId="77777777" w:rsidR="0014548A" w:rsidRPr="00262A83" w:rsidRDefault="0014548A" w:rsidP="00285F1A">
            <w:pPr>
              <w:pStyle w:val="NoSpacing"/>
            </w:pPr>
            <w:r w:rsidRPr="00262A83">
              <w:t>Mushroom project</w:t>
            </w:r>
          </w:p>
        </w:tc>
      </w:tr>
      <w:tr w:rsidR="0014548A" w:rsidRPr="00262A83" w14:paraId="483226CF" w14:textId="77777777" w:rsidTr="00C1002A">
        <w:tc>
          <w:tcPr>
            <w:tcW w:w="794" w:type="dxa"/>
            <w:shd w:val="clear" w:color="auto" w:fill="auto"/>
          </w:tcPr>
          <w:p w14:paraId="3FF9FD73" w14:textId="77777777" w:rsidR="0014548A" w:rsidRPr="00262A83" w:rsidRDefault="0014548A" w:rsidP="00285F1A">
            <w:pPr>
              <w:pStyle w:val="NoSpacing"/>
            </w:pPr>
            <w:r w:rsidRPr="00262A83">
              <w:t>2</w:t>
            </w:r>
          </w:p>
        </w:tc>
        <w:tc>
          <w:tcPr>
            <w:tcW w:w="3012" w:type="dxa"/>
            <w:shd w:val="clear" w:color="auto" w:fill="auto"/>
          </w:tcPr>
          <w:p w14:paraId="747D0B80" w14:textId="77777777" w:rsidR="0014548A" w:rsidRPr="00262A83" w:rsidRDefault="0014548A" w:rsidP="00285F1A">
            <w:pPr>
              <w:pStyle w:val="NoSpacing"/>
            </w:pPr>
            <w:proofErr w:type="spellStart"/>
            <w:r w:rsidRPr="00262A83">
              <w:t>Nyirambarushimana</w:t>
            </w:r>
            <w:proofErr w:type="spellEnd"/>
            <w:r w:rsidRPr="00262A83">
              <w:t xml:space="preserve"> Beatrice</w:t>
            </w:r>
          </w:p>
        </w:tc>
        <w:tc>
          <w:tcPr>
            <w:tcW w:w="960" w:type="dxa"/>
            <w:tcBorders>
              <w:top w:val="single" w:sz="4" w:space="0" w:color="auto"/>
            </w:tcBorders>
            <w:shd w:val="clear" w:color="auto" w:fill="auto"/>
          </w:tcPr>
          <w:p w14:paraId="7C2F2ED3" w14:textId="77777777" w:rsidR="0014548A" w:rsidRPr="00262A83" w:rsidRDefault="0014548A" w:rsidP="00285F1A">
            <w:pPr>
              <w:pStyle w:val="NoSpacing"/>
            </w:pPr>
            <w:r w:rsidRPr="00262A83">
              <w:t>24</w:t>
            </w:r>
          </w:p>
        </w:tc>
        <w:tc>
          <w:tcPr>
            <w:tcW w:w="1579" w:type="dxa"/>
            <w:shd w:val="clear" w:color="auto" w:fill="auto"/>
          </w:tcPr>
          <w:p w14:paraId="39244246" w14:textId="77777777" w:rsidR="0014548A" w:rsidRPr="00262A83" w:rsidRDefault="0014548A" w:rsidP="00285F1A">
            <w:pPr>
              <w:pStyle w:val="NoSpacing"/>
            </w:pPr>
            <w:r w:rsidRPr="00262A83">
              <w:t>S.4</w:t>
            </w:r>
          </w:p>
        </w:tc>
        <w:tc>
          <w:tcPr>
            <w:tcW w:w="2268" w:type="dxa"/>
            <w:shd w:val="clear" w:color="auto" w:fill="auto"/>
          </w:tcPr>
          <w:p w14:paraId="3F0F4761" w14:textId="77777777" w:rsidR="0014548A" w:rsidRPr="00262A83" w:rsidRDefault="0014548A" w:rsidP="00285F1A">
            <w:pPr>
              <w:pStyle w:val="NoSpacing"/>
            </w:pPr>
            <w:r w:rsidRPr="00262A83">
              <w:t>Part-time jobs in catering</w:t>
            </w:r>
          </w:p>
        </w:tc>
      </w:tr>
      <w:tr w:rsidR="0014548A" w:rsidRPr="00262A83" w14:paraId="3BB0F94B" w14:textId="77777777" w:rsidTr="00C1002A">
        <w:tc>
          <w:tcPr>
            <w:tcW w:w="794" w:type="dxa"/>
            <w:shd w:val="clear" w:color="auto" w:fill="auto"/>
          </w:tcPr>
          <w:p w14:paraId="4707B37B" w14:textId="77777777" w:rsidR="0014548A" w:rsidRPr="00262A83" w:rsidRDefault="0014548A" w:rsidP="00285F1A">
            <w:pPr>
              <w:pStyle w:val="NoSpacing"/>
            </w:pPr>
            <w:r w:rsidRPr="00262A83">
              <w:t>3</w:t>
            </w:r>
          </w:p>
        </w:tc>
        <w:tc>
          <w:tcPr>
            <w:tcW w:w="3012" w:type="dxa"/>
            <w:shd w:val="clear" w:color="auto" w:fill="auto"/>
          </w:tcPr>
          <w:p w14:paraId="0D7D5F30" w14:textId="77777777" w:rsidR="0014548A" w:rsidRPr="00262A83" w:rsidRDefault="0014548A" w:rsidP="00285F1A">
            <w:pPr>
              <w:pStyle w:val="NoSpacing"/>
            </w:pPr>
            <w:proofErr w:type="spellStart"/>
            <w:r w:rsidRPr="00262A83">
              <w:t>Kankundiye</w:t>
            </w:r>
            <w:proofErr w:type="spellEnd"/>
            <w:r w:rsidRPr="00262A83">
              <w:t xml:space="preserve"> Gloria</w:t>
            </w:r>
          </w:p>
        </w:tc>
        <w:tc>
          <w:tcPr>
            <w:tcW w:w="960" w:type="dxa"/>
            <w:shd w:val="clear" w:color="auto" w:fill="auto"/>
          </w:tcPr>
          <w:p w14:paraId="1DB95E53" w14:textId="77777777" w:rsidR="0014548A" w:rsidRPr="00262A83" w:rsidRDefault="0014548A" w:rsidP="00285F1A">
            <w:pPr>
              <w:pStyle w:val="NoSpacing"/>
            </w:pPr>
            <w:r w:rsidRPr="00262A83">
              <w:t>22</w:t>
            </w:r>
          </w:p>
        </w:tc>
        <w:tc>
          <w:tcPr>
            <w:tcW w:w="1579" w:type="dxa"/>
            <w:shd w:val="clear" w:color="auto" w:fill="auto"/>
          </w:tcPr>
          <w:p w14:paraId="6B645E3B" w14:textId="77777777" w:rsidR="0014548A" w:rsidRPr="00262A83" w:rsidRDefault="0014548A" w:rsidP="00285F1A">
            <w:pPr>
              <w:pStyle w:val="NoSpacing"/>
            </w:pPr>
            <w:r w:rsidRPr="00262A83">
              <w:t>S.3</w:t>
            </w:r>
          </w:p>
        </w:tc>
        <w:tc>
          <w:tcPr>
            <w:tcW w:w="2268" w:type="dxa"/>
            <w:shd w:val="clear" w:color="auto" w:fill="auto"/>
          </w:tcPr>
          <w:p w14:paraId="047FF399" w14:textId="77777777" w:rsidR="0014548A" w:rsidRPr="00262A83" w:rsidRDefault="0014548A" w:rsidP="00285F1A">
            <w:pPr>
              <w:pStyle w:val="NoSpacing"/>
            </w:pPr>
            <w:r w:rsidRPr="00262A83">
              <w:t>Part-time in catering</w:t>
            </w:r>
          </w:p>
        </w:tc>
      </w:tr>
      <w:tr w:rsidR="0014548A" w:rsidRPr="00262A83" w14:paraId="5515853C" w14:textId="77777777" w:rsidTr="00C1002A">
        <w:tc>
          <w:tcPr>
            <w:tcW w:w="794" w:type="dxa"/>
            <w:shd w:val="clear" w:color="auto" w:fill="auto"/>
          </w:tcPr>
          <w:p w14:paraId="0F587B61" w14:textId="77777777" w:rsidR="0014548A" w:rsidRPr="00262A83" w:rsidRDefault="0014548A" w:rsidP="00285F1A">
            <w:pPr>
              <w:pStyle w:val="NoSpacing"/>
            </w:pPr>
            <w:r w:rsidRPr="00262A83">
              <w:t>4</w:t>
            </w:r>
          </w:p>
        </w:tc>
        <w:tc>
          <w:tcPr>
            <w:tcW w:w="3012" w:type="dxa"/>
            <w:shd w:val="clear" w:color="auto" w:fill="auto"/>
          </w:tcPr>
          <w:p w14:paraId="5081F681" w14:textId="77777777" w:rsidR="0014548A" w:rsidRPr="00262A83" w:rsidRDefault="0014548A" w:rsidP="00285F1A">
            <w:pPr>
              <w:pStyle w:val="NoSpacing"/>
            </w:pPr>
            <w:proofErr w:type="spellStart"/>
            <w:r w:rsidRPr="00262A83">
              <w:t>Mukanyandwi</w:t>
            </w:r>
            <w:proofErr w:type="spellEnd"/>
          </w:p>
        </w:tc>
        <w:tc>
          <w:tcPr>
            <w:tcW w:w="960" w:type="dxa"/>
            <w:shd w:val="clear" w:color="auto" w:fill="auto"/>
          </w:tcPr>
          <w:p w14:paraId="24DA8A88" w14:textId="77777777" w:rsidR="0014548A" w:rsidRPr="00262A83" w:rsidRDefault="0014548A" w:rsidP="00285F1A">
            <w:pPr>
              <w:pStyle w:val="NoSpacing"/>
            </w:pPr>
            <w:r w:rsidRPr="00262A83">
              <w:t>24</w:t>
            </w:r>
          </w:p>
        </w:tc>
        <w:tc>
          <w:tcPr>
            <w:tcW w:w="1579" w:type="dxa"/>
            <w:shd w:val="clear" w:color="auto" w:fill="auto"/>
          </w:tcPr>
          <w:p w14:paraId="6F014ACF" w14:textId="77777777" w:rsidR="0014548A" w:rsidRPr="00262A83" w:rsidRDefault="0014548A" w:rsidP="00285F1A">
            <w:pPr>
              <w:pStyle w:val="NoSpacing"/>
            </w:pPr>
            <w:r w:rsidRPr="00262A83">
              <w:t>S.2</w:t>
            </w:r>
          </w:p>
        </w:tc>
        <w:tc>
          <w:tcPr>
            <w:tcW w:w="2268" w:type="dxa"/>
            <w:shd w:val="clear" w:color="auto" w:fill="auto"/>
          </w:tcPr>
          <w:p w14:paraId="1F9FEB60" w14:textId="77777777" w:rsidR="0014548A" w:rsidRPr="00262A83" w:rsidRDefault="0014548A" w:rsidP="00285F1A">
            <w:pPr>
              <w:pStyle w:val="NoSpacing"/>
            </w:pPr>
            <w:r w:rsidRPr="00262A83">
              <w:t>Plan-mushroom project</w:t>
            </w:r>
          </w:p>
        </w:tc>
      </w:tr>
      <w:tr w:rsidR="0014548A" w:rsidRPr="00262A83" w14:paraId="07389EBB" w14:textId="77777777" w:rsidTr="00C1002A">
        <w:tc>
          <w:tcPr>
            <w:tcW w:w="794" w:type="dxa"/>
            <w:shd w:val="clear" w:color="auto" w:fill="auto"/>
          </w:tcPr>
          <w:p w14:paraId="35A533F3" w14:textId="77777777" w:rsidR="0014548A" w:rsidRPr="00262A83" w:rsidRDefault="0014548A" w:rsidP="00285F1A">
            <w:pPr>
              <w:pStyle w:val="NoSpacing"/>
            </w:pPr>
            <w:r w:rsidRPr="00262A83">
              <w:t>5</w:t>
            </w:r>
          </w:p>
        </w:tc>
        <w:tc>
          <w:tcPr>
            <w:tcW w:w="3012" w:type="dxa"/>
            <w:shd w:val="clear" w:color="auto" w:fill="auto"/>
          </w:tcPr>
          <w:p w14:paraId="1DC6D35C" w14:textId="77777777" w:rsidR="0014548A" w:rsidRPr="00262A83" w:rsidRDefault="0014548A" w:rsidP="00285F1A">
            <w:pPr>
              <w:pStyle w:val="NoSpacing"/>
            </w:pPr>
            <w:proofErr w:type="spellStart"/>
            <w:r w:rsidRPr="00262A83">
              <w:t>Uwarugira</w:t>
            </w:r>
            <w:proofErr w:type="spellEnd"/>
            <w:r w:rsidRPr="00262A83">
              <w:t xml:space="preserve"> Alice</w:t>
            </w:r>
          </w:p>
        </w:tc>
        <w:tc>
          <w:tcPr>
            <w:tcW w:w="960" w:type="dxa"/>
            <w:shd w:val="clear" w:color="auto" w:fill="auto"/>
          </w:tcPr>
          <w:p w14:paraId="6FA74158" w14:textId="77777777" w:rsidR="0014548A" w:rsidRPr="00262A83" w:rsidRDefault="0014548A" w:rsidP="00285F1A">
            <w:pPr>
              <w:pStyle w:val="NoSpacing"/>
            </w:pPr>
            <w:r w:rsidRPr="00262A83">
              <w:t>23</w:t>
            </w:r>
          </w:p>
        </w:tc>
        <w:tc>
          <w:tcPr>
            <w:tcW w:w="1579" w:type="dxa"/>
            <w:shd w:val="clear" w:color="auto" w:fill="auto"/>
          </w:tcPr>
          <w:p w14:paraId="7E82AD66" w14:textId="77777777" w:rsidR="0014548A" w:rsidRPr="00262A83" w:rsidRDefault="0014548A" w:rsidP="00285F1A">
            <w:pPr>
              <w:pStyle w:val="NoSpacing"/>
            </w:pPr>
            <w:r w:rsidRPr="00262A83">
              <w:t>YR1 University student</w:t>
            </w:r>
          </w:p>
        </w:tc>
        <w:tc>
          <w:tcPr>
            <w:tcW w:w="2268" w:type="dxa"/>
            <w:shd w:val="clear" w:color="auto" w:fill="auto"/>
          </w:tcPr>
          <w:p w14:paraId="76431990" w14:textId="77777777" w:rsidR="0014548A" w:rsidRPr="00262A83" w:rsidRDefault="0014548A" w:rsidP="00285F1A">
            <w:pPr>
              <w:pStyle w:val="NoSpacing"/>
            </w:pPr>
            <w:r w:rsidRPr="00262A83">
              <w:t>Student</w:t>
            </w:r>
          </w:p>
        </w:tc>
      </w:tr>
      <w:tr w:rsidR="0014548A" w:rsidRPr="00262A83" w14:paraId="386502E0" w14:textId="77777777" w:rsidTr="00C1002A">
        <w:tc>
          <w:tcPr>
            <w:tcW w:w="794" w:type="dxa"/>
            <w:shd w:val="clear" w:color="auto" w:fill="auto"/>
          </w:tcPr>
          <w:p w14:paraId="222E1153" w14:textId="77777777" w:rsidR="0014548A" w:rsidRPr="00262A83" w:rsidRDefault="0014548A" w:rsidP="00285F1A">
            <w:pPr>
              <w:pStyle w:val="NoSpacing"/>
            </w:pPr>
            <w:r w:rsidRPr="00262A83">
              <w:t>6</w:t>
            </w:r>
          </w:p>
        </w:tc>
        <w:tc>
          <w:tcPr>
            <w:tcW w:w="3012" w:type="dxa"/>
            <w:shd w:val="clear" w:color="auto" w:fill="auto"/>
          </w:tcPr>
          <w:p w14:paraId="5C5B6921" w14:textId="77777777" w:rsidR="0014548A" w:rsidRPr="00262A83" w:rsidRDefault="0014548A" w:rsidP="00285F1A">
            <w:pPr>
              <w:pStyle w:val="NoSpacing"/>
            </w:pPr>
            <w:proofErr w:type="spellStart"/>
            <w:r w:rsidRPr="00262A83">
              <w:t>Uwimana</w:t>
            </w:r>
            <w:proofErr w:type="spellEnd"/>
            <w:r w:rsidRPr="00262A83">
              <w:t xml:space="preserve"> Claudine </w:t>
            </w:r>
          </w:p>
        </w:tc>
        <w:tc>
          <w:tcPr>
            <w:tcW w:w="960" w:type="dxa"/>
            <w:shd w:val="clear" w:color="auto" w:fill="auto"/>
          </w:tcPr>
          <w:p w14:paraId="39DCF7DF" w14:textId="77777777" w:rsidR="0014548A" w:rsidRPr="00262A83" w:rsidRDefault="0014548A" w:rsidP="00285F1A">
            <w:pPr>
              <w:pStyle w:val="NoSpacing"/>
            </w:pPr>
            <w:r w:rsidRPr="00262A83">
              <w:t>19</w:t>
            </w:r>
          </w:p>
        </w:tc>
        <w:tc>
          <w:tcPr>
            <w:tcW w:w="1579" w:type="dxa"/>
            <w:shd w:val="clear" w:color="auto" w:fill="auto"/>
          </w:tcPr>
          <w:p w14:paraId="6D1DFA87" w14:textId="77777777" w:rsidR="0014548A" w:rsidRPr="00262A83" w:rsidRDefault="0014548A" w:rsidP="00285F1A">
            <w:pPr>
              <w:pStyle w:val="NoSpacing"/>
            </w:pPr>
            <w:r w:rsidRPr="00262A83">
              <w:t>S.3</w:t>
            </w:r>
          </w:p>
        </w:tc>
        <w:tc>
          <w:tcPr>
            <w:tcW w:w="2268" w:type="dxa"/>
            <w:shd w:val="clear" w:color="auto" w:fill="auto"/>
          </w:tcPr>
          <w:p w14:paraId="3221090D" w14:textId="77777777" w:rsidR="0014548A" w:rsidRPr="00262A83" w:rsidRDefault="0014548A" w:rsidP="00285F1A">
            <w:pPr>
              <w:pStyle w:val="NoSpacing"/>
            </w:pPr>
            <w:r w:rsidRPr="00262A83">
              <w:t>No job yet</w:t>
            </w:r>
          </w:p>
        </w:tc>
      </w:tr>
      <w:tr w:rsidR="0014548A" w:rsidRPr="00262A83" w14:paraId="6FE3A108" w14:textId="77777777" w:rsidTr="00C1002A">
        <w:tc>
          <w:tcPr>
            <w:tcW w:w="794" w:type="dxa"/>
            <w:shd w:val="clear" w:color="auto" w:fill="auto"/>
          </w:tcPr>
          <w:p w14:paraId="162C2C56" w14:textId="77777777" w:rsidR="0014548A" w:rsidRPr="00262A83" w:rsidRDefault="0014548A" w:rsidP="00285F1A">
            <w:pPr>
              <w:pStyle w:val="NoSpacing"/>
            </w:pPr>
            <w:r w:rsidRPr="00262A83">
              <w:t>7</w:t>
            </w:r>
          </w:p>
        </w:tc>
        <w:tc>
          <w:tcPr>
            <w:tcW w:w="3012" w:type="dxa"/>
            <w:shd w:val="clear" w:color="auto" w:fill="auto"/>
          </w:tcPr>
          <w:p w14:paraId="37AD945E" w14:textId="77777777" w:rsidR="0014548A" w:rsidRPr="00262A83" w:rsidRDefault="0014548A" w:rsidP="00285F1A">
            <w:pPr>
              <w:pStyle w:val="NoSpacing"/>
            </w:pPr>
            <w:proofErr w:type="spellStart"/>
            <w:r w:rsidRPr="00262A83">
              <w:t>Mukankubito</w:t>
            </w:r>
            <w:proofErr w:type="spellEnd"/>
            <w:r w:rsidRPr="00262A83">
              <w:t xml:space="preserve"> Jeanne</w:t>
            </w:r>
          </w:p>
        </w:tc>
        <w:tc>
          <w:tcPr>
            <w:tcW w:w="960" w:type="dxa"/>
            <w:shd w:val="clear" w:color="auto" w:fill="auto"/>
          </w:tcPr>
          <w:p w14:paraId="1921ABAC" w14:textId="77777777" w:rsidR="0014548A" w:rsidRPr="00262A83" w:rsidRDefault="0014548A" w:rsidP="00285F1A">
            <w:pPr>
              <w:pStyle w:val="NoSpacing"/>
            </w:pPr>
            <w:r w:rsidRPr="00262A83">
              <w:t>23</w:t>
            </w:r>
          </w:p>
        </w:tc>
        <w:tc>
          <w:tcPr>
            <w:tcW w:w="1579" w:type="dxa"/>
            <w:shd w:val="clear" w:color="auto" w:fill="auto"/>
          </w:tcPr>
          <w:p w14:paraId="3BC3B0F0" w14:textId="77777777" w:rsidR="0014548A" w:rsidRPr="00262A83" w:rsidRDefault="0014548A" w:rsidP="00285F1A">
            <w:pPr>
              <w:pStyle w:val="NoSpacing"/>
            </w:pPr>
            <w:r w:rsidRPr="00262A83">
              <w:t>S.3</w:t>
            </w:r>
          </w:p>
        </w:tc>
        <w:tc>
          <w:tcPr>
            <w:tcW w:w="2268" w:type="dxa"/>
            <w:shd w:val="clear" w:color="auto" w:fill="auto"/>
          </w:tcPr>
          <w:p w14:paraId="5D67BDA7" w14:textId="77777777" w:rsidR="0014548A" w:rsidRPr="00262A83" w:rsidRDefault="0014548A" w:rsidP="00285F1A">
            <w:pPr>
              <w:pStyle w:val="NoSpacing"/>
            </w:pPr>
            <w:r w:rsidRPr="00262A83">
              <w:t>As above</w:t>
            </w:r>
          </w:p>
        </w:tc>
      </w:tr>
      <w:tr w:rsidR="0014548A" w:rsidRPr="00262A83" w14:paraId="78C2C670" w14:textId="77777777" w:rsidTr="00C1002A">
        <w:tc>
          <w:tcPr>
            <w:tcW w:w="794" w:type="dxa"/>
            <w:shd w:val="clear" w:color="auto" w:fill="auto"/>
          </w:tcPr>
          <w:p w14:paraId="0AA5A94B" w14:textId="77777777" w:rsidR="0014548A" w:rsidRPr="00262A83" w:rsidRDefault="0014548A" w:rsidP="00285F1A">
            <w:pPr>
              <w:pStyle w:val="NoSpacing"/>
            </w:pPr>
            <w:r w:rsidRPr="00262A83">
              <w:t>8</w:t>
            </w:r>
          </w:p>
        </w:tc>
        <w:tc>
          <w:tcPr>
            <w:tcW w:w="3012" w:type="dxa"/>
            <w:shd w:val="clear" w:color="auto" w:fill="auto"/>
          </w:tcPr>
          <w:p w14:paraId="105C5F9E" w14:textId="77777777" w:rsidR="0014548A" w:rsidRPr="00262A83" w:rsidRDefault="0014548A" w:rsidP="00285F1A">
            <w:pPr>
              <w:pStyle w:val="NoSpacing"/>
            </w:pPr>
            <w:proofErr w:type="spellStart"/>
            <w:r w:rsidRPr="00262A83">
              <w:t>Nibakure</w:t>
            </w:r>
            <w:proofErr w:type="spellEnd"/>
            <w:r w:rsidRPr="00262A83">
              <w:t xml:space="preserve"> </w:t>
            </w:r>
            <w:proofErr w:type="spellStart"/>
            <w:r w:rsidRPr="00262A83">
              <w:t>Seraphine</w:t>
            </w:r>
            <w:proofErr w:type="spellEnd"/>
          </w:p>
        </w:tc>
        <w:tc>
          <w:tcPr>
            <w:tcW w:w="960" w:type="dxa"/>
            <w:shd w:val="clear" w:color="auto" w:fill="auto"/>
          </w:tcPr>
          <w:p w14:paraId="42CCDACF" w14:textId="77777777" w:rsidR="0014548A" w:rsidRPr="00262A83" w:rsidRDefault="0014548A" w:rsidP="00285F1A">
            <w:pPr>
              <w:pStyle w:val="NoSpacing"/>
            </w:pPr>
            <w:r w:rsidRPr="00262A83">
              <w:t>24</w:t>
            </w:r>
          </w:p>
        </w:tc>
        <w:tc>
          <w:tcPr>
            <w:tcW w:w="1579" w:type="dxa"/>
            <w:shd w:val="clear" w:color="auto" w:fill="auto"/>
          </w:tcPr>
          <w:p w14:paraId="47F309B2" w14:textId="77777777" w:rsidR="0014548A" w:rsidRPr="00262A83" w:rsidRDefault="0014548A" w:rsidP="00285F1A">
            <w:pPr>
              <w:pStyle w:val="NoSpacing"/>
            </w:pPr>
            <w:r w:rsidRPr="00262A83">
              <w:t>S.5</w:t>
            </w:r>
          </w:p>
        </w:tc>
        <w:tc>
          <w:tcPr>
            <w:tcW w:w="2268" w:type="dxa"/>
            <w:shd w:val="clear" w:color="auto" w:fill="auto"/>
          </w:tcPr>
          <w:p w14:paraId="51C7CAFA" w14:textId="77777777" w:rsidR="0014548A" w:rsidRPr="00262A83" w:rsidRDefault="0014548A" w:rsidP="00285F1A">
            <w:pPr>
              <w:pStyle w:val="NoSpacing"/>
            </w:pPr>
            <w:r w:rsidRPr="00262A83">
              <w:t>As above</w:t>
            </w:r>
          </w:p>
        </w:tc>
      </w:tr>
      <w:tr w:rsidR="0014548A" w:rsidRPr="00262A83" w14:paraId="2074A244" w14:textId="77777777" w:rsidTr="00C1002A">
        <w:tc>
          <w:tcPr>
            <w:tcW w:w="794" w:type="dxa"/>
            <w:shd w:val="clear" w:color="auto" w:fill="auto"/>
          </w:tcPr>
          <w:p w14:paraId="6343ACEC" w14:textId="77777777" w:rsidR="0014548A" w:rsidRPr="00262A83" w:rsidRDefault="0014548A" w:rsidP="00285F1A">
            <w:pPr>
              <w:pStyle w:val="NoSpacing"/>
            </w:pPr>
            <w:r w:rsidRPr="00262A83">
              <w:t>9</w:t>
            </w:r>
          </w:p>
        </w:tc>
        <w:tc>
          <w:tcPr>
            <w:tcW w:w="3012" w:type="dxa"/>
            <w:shd w:val="clear" w:color="auto" w:fill="auto"/>
          </w:tcPr>
          <w:p w14:paraId="364DCBDA" w14:textId="77777777" w:rsidR="0014548A" w:rsidRPr="00262A83" w:rsidRDefault="0014548A" w:rsidP="00285F1A">
            <w:pPr>
              <w:pStyle w:val="NoSpacing"/>
            </w:pPr>
            <w:proofErr w:type="spellStart"/>
            <w:r w:rsidRPr="00262A83">
              <w:t>Uwiringiyimana</w:t>
            </w:r>
            <w:proofErr w:type="spellEnd"/>
            <w:r w:rsidRPr="00262A83">
              <w:t xml:space="preserve"> Alice</w:t>
            </w:r>
          </w:p>
        </w:tc>
        <w:tc>
          <w:tcPr>
            <w:tcW w:w="960" w:type="dxa"/>
            <w:shd w:val="clear" w:color="auto" w:fill="auto"/>
          </w:tcPr>
          <w:p w14:paraId="6192362C" w14:textId="77777777" w:rsidR="0014548A" w:rsidRPr="00262A83" w:rsidRDefault="0014548A" w:rsidP="00285F1A">
            <w:pPr>
              <w:pStyle w:val="NoSpacing"/>
            </w:pPr>
            <w:r w:rsidRPr="00262A83">
              <w:t>24</w:t>
            </w:r>
          </w:p>
        </w:tc>
        <w:tc>
          <w:tcPr>
            <w:tcW w:w="1579" w:type="dxa"/>
            <w:shd w:val="clear" w:color="auto" w:fill="auto"/>
          </w:tcPr>
          <w:p w14:paraId="413516DE" w14:textId="77777777" w:rsidR="0014548A" w:rsidRPr="00262A83" w:rsidRDefault="0014548A" w:rsidP="00285F1A">
            <w:pPr>
              <w:pStyle w:val="NoSpacing"/>
            </w:pPr>
            <w:r w:rsidRPr="00262A83">
              <w:t>S.6</w:t>
            </w:r>
          </w:p>
        </w:tc>
        <w:tc>
          <w:tcPr>
            <w:tcW w:w="2268" w:type="dxa"/>
            <w:shd w:val="clear" w:color="auto" w:fill="auto"/>
          </w:tcPr>
          <w:p w14:paraId="2CBB172B" w14:textId="77777777" w:rsidR="0014548A" w:rsidRPr="00262A83" w:rsidRDefault="0014548A" w:rsidP="00285F1A">
            <w:pPr>
              <w:pStyle w:val="NoSpacing"/>
            </w:pPr>
            <w:r w:rsidRPr="00262A83">
              <w:t>As above</w:t>
            </w:r>
          </w:p>
        </w:tc>
      </w:tr>
    </w:tbl>
    <w:p w14:paraId="3581D5C8" w14:textId="77777777" w:rsidR="0014548A" w:rsidRPr="00262A83" w:rsidRDefault="0014548A" w:rsidP="00285F1A">
      <w:pPr>
        <w:pStyle w:val="NoSpacing"/>
      </w:pPr>
    </w:p>
    <w:p w14:paraId="50F333A5" w14:textId="77777777" w:rsidR="0014548A" w:rsidRPr="00262A83" w:rsidRDefault="0014548A" w:rsidP="00285F1A">
      <w:pPr>
        <w:pStyle w:val="NoSpacing"/>
      </w:pPr>
      <w:r w:rsidRPr="00262A83">
        <w:t>Organization name: BENIMPUHWE –Youth Graduates</w:t>
      </w:r>
    </w:p>
    <w:p w14:paraId="1D11208D" w14:textId="77777777" w:rsidR="0014548A" w:rsidRPr="00262A83" w:rsidRDefault="0014548A" w:rsidP="00285F1A">
      <w:pPr>
        <w:pStyle w:val="NoSpacing"/>
      </w:pPr>
      <w:r w:rsidRPr="00262A83">
        <w:t>Date on interview: 20-02-2012</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2970"/>
        <w:gridCol w:w="992"/>
        <w:gridCol w:w="1559"/>
        <w:gridCol w:w="2268"/>
      </w:tblGrid>
      <w:tr w:rsidR="0014548A" w:rsidRPr="00262A83" w14:paraId="3766F1AC" w14:textId="77777777" w:rsidTr="00C1002A">
        <w:tc>
          <w:tcPr>
            <w:tcW w:w="824" w:type="dxa"/>
            <w:shd w:val="clear" w:color="auto" w:fill="auto"/>
          </w:tcPr>
          <w:p w14:paraId="351A925F" w14:textId="77777777" w:rsidR="0014548A" w:rsidRPr="00C1002A" w:rsidRDefault="0014548A" w:rsidP="00285F1A">
            <w:pPr>
              <w:pStyle w:val="NoSpacing"/>
              <w:rPr>
                <w:b/>
              </w:rPr>
            </w:pPr>
            <w:r w:rsidRPr="00C1002A">
              <w:rPr>
                <w:b/>
              </w:rPr>
              <w:t>s/n</w:t>
            </w:r>
          </w:p>
        </w:tc>
        <w:tc>
          <w:tcPr>
            <w:tcW w:w="2970" w:type="dxa"/>
            <w:shd w:val="clear" w:color="auto" w:fill="auto"/>
          </w:tcPr>
          <w:p w14:paraId="576E157C" w14:textId="77777777" w:rsidR="0014548A" w:rsidRPr="00C1002A" w:rsidRDefault="0014548A" w:rsidP="00285F1A">
            <w:pPr>
              <w:pStyle w:val="NoSpacing"/>
              <w:rPr>
                <w:b/>
              </w:rPr>
            </w:pPr>
            <w:r w:rsidRPr="00C1002A">
              <w:rPr>
                <w:b/>
              </w:rPr>
              <w:t>Name of participant</w:t>
            </w:r>
          </w:p>
        </w:tc>
        <w:tc>
          <w:tcPr>
            <w:tcW w:w="992" w:type="dxa"/>
            <w:tcBorders>
              <w:bottom w:val="single" w:sz="4" w:space="0" w:color="auto"/>
            </w:tcBorders>
            <w:shd w:val="clear" w:color="auto" w:fill="auto"/>
          </w:tcPr>
          <w:p w14:paraId="353B211F" w14:textId="09AC62B4" w:rsidR="0014548A" w:rsidRPr="00C1002A" w:rsidRDefault="0014548A" w:rsidP="00723CDB">
            <w:pPr>
              <w:pStyle w:val="NoSpacing"/>
              <w:rPr>
                <w:b/>
              </w:rPr>
            </w:pPr>
            <w:r w:rsidRPr="00C1002A">
              <w:rPr>
                <w:b/>
              </w:rPr>
              <w:t>Age</w:t>
            </w:r>
          </w:p>
        </w:tc>
        <w:tc>
          <w:tcPr>
            <w:tcW w:w="1559" w:type="dxa"/>
            <w:shd w:val="clear" w:color="auto" w:fill="auto"/>
          </w:tcPr>
          <w:p w14:paraId="38726B64" w14:textId="77777777" w:rsidR="0014548A" w:rsidRPr="00C1002A" w:rsidRDefault="0014548A" w:rsidP="00285F1A">
            <w:pPr>
              <w:pStyle w:val="NoSpacing"/>
              <w:rPr>
                <w:b/>
              </w:rPr>
            </w:pPr>
            <w:r w:rsidRPr="00C1002A">
              <w:rPr>
                <w:b/>
              </w:rPr>
              <w:t>Education level</w:t>
            </w:r>
          </w:p>
        </w:tc>
        <w:tc>
          <w:tcPr>
            <w:tcW w:w="2268" w:type="dxa"/>
            <w:shd w:val="clear" w:color="auto" w:fill="auto"/>
          </w:tcPr>
          <w:p w14:paraId="188EBFF6" w14:textId="77777777" w:rsidR="0014548A" w:rsidRPr="00C1002A" w:rsidRDefault="0014548A" w:rsidP="00285F1A">
            <w:pPr>
              <w:pStyle w:val="NoSpacing"/>
              <w:rPr>
                <w:b/>
              </w:rPr>
            </w:pPr>
            <w:r w:rsidRPr="00C1002A">
              <w:rPr>
                <w:b/>
              </w:rPr>
              <w:t>Current occupation</w:t>
            </w:r>
          </w:p>
        </w:tc>
      </w:tr>
      <w:tr w:rsidR="0014548A" w:rsidRPr="00262A83" w14:paraId="574F904B" w14:textId="77777777" w:rsidTr="00C1002A">
        <w:tc>
          <w:tcPr>
            <w:tcW w:w="824" w:type="dxa"/>
            <w:shd w:val="clear" w:color="auto" w:fill="auto"/>
          </w:tcPr>
          <w:p w14:paraId="03521AE5" w14:textId="77777777" w:rsidR="0014548A" w:rsidRPr="00262A83" w:rsidRDefault="0014548A" w:rsidP="00285F1A">
            <w:pPr>
              <w:pStyle w:val="NoSpacing"/>
            </w:pPr>
            <w:r w:rsidRPr="00262A83">
              <w:t>1</w:t>
            </w:r>
          </w:p>
        </w:tc>
        <w:tc>
          <w:tcPr>
            <w:tcW w:w="2970" w:type="dxa"/>
            <w:shd w:val="clear" w:color="auto" w:fill="auto"/>
          </w:tcPr>
          <w:p w14:paraId="7FDE7AA3" w14:textId="77777777" w:rsidR="0014548A" w:rsidRPr="00262A83" w:rsidRDefault="0014548A" w:rsidP="00285F1A">
            <w:pPr>
              <w:pStyle w:val="NoSpacing"/>
            </w:pPr>
            <w:proofErr w:type="spellStart"/>
            <w:r w:rsidRPr="00262A83">
              <w:t>Mbuyu</w:t>
            </w:r>
            <w:proofErr w:type="spellEnd"/>
            <w:r w:rsidRPr="00262A83">
              <w:t xml:space="preserve"> Esperance</w:t>
            </w:r>
          </w:p>
        </w:tc>
        <w:tc>
          <w:tcPr>
            <w:tcW w:w="992" w:type="dxa"/>
            <w:tcBorders>
              <w:top w:val="single" w:sz="4" w:space="0" w:color="auto"/>
              <w:bottom w:val="single" w:sz="4" w:space="0" w:color="auto"/>
            </w:tcBorders>
            <w:shd w:val="clear" w:color="auto" w:fill="auto"/>
          </w:tcPr>
          <w:p w14:paraId="1513A8F2" w14:textId="77777777" w:rsidR="0014548A" w:rsidRPr="00262A83" w:rsidRDefault="0014548A" w:rsidP="00285F1A">
            <w:pPr>
              <w:pStyle w:val="NoSpacing"/>
            </w:pPr>
            <w:r w:rsidRPr="00262A83">
              <w:t>21</w:t>
            </w:r>
          </w:p>
        </w:tc>
        <w:tc>
          <w:tcPr>
            <w:tcW w:w="1559" w:type="dxa"/>
            <w:shd w:val="clear" w:color="auto" w:fill="auto"/>
          </w:tcPr>
          <w:p w14:paraId="2E44FB58" w14:textId="77777777" w:rsidR="0014548A" w:rsidRPr="00262A83" w:rsidRDefault="0014548A" w:rsidP="00285F1A">
            <w:pPr>
              <w:pStyle w:val="NoSpacing"/>
            </w:pPr>
            <w:r w:rsidRPr="00262A83">
              <w:t>S.2</w:t>
            </w:r>
          </w:p>
        </w:tc>
        <w:tc>
          <w:tcPr>
            <w:tcW w:w="2268" w:type="dxa"/>
            <w:shd w:val="clear" w:color="auto" w:fill="auto"/>
          </w:tcPr>
          <w:p w14:paraId="276B37FC" w14:textId="77777777" w:rsidR="0014548A" w:rsidRPr="00262A83" w:rsidRDefault="0014548A" w:rsidP="00285F1A">
            <w:pPr>
              <w:pStyle w:val="NoSpacing"/>
            </w:pPr>
            <w:r w:rsidRPr="00262A83">
              <w:t>Help on Domestic chores</w:t>
            </w:r>
          </w:p>
        </w:tc>
      </w:tr>
      <w:tr w:rsidR="0014548A" w:rsidRPr="00262A83" w14:paraId="0117493D" w14:textId="77777777" w:rsidTr="00C1002A">
        <w:tc>
          <w:tcPr>
            <w:tcW w:w="824" w:type="dxa"/>
            <w:shd w:val="clear" w:color="auto" w:fill="auto"/>
          </w:tcPr>
          <w:p w14:paraId="225F6D9B" w14:textId="77777777" w:rsidR="0014548A" w:rsidRPr="00262A83" w:rsidRDefault="0014548A" w:rsidP="00285F1A">
            <w:pPr>
              <w:pStyle w:val="NoSpacing"/>
            </w:pPr>
            <w:r w:rsidRPr="00262A83">
              <w:t>2</w:t>
            </w:r>
          </w:p>
        </w:tc>
        <w:tc>
          <w:tcPr>
            <w:tcW w:w="2970" w:type="dxa"/>
            <w:shd w:val="clear" w:color="auto" w:fill="auto"/>
          </w:tcPr>
          <w:p w14:paraId="41FC9D6A" w14:textId="77777777" w:rsidR="0014548A" w:rsidRPr="00262A83" w:rsidRDefault="0014548A" w:rsidP="00285F1A">
            <w:pPr>
              <w:pStyle w:val="NoSpacing"/>
            </w:pPr>
            <w:r w:rsidRPr="00262A83">
              <w:t xml:space="preserve">Uwizeyimana </w:t>
            </w:r>
            <w:proofErr w:type="spellStart"/>
            <w:r w:rsidRPr="00262A83">
              <w:t>Aline</w:t>
            </w:r>
            <w:proofErr w:type="spellEnd"/>
          </w:p>
        </w:tc>
        <w:tc>
          <w:tcPr>
            <w:tcW w:w="992" w:type="dxa"/>
            <w:tcBorders>
              <w:top w:val="single" w:sz="4" w:space="0" w:color="auto"/>
            </w:tcBorders>
            <w:shd w:val="clear" w:color="auto" w:fill="auto"/>
          </w:tcPr>
          <w:p w14:paraId="132FB7A3" w14:textId="77777777" w:rsidR="0014548A" w:rsidRPr="00262A83" w:rsidRDefault="0014548A" w:rsidP="00285F1A">
            <w:pPr>
              <w:pStyle w:val="NoSpacing"/>
            </w:pPr>
            <w:r w:rsidRPr="00262A83">
              <w:t>17</w:t>
            </w:r>
          </w:p>
        </w:tc>
        <w:tc>
          <w:tcPr>
            <w:tcW w:w="1559" w:type="dxa"/>
            <w:shd w:val="clear" w:color="auto" w:fill="auto"/>
          </w:tcPr>
          <w:p w14:paraId="28A4B0AC" w14:textId="77777777" w:rsidR="0014548A" w:rsidRPr="00262A83" w:rsidRDefault="0014548A" w:rsidP="00285F1A">
            <w:pPr>
              <w:pStyle w:val="NoSpacing"/>
            </w:pPr>
            <w:r w:rsidRPr="00262A83">
              <w:t>P.6</w:t>
            </w:r>
          </w:p>
        </w:tc>
        <w:tc>
          <w:tcPr>
            <w:tcW w:w="2268" w:type="dxa"/>
            <w:shd w:val="clear" w:color="auto" w:fill="auto"/>
          </w:tcPr>
          <w:p w14:paraId="511A82C3" w14:textId="77777777" w:rsidR="0014548A" w:rsidRPr="00262A83" w:rsidRDefault="0014548A" w:rsidP="00285F1A">
            <w:pPr>
              <w:pStyle w:val="NoSpacing"/>
            </w:pPr>
            <w:r w:rsidRPr="00262A83">
              <w:t>As above</w:t>
            </w:r>
          </w:p>
        </w:tc>
      </w:tr>
      <w:tr w:rsidR="0014548A" w:rsidRPr="00262A83" w14:paraId="1546EDA4" w14:textId="77777777" w:rsidTr="00C1002A">
        <w:tc>
          <w:tcPr>
            <w:tcW w:w="824" w:type="dxa"/>
            <w:shd w:val="clear" w:color="auto" w:fill="auto"/>
          </w:tcPr>
          <w:p w14:paraId="756146D4" w14:textId="77777777" w:rsidR="0014548A" w:rsidRPr="00262A83" w:rsidRDefault="0014548A" w:rsidP="00285F1A">
            <w:pPr>
              <w:pStyle w:val="NoSpacing"/>
            </w:pPr>
            <w:r w:rsidRPr="00262A83">
              <w:t>3</w:t>
            </w:r>
          </w:p>
        </w:tc>
        <w:tc>
          <w:tcPr>
            <w:tcW w:w="2970" w:type="dxa"/>
            <w:shd w:val="clear" w:color="auto" w:fill="auto"/>
          </w:tcPr>
          <w:p w14:paraId="2FE73086" w14:textId="77777777" w:rsidR="0014548A" w:rsidRPr="00262A83" w:rsidRDefault="0014548A" w:rsidP="00285F1A">
            <w:pPr>
              <w:pStyle w:val="NoSpacing"/>
            </w:pPr>
            <w:r w:rsidRPr="00262A83">
              <w:t xml:space="preserve">Uwizeyimana </w:t>
            </w:r>
            <w:proofErr w:type="spellStart"/>
            <w:r w:rsidRPr="00262A83">
              <w:t>Forelonise</w:t>
            </w:r>
            <w:proofErr w:type="spellEnd"/>
          </w:p>
        </w:tc>
        <w:tc>
          <w:tcPr>
            <w:tcW w:w="992" w:type="dxa"/>
            <w:shd w:val="clear" w:color="auto" w:fill="auto"/>
          </w:tcPr>
          <w:p w14:paraId="533D4D49" w14:textId="77777777" w:rsidR="0014548A" w:rsidRPr="00262A83" w:rsidRDefault="0014548A" w:rsidP="00285F1A">
            <w:pPr>
              <w:pStyle w:val="NoSpacing"/>
            </w:pPr>
            <w:r w:rsidRPr="00262A83">
              <w:t>17</w:t>
            </w:r>
          </w:p>
        </w:tc>
        <w:tc>
          <w:tcPr>
            <w:tcW w:w="1559" w:type="dxa"/>
            <w:shd w:val="clear" w:color="auto" w:fill="auto"/>
          </w:tcPr>
          <w:p w14:paraId="71CAC3BB" w14:textId="77777777" w:rsidR="0014548A" w:rsidRPr="00262A83" w:rsidRDefault="0014548A" w:rsidP="00285F1A">
            <w:pPr>
              <w:pStyle w:val="NoSpacing"/>
            </w:pPr>
            <w:r w:rsidRPr="00262A83">
              <w:t>P.6</w:t>
            </w:r>
          </w:p>
        </w:tc>
        <w:tc>
          <w:tcPr>
            <w:tcW w:w="2268" w:type="dxa"/>
            <w:shd w:val="clear" w:color="auto" w:fill="auto"/>
          </w:tcPr>
          <w:p w14:paraId="0AC3D173" w14:textId="77777777" w:rsidR="0014548A" w:rsidRPr="00262A83" w:rsidRDefault="0014548A" w:rsidP="00285F1A">
            <w:pPr>
              <w:pStyle w:val="NoSpacing"/>
            </w:pPr>
            <w:r w:rsidRPr="00262A83">
              <w:t>As above</w:t>
            </w:r>
          </w:p>
        </w:tc>
      </w:tr>
      <w:tr w:rsidR="0014548A" w:rsidRPr="00262A83" w14:paraId="17467E6E" w14:textId="77777777" w:rsidTr="00C1002A">
        <w:tc>
          <w:tcPr>
            <w:tcW w:w="824" w:type="dxa"/>
            <w:shd w:val="clear" w:color="auto" w:fill="auto"/>
          </w:tcPr>
          <w:p w14:paraId="5D175D48" w14:textId="77777777" w:rsidR="0014548A" w:rsidRPr="00262A83" w:rsidRDefault="0014548A" w:rsidP="00285F1A">
            <w:pPr>
              <w:pStyle w:val="NoSpacing"/>
            </w:pPr>
            <w:r w:rsidRPr="00262A83">
              <w:t>4</w:t>
            </w:r>
          </w:p>
        </w:tc>
        <w:tc>
          <w:tcPr>
            <w:tcW w:w="2970" w:type="dxa"/>
            <w:shd w:val="clear" w:color="auto" w:fill="auto"/>
          </w:tcPr>
          <w:p w14:paraId="64626F8A" w14:textId="77777777" w:rsidR="0014548A" w:rsidRPr="00262A83" w:rsidRDefault="0014548A" w:rsidP="00285F1A">
            <w:pPr>
              <w:pStyle w:val="NoSpacing"/>
            </w:pPr>
            <w:proofErr w:type="spellStart"/>
            <w:r w:rsidRPr="00262A83">
              <w:t>Uwimana</w:t>
            </w:r>
            <w:proofErr w:type="spellEnd"/>
            <w:r w:rsidRPr="00262A83">
              <w:t xml:space="preserve"> </w:t>
            </w:r>
            <w:proofErr w:type="spellStart"/>
            <w:r w:rsidRPr="00262A83">
              <w:t>Anitha</w:t>
            </w:r>
            <w:proofErr w:type="spellEnd"/>
          </w:p>
        </w:tc>
        <w:tc>
          <w:tcPr>
            <w:tcW w:w="992" w:type="dxa"/>
            <w:shd w:val="clear" w:color="auto" w:fill="auto"/>
          </w:tcPr>
          <w:p w14:paraId="2F5DFFEA" w14:textId="77777777" w:rsidR="0014548A" w:rsidRPr="00262A83" w:rsidRDefault="0014548A" w:rsidP="00285F1A">
            <w:pPr>
              <w:pStyle w:val="NoSpacing"/>
            </w:pPr>
            <w:r w:rsidRPr="00262A83">
              <w:t>18</w:t>
            </w:r>
          </w:p>
        </w:tc>
        <w:tc>
          <w:tcPr>
            <w:tcW w:w="1559" w:type="dxa"/>
            <w:shd w:val="clear" w:color="auto" w:fill="auto"/>
          </w:tcPr>
          <w:p w14:paraId="442F745F" w14:textId="77777777" w:rsidR="0014548A" w:rsidRPr="00262A83" w:rsidRDefault="0014548A" w:rsidP="00285F1A">
            <w:pPr>
              <w:pStyle w:val="NoSpacing"/>
            </w:pPr>
            <w:r w:rsidRPr="00262A83">
              <w:t>P.6</w:t>
            </w:r>
          </w:p>
        </w:tc>
        <w:tc>
          <w:tcPr>
            <w:tcW w:w="2268" w:type="dxa"/>
            <w:shd w:val="clear" w:color="auto" w:fill="auto"/>
          </w:tcPr>
          <w:p w14:paraId="6B903B79" w14:textId="77777777" w:rsidR="0014548A" w:rsidRPr="00262A83" w:rsidRDefault="0014548A" w:rsidP="00285F1A">
            <w:pPr>
              <w:pStyle w:val="NoSpacing"/>
            </w:pPr>
            <w:r w:rsidRPr="00262A83">
              <w:t>As above</w:t>
            </w:r>
          </w:p>
        </w:tc>
      </w:tr>
      <w:tr w:rsidR="0014548A" w:rsidRPr="00262A83" w14:paraId="7418218A" w14:textId="77777777" w:rsidTr="00C1002A">
        <w:tc>
          <w:tcPr>
            <w:tcW w:w="824" w:type="dxa"/>
            <w:shd w:val="clear" w:color="auto" w:fill="auto"/>
          </w:tcPr>
          <w:p w14:paraId="066D03FA" w14:textId="77777777" w:rsidR="0014548A" w:rsidRPr="00262A83" w:rsidRDefault="0014548A" w:rsidP="00285F1A">
            <w:pPr>
              <w:pStyle w:val="NoSpacing"/>
            </w:pPr>
            <w:r w:rsidRPr="00262A83">
              <w:t>5</w:t>
            </w:r>
          </w:p>
        </w:tc>
        <w:tc>
          <w:tcPr>
            <w:tcW w:w="2970" w:type="dxa"/>
            <w:shd w:val="clear" w:color="auto" w:fill="auto"/>
          </w:tcPr>
          <w:p w14:paraId="1F3E4246" w14:textId="77777777" w:rsidR="0014548A" w:rsidRPr="00262A83" w:rsidRDefault="0014548A" w:rsidP="00285F1A">
            <w:pPr>
              <w:pStyle w:val="NoSpacing"/>
            </w:pPr>
            <w:proofErr w:type="spellStart"/>
            <w:r w:rsidRPr="00262A83">
              <w:t>Akingeneye</w:t>
            </w:r>
            <w:proofErr w:type="spellEnd"/>
            <w:r w:rsidRPr="00262A83">
              <w:t xml:space="preserve"> Yvette</w:t>
            </w:r>
          </w:p>
        </w:tc>
        <w:tc>
          <w:tcPr>
            <w:tcW w:w="992" w:type="dxa"/>
            <w:shd w:val="clear" w:color="auto" w:fill="auto"/>
          </w:tcPr>
          <w:p w14:paraId="3281309A" w14:textId="77777777" w:rsidR="0014548A" w:rsidRPr="00262A83" w:rsidRDefault="0014548A" w:rsidP="00285F1A">
            <w:pPr>
              <w:pStyle w:val="NoSpacing"/>
            </w:pPr>
            <w:r w:rsidRPr="00262A83">
              <w:t>17</w:t>
            </w:r>
          </w:p>
        </w:tc>
        <w:tc>
          <w:tcPr>
            <w:tcW w:w="1559" w:type="dxa"/>
            <w:shd w:val="clear" w:color="auto" w:fill="auto"/>
          </w:tcPr>
          <w:p w14:paraId="21324E20" w14:textId="77777777" w:rsidR="0014548A" w:rsidRPr="00262A83" w:rsidRDefault="0014548A" w:rsidP="00285F1A">
            <w:pPr>
              <w:pStyle w:val="NoSpacing"/>
            </w:pPr>
            <w:r w:rsidRPr="00262A83">
              <w:t>P.5</w:t>
            </w:r>
          </w:p>
        </w:tc>
        <w:tc>
          <w:tcPr>
            <w:tcW w:w="2268" w:type="dxa"/>
            <w:shd w:val="clear" w:color="auto" w:fill="auto"/>
          </w:tcPr>
          <w:p w14:paraId="21EBF4B9" w14:textId="77777777" w:rsidR="0014548A" w:rsidRPr="00262A83" w:rsidRDefault="0014548A" w:rsidP="00285F1A">
            <w:pPr>
              <w:pStyle w:val="NoSpacing"/>
            </w:pPr>
            <w:r w:rsidRPr="00262A83">
              <w:t>As above</w:t>
            </w:r>
          </w:p>
        </w:tc>
      </w:tr>
      <w:tr w:rsidR="0014548A" w:rsidRPr="00262A83" w14:paraId="62839375" w14:textId="77777777" w:rsidTr="00C1002A">
        <w:tc>
          <w:tcPr>
            <w:tcW w:w="824" w:type="dxa"/>
            <w:shd w:val="clear" w:color="auto" w:fill="auto"/>
          </w:tcPr>
          <w:p w14:paraId="5CCB9E25" w14:textId="77777777" w:rsidR="0014548A" w:rsidRPr="00262A83" w:rsidRDefault="0014548A" w:rsidP="00285F1A">
            <w:pPr>
              <w:pStyle w:val="NoSpacing"/>
            </w:pPr>
            <w:r w:rsidRPr="00262A83">
              <w:t>6</w:t>
            </w:r>
          </w:p>
        </w:tc>
        <w:tc>
          <w:tcPr>
            <w:tcW w:w="2970" w:type="dxa"/>
            <w:shd w:val="clear" w:color="auto" w:fill="auto"/>
          </w:tcPr>
          <w:p w14:paraId="0A7EEAC1" w14:textId="77777777" w:rsidR="0014548A" w:rsidRPr="00262A83" w:rsidRDefault="0014548A" w:rsidP="00285F1A">
            <w:pPr>
              <w:pStyle w:val="NoSpacing"/>
            </w:pPr>
            <w:proofErr w:type="spellStart"/>
            <w:r w:rsidRPr="00262A83">
              <w:t>Nyabyenda</w:t>
            </w:r>
            <w:proofErr w:type="spellEnd"/>
            <w:r w:rsidRPr="00262A83">
              <w:t xml:space="preserve"> </w:t>
            </w:r>
            <w:proofErr w:type="spellStart"/>
            <w:r w:rsidRPr="00262A83">
              <w:t>Vestine</w:t>
            </w:r>
            <w:proofErr w:type="spellEnd"/>
          </w:p>
        </w:tc>
        <w:tc>
          <w:tcPr>
            <w:tcW w:w="992" w:type="dxa"/>
            <w:shd w:val="clear" w:color="auto" w:fill="auto"/>
          </w:tcPr>
          <w:p w14:paraId="4200A483" w14:textId="77777777" w:rsidR="0014548A" w:rsidRPr="00262A83" w:rsidRDefault="0014548A" w:rsidP="00285F1A">
            <w:pPr>
              <w:pStyle w:val="NoSpacing"/>
            </w:pPr>
            <w:r w:rsidRPr="00262A83">
              <w:t>18</w:t>
            </w:r>
          </w:p>
        </w:tc>
        <w:tc>
          <w:tcPr>
            <w:tcW w:w="1559" w:type="dxa"/>
            <w:shd w:val="clear" w:color="auto" w:fill="auto"/>
          </w:tcPr>
          <w:p w14:paraId="2DB40A7C" w14:textId="77777777" w:rsidR="0014548A" w:rsidRPr="00262A83" w:rsidRDefault="0014548A" w:rsidP="00285F1A">
            <w:pPr>
              <w:pStyle w:val="NoSpacing"/>
            </w:pPr>
            <w:r w:rsidRPr="00262A83">
              <w:t>P.5</w:t>
            </w:r>
          </w:p>
        </w:tc>
        <w:tc>
          <w:tcPr>
            <w:tcW w:w="2268" w:type="dxa"/>
            <w:shd w:val="clear" w:color="auto" w:fill="auto"/>
          </w:tcPr>
          <w:p w14:paraId="6F03092A" w14:textId="77777777" w:rsidR="0014548A" w:rsidRPr="00262A83" w:rsidRDefault="0014548A" w:rsidP="00285F1A">
            <w:pPr>
              <w:pStyle w:val="NoSpacing"/>
            </w:pPr>
            <w:r w:rsidRPr="00262A83">
              <w:t>As above</w:t>
            </w:r>
          </w:p>
        </w:tc>
      </w:tr>
    </w:tbl>
    <w:p w14:paraId="6CBCCB70" w14:textId="77777777" w:rsidR="0014548A" w:rsidRPr="0014548A" w:rsidRDefault="0014548A" w:rsidP="00285F1A">
      <w:pPr>
        <w:pStyle w:val="NoSpacing"/>
        <w:rPr>
          <w:rFonts w:cs="Arial"/>
        </w:rPr>
      </w:pPr>
    </w:p>
    <w:p w14:paraId="21D58306" w14:textId="77777777" w:rsidR="0014548A" w:rsidRPr="00262A83" w:rsidRDefault="0014548A" w:rsidP="00285F1A">
      <w:pPr>
        <w:pStyle w:val="NoSpacing"/>
      </w:pPr>
      <w:r w:rsidRPr="00262A83">
        <w:t xml:space="preserve">Organization name: </w:t>
      </w:r>
      <w:proofErr w:type="spellStart"/>
      <w:r w:rsidRPr="00262A83">
        <w:t>Karisimbi</w:t>
      </w:r>
      <w:proofErr w:type="spellEnd"/>
      <w:r w:rsidRPr="00262A83">
        <w:t xml:space="preserve"> Garage - Youth Currently in training</w:t>
      </w:r>
    </w:p>
    <w:p w14:paraId="1710300F" w14:textId="77777777" w:rsidR="0014548A" w:rsidRPr="00262A83" w:rsidRDefault="0014548A" w:rsidP="00285F1A">
      <w:pPr>
        <w:pStyle w:val="NoSpacing"/>
      </w:pPr>
      <w:r w:rsidRPr="00262A83">
        <w:t>Date of interview: 20.02.2012</w:t>
      </w:r>
    </w:p>
    <w:p w14:paraId="63106FBC" w14:textId="77777777" w:rsidR="0014548A" w:rsidRPr="00262A83" w:rsidRDefault="0014548A" w:rsidP="00285F1A">
      <w:pPr>
        <w:pStyle w:val="NoSpacing"/>
      </w:pPr>
    </w:p>
    <w:tbl>
      <w:tblPr>
        <w:tblW w:w="7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2970"/>
        <w:gridCol w:w="992"/>
        <w:gridCol w:w="2920"/>
      </w:tblGrid>
      <w:tr w:rsidR="0014548A" w:rsidRPr="00262A83" w14:paraId="62924790" w14:textId="77777777" w:rsidTr="00C1002A">
        <w:tc>
          <w:tcPr>
            <w:tcW w:w="824" w:type="dxa"/>
            <w:shd w:val="clear" w:color="auto" w:fill="auto"/>
          </w:tcPr>
          <w:p w14:paraId="089B79A9" w14:textId="77777777" w:rsidR="0014548A" w:rsidRPr="00C1002A" w:rsidRDefault="0014548A" w:rsidP="00285F1A">
            <w:pPr>
              <w:pStyle w:val="NoSpacing"/>
              <w:rPr>
                <w:b/>
              </w:rPr>
            </w:pPr>
            <w:r w:rsidRPr="00C1002A">
              <w:rPr>
                <w:b/>
              </w:rPr>
              <w:t>s/n</w:t>
            </w:r>
          </w:p>
        </w:tc>
        <w:tc>
          <w:tcPr>
            <w:tcW w:w="2970" w:type="dxa"/>
            <w:shd w:val="clear" w:color="auto" w:fill="auto"/>
          </w:tcPr>
          <w:p w14:paraId="4F96ED42" w14:textId="77777777" w:rsidR="0014548A" w:rsidRPr="00C1002A" w:rsidRDefault="0014548A" w:rsidP="00285F1A">
            <w:pPr>
              <w:pStyle w:val="NoSpacing"/>
              <w:rPr>
                <w:b/>
              </w:rPr>
            </w:pPr>
            <w:r w:rsidRPr="00C1002A">
              <w:rPr>
                <w:b/>
              </w:rPr>
              <w:t>Name of participant</w:t>
            </w:r>
          </w:p>
        </w:tc>
        <w:tc>
          <w:tcPr>
            <w:tcW w:w="992" w:type="dxa"/>
            <w:tcBorders>
              <w:bottom w:val="single" w:sz="4" w:space="0" w:color="auto"/>
            </w:tcBorders>
            <w:shd w:val="clear" w:color="auto" w:fill="auto"/>
          </w:tcPr>
          <w:p w14:paraId="6C18E4E6" w14:textId="03BD211F" w:rsidR="0014548A" w:rsidRPr="00C1002A" w:rsidRDefault="0014548A" w:rsidP="00723CDB">
            <w:pPr>
              <w:pStyle w:val="NoSpacing"/>
              <w:rPr>
                <w:b/>
              </w:rPr>
            </w:pPr>
            <w:r w:rsidRPr="00C1002A">
              <w:rPr>
                <w:b/>
              </w:rPr>
              <w:t>Age</w:t>
            </w:r>
          </w:p>
        </w:tc>
        <w:tc>
          <w:tcPr>
            <w:tcW w:w="2920" w:type="dxa"/>
            <w:shd w:val="clear" w:color="auto" w:fill="auto"/>
          </w:tcPr>
          <w:p w14:paraId="1212494A" w14:textId="77777777" w:rsidR="0014548A" w:rsidRPr="00C1002A" w:rsidRDefault="0014548A" w:rsidP="00285F1A">
            <w:pPr>
              <w:pStyle w:val="NoSpacing"/>
              <w:rPr>
                <w:b/>
              </w:rPr>
            </w:pPr>
            <w:r w:rsidRPr="00C1002A">
              <w:rPr>
                <w:b/>
              </w:rPr>
              <w:t>Education level</w:t>
            </w:r>
          </w:p>
        </w:tc>
      </w:tr>
      <w:tr w:rsidR="0014548A" w:rsidRPr="00262A83" w14:paraId="7413CEFB" w14:textId="77777777" w:rsidTr="00C1002A">
        <w:tc>
          <w:tcPr>
            <w:tcW w:w="824" w:type="dxa"/>
            <w:shd w:val="clear" w:color="auto" w:fill="auto"/>
          </w:tcPr>
          <w:p w14:paraId="20D05B8C" w14:textId="77777777" w:rsidR="0014548A" w:rsidRPr="00262A83" w:rsidRDefault="0014548A" w:rsidP="00285F1A">
            <w:pPr>
              <w:pStyle w:val="NoSpacing"/>
            </w:pPr>
            <w:r w:rsidRPr="00262A83">
              <w:t>1</w:t>
            </w:r>
          </w:p>
        </w:tc>
        <w:tc>
          <w:tcPr>
            <w:tcW w:w="2970" w:type="dxa"/>
            <w:shd w:val="clear" w:color="auto" w:fill="auto"/>
          </w:tcPr>
          <w:p w14:paraId="7454C37A" w14:textId="77777777" w:rsidR="0014548A" w:rsidRPr="00262A83" w:rsidRDefault="0014548A" w:rsidP="00285F1A">
            <w:pPr>
              <w:pStyle w:val="NoSpacing"/>
            </w:pPr>
            <w:proofErr w:type="spellStart"/>
            <w:r w:rsidRPr="00262A83">
              <w:t>Uwamahoro</w:t>
            </w:r>
            <w:proofErr w:type="spellEnd"/>
            <w:r w:rsidRPr="00262A83">
              <w:t xml:space="preserve"> Marc</w:t>
            </w:r>
          </w:p>
        </w:tc>
        <w:tc>
          <w:tcPr>
            <w:tcW w:w="992" w:type="dxa"/>
            <w:tcBorders>
              <w:top w:val="single" w:sz="4" w:space="0" w:color="auto"/>
              <w:bottom w:val="single" w:sz="4" w:space="0" w:color="auto"/>
            </w:tcBorders>
            <w:shd w:val="clear" w:color="auto" w:fill="auto"/>
          </w:tcPr>
          <w:p w14:paraId="72DC134E" w14:textId="77777777" w:rsidR="0014548A" w:rsidRPr="00262A83" w:rsidRDefault="0014548A" w:rsidP="00285F1A">
            <w:pPr>
              <w:pStyle w:val="NoSpacing"/>
            </w:pPr>
            <w:r w:rsidRPr="00262A83">
              <w:t>21</w:t>
            </w:r>
          </w:p>
        </w:tc>
        <w:tc>
          <w:tcPr>
            <w:tcW w:w="2920" w:type="dxa"/>
            <w:shd w:val="clear" w:color="auto" w:fill="auto"/>
          </w:tcPr>
          <w:p w14:paraId="7FDD9E6E" w14:textId="77777777" w:rsidR="0014548A" w:rsidRPr="00262A83" w:rsidRDefault="0014548A" w:rsidP="00285F1A">
            <w:pPr>
              <w:pStyle w:val="NoSpacing"/>
            </w:pPr>
            <w:r w:rsidRPr="00262A83">
              <w:t>S.5 Mechanics</w:t>
            </w:r>
          </w:p>
        </w:tc>
      </w:tr>
      <w:tr w:rsidR="0014548A" w:rsidRPr="00262A83" w14:paraId="74172D26" w14:textId="77777777" w:rsidTr="00C1002A">
        <w:tc>
          <w:tcPr>
            <w:tcW w:w="824" w:type="dxa"/>
            <w:shd w:val="clear" w:color="auto" w:fill="auto"/>
          </w:tcPr>
          <w:p w14:paraId="36F8581D" w14:textId="77777777" w:rsidR="0014548A" w:rsidRPr="00262A83" w:rsidRDefault="0014548A" w:rsidP="00285F1A">
            <w:pPr>
              <w:pStyle w:val="NoSpacing"/>
            </w:pPr>
            <w:r w:rsidRPr="00262A83">
              <w:t>2</w:t>
            </w:r>
          </w:p>
        </w:tc>
        <w:tc>
          <w:tcPr>
            <w:tcW w:w="2970" w:type="dxa"/>
            <w:shd w:val="clear" w:color="auto" w:fill="auto"/>
          </w:tcPr>
          <w:p w14:paraId="70591DC9" w14:textId="77777777" w:rsidR="0014548A" w:rsidRPr="00262A83" w:rsidRDefault="0014548A" w:rsidP="00285F1A">
            <w:pPr>
              <w:pStyle w:val="NoSpacing"/>
            </w:pPr>
            <w:proofErr w:type="spellStart"/>
            <w:r w:rsidRPr="00262A83">
              <w:t>Somani</w:t>
            </w:r>
            <w:proofErr w:type="spellEnd"/>
            <w:r w:rsidRPr="00262A83">
              <w:t xml:space="preserve"> </w:t>
            </w:r>
            <w:proofErr w:type="spellStart"/>
            <w:r w:rsidRPr="00262A83">
              <w:t>Anisept</w:t>
            </w:r>
            <w:proofErr w:type="spellEnd"/>
          </w:p>
        </w:tc>
        <w:tc>
          <w:tcPr>
            <w:tcW w:w="992" w:type="dxa"/>
            <w:tcBorders>
              <w:top w:val="single" w:sz="4" w:space="0" w:color="auto"/>
            </w:tcBorders>
            <w:shd w:val="clear" w:color="auto" w:fill="auto"/>
          </w:tcPr>
          <w:p w14:paraId="25D88C47" w14:textId="77777777" w:rsidR="0014548A" w:rsidRPr="00262A83" w:rsidRDefault="0014548A" w:rsidP="00285F1A">
            <w:pPr>
              <w:pStyle w:val="NoSpacing"/>
            </w:pPr>
            <w:r w:rsidRPr="00262A83">
              <w:t>20</w:t>
            </w:r>
          </w:p>
        </w:tc>
        <w:tc>
          <w:tcPr>
            <w:tcW w:w="2920" w:type="dxa"/>
            <w:shd w:val="clear" w:color="auto" w:fill="auto"/>
          </w:tcPr>
          <w:p w14:paraId="7F8A34C4" w14:textId="77777777" w:rsidR="0014548A" w:rsidRPr="00262A83" w:rsidRDefault="0014548A" w:rsidP="00285F1A">
            <w:pPr>
              <w:pStyle w:val="NoSpacing"/>
            </w:pPr>
            <w:r w:rsidRPr="00262A83">
              <w:t>S.5 Mechanics</w:t>
            </w:r>
          </w:p>
        </w:tc>
      </w:tr>
      <w:tr w:rsidR="0014548A" w:rsidRPr="00262A83" w14:paraId="37001C04" w14:textId="77777777" w:rsidTr="00C1002A">
        <w:tc>
          <w:tcPr>
            <w:tcW w:w="824" w:type="dxa"/>
            <w:shd w:val="clear" w:color="auto" w:fill="auto"/>
          </w:tcPr>
          <w:p w14:paraId="382C0503" w14:textId="77777777" w:rsidR="0014548A" w:rsidRPr="00262A83" w:rsidRDefault="0014548A" w:rsidP="00285F1A">
            <w:pPr>
              <w:pStyle w:val="NoSpacing"/>
            </w:pPr>
            <w:r w:rsidRPr="00262A83">
              <w:t>3</w:t>
            </w:r>
          </w:p>
        </w:tc>
        <w:tc>
          <w:tcPr>
            <w:tcW w:w="2970" w:type="dxa"/>
            <w:shd w:val="clear" w:color="auto" w:fill="auto"/>
          </w:tcPr>
          <w:p w14:paraId="0BC927D3" w14:textId="77777777" w:rsidR="0014548A" w:rsidRPr="00262A83" w:rsidRDefault="0014548A" w:rsidP="00285F1A">
            <w:pPr>
              <w:pStyle w:val="NoSpacing"/>
            </w:pPr>
            <w:proofErr w:type="spellStart"/>
            <w:r w:rsidRPr="00262A83">
              <w:t>Dusingizimana</w:t>
            </w:r>
            <w:proofErr w:type="spellEnd"/>
            <w:r w:rsidRPr="00262A83">
              <w:t xml:space="preserve"> peter </w:t>
            </w:r>
            <w:proofErr w:type="spellStart"/>
            <w:r w:rsidRPr="00262A83">
              <w:t>celestin</w:t>
            </w:r>
            <w:proofErr w:type="spellEnd"/>
          </w:p>
        </w:tc>
        <w:tc>
          <w:tcPr>
            <w:tcW w:w="992" w:type="dxa"/>
            <w:shd w:val="clear" w:color="auto" w:fill="auto"/>
          </w:tcPr>
          <w:p w14:paraId="3F097410" w14:textId="77777777" w:rsidR="0014548A" w:rsidRPr="00262A83" w:rsidRDefault="0014548A" w:rsidP="00285F1A">
            <w:pPr>
              <w:pStyle w:val="NoSpacing"/>
            </w:pPr>
            <w:r w:rsidRPr="00262A83">
              <w:t>19</w:t>
            </w:r>
          </w:p>
        </w:tc>
        <w:tc>
          <w:tcPr>
            <w:tcW w:w="2920" w:type="dxa"/>
            <w:shd w:val="clear" w:color="auto" w:fill="auto"/>
          </w:tcPr>
          <w:p w14:paraId="68B65C4E" w14:textId="77777777" w:rsidR="0014548A" w:rsidRPr="00262A83" w:rsidRDefault="0014548A" w:rsidP="00285F1A">
            <w:pPr>
              <w:pStyle w:val="NoSpacing"/>
            </w:pPr>
            <w:r w:rsidRPr="00262A83">
              <w:t>S.5 Mechanics</w:t>
            </w:r>
          </w:p>
        </w:tc>
      </w:tr>
      <w:tr w:rsidR="0014548A" w:rsidRPr="00262A83" w14:paraId="526BE46B" w14:textId="77777777" w:rsidTr="00C1002A">
        <w:tc>
          <w:tcPr>
            <w:tcW w:w="824" w:type="dxa"/>
            <w:shd w:val="clear" w:color="auto" w:fill="auto"/>
          </w:tcPr>
          <w:p w14:paraId="1A3F8CB6" w14:textId="77777777" w:rsidR="0014548A" w:rsidRPr="00262A83" w:rsidRDefault="0014548A" w:rsidP="00285F1A">
            <w:pPr>
              <w:pStyle w:val="NoSpacing"/>
            </w:pPr>
            <w:r w:rsidRPr="00262A83">
              <w:t>4</w:t>
            </w:r>
          </w:p>
        </w:tc>
        <w:tc>
          <w:tcPr>
            <w:tcW w:w="2970" w:type="dxa"/>
            <w:shd w:val="clear" w:color="auto" w:fill="auto"/>
          </w:tcPr>
          <w:p w14:paraId="1305F1FE" w14:textId="77777777" w:rsidR="0014548A" w:rsidRPr="00262A83" w:rsidRDefault="0014548A" w:rsidP="00285F1A">
            <w:pPr>
              <w:pStyle w:val="NoSpacing"/>
            </w:pPr>
            <w:proofErr w:type="spellStart"/>
            <w:r w:rsidRPr="00262A83">
              <w:t>Fidelite</w:t>
            </w:r>
            <w:proofErr w:type="spellEnd"/>
            <w:r w:rsidRPr="00262A83">
              <w:t xml:space="preserve"> </w:t>
            </w:r>
            <w:proofErr w:type="spellStart"/>
            <w:r w:rsidRPr="00262A83">
              <w:t>Musomandera</w:t>
            </w:r>
            <w:proofErr w:type="spellEnd"/>
          </w:p>
        </w:tc>
        <w:tc>
          <w:tcPr>
            <w:tcW w:w="992" w:type="dxa"/>
            <w:shd w:val="clear" w:color="auto" w:fill="auto"/>
          </w:tcPr>
          <w:p w14:paraId="662168E0" w14:textId="77777777" w:rsidR="0014548A" w:rsidRPr="00262A83" w:rsidRDefault="0014548A" w:rsidP="00285F1A">
            <w:pPr>
              <w:pStyle w:val="NoSpacing"/>
            </w:pPr>
            <w:r w:rsidRPr="00262A83">
              <w:t>20</w:t>
            </w:r>
          </w:p>
        </w:tc>
        <w:tc>
          <w:tcPr>
            <w:tcW w:w="2920" w:type="dxa"/>
            <w:shd w:val="clear" w:color="auto" w:fill="auto"/>
          </w:tcPr>
          <w:p w14:paraId="2AC13DC8" w14:textId="77777777" w:rsidR="0014548A" w:rsidRPr="00262A83" w:rsidRDefault="0014548A" w:rsidP="00285F1A">
            <w:pPr>
              <w:pStyle w:val="NoSpacing"/>
            </w:pPr>
            <w:r w:rsidRPr="00262A83">
              <w:t>S.5 Mechanics</w:t>
            </w:r>
          </w:p>
        </w:tc>
      </w:tr>
      <w:tr w:rsidR="0014548A" w:rsidRPr="00262A83" w14:paraId="0C4E8E66" w14:textId="77777777" w:rsidTr="00C1002A">
        <w:tc>
          <w:tcPr>
            <w:tcW w:w="824" w:type="dxa"/>
            <w:shd w:val="clear" w:color="auto" w:fill="auto"/>
          </w:tcPr>
          <w:p w14:paraId="1026B0A5" w14:textId="77777777" w:rsidR="0014548A" w:rsidRPr="00262A83" w:rsidRDefault="0014548A" w:rsidP="00285F1A">
            <w:pPr>
              <w:pStyle w:val="NoSpacing"/>
            </w:pPr>
            <w:r w:rsidRPr="00262A83">
              <w:t>5</w:t>
            </w:r>
          </w:p>
        </w:tc>
        <w:tc>
          <w:tcPr>
            <w:tcW w:w="2970" w:type="dxa"/>
            <w:shd w:val="clear" w:color="auto" w:fill="auto"/>
          </w:tcPr>
          <w:p w14:paraId="37536044" w14:textId="77777777" w:rsidR="0014548A" w:rsidRPr="00262A83" w:rsidRDefault="0014548A" w:rsidP="00285F1A">
            <w:pPr>
              <w:pStyle w:val="NoSpacing"/>
            </w:pPr>
            <w:proofErr w:type="spellStart"/>
            <w:r w:rsidRPr="00262A83">
              <w:t>Hakizimana</w:t>
            </w:r>
            <w:proofErr w:type="spellEnd"/>
            <w:r w:rsidRPr="00262A83">
              <w:t xml:space="preserve"> Wilson</w:t>
            </w:r>
          </w:p>
        </w:tc>
        <w:tc>
          <w:tcPr>
            <w:tcW w:w="992" w:type="dxa"/>
            <w:shd w:val="clear" w:color="auto" w:fill="auto"/>
          </w:tcPr>
          <w:p w14:paraId="14A0DEA2" w14:textId="77777777" w:rsidR="0014548A" w:rsidRPr="00262A83" w:rsidRDefault="0014548A" w:rsidP="00285F1A">
            <w:pPr>
              <w:pStyle w:val="NoSpacing"/>
            </w:pPr>
            <w:r w:rsidRPr="00262A83">
              <w:t>23</w:t>
            </w:r>
          </w:p>
        </w:tc>
        <w:tc>
          <w:tcPr>
            <w:tcW w:w="2920" w:type="dxa"/>
            <w:shd w:val="clear" w:color="auto" w:fill="auto"/>
          </w:tcPr>
          <w:p w14:paraId="7A899CBA" w14:textId="77777777" w:rsidR="0014548A" w:rsidRPr="00262A83" w:rsidRDefault="0014548A" w:rsidP="00285F1A">
            <w:pPr>
              <w:pStyle w:val="NoSpacing"/>
            </w:pPr>
            <w:r w:rsidRPr="00262A83">
              <w:t>S.5 Mechanics</w:t>
            </w:r>
          </w:p>
        </w:tc>
      </w:tr>
      <w:tr w:rsidR="0014548A" w:rsidRPr="00262A83" w14:paraId="2A8997C6" w14:textId="77777777" w:rsidTr="00C1002A">
        <w:tc>
          <w:tcPr>
            <w:tcW w:w="824" w:type="dxa"/>
            <w:shd w:val="clear" w:color="auto" w:fill="auto"/>
          </w:tcPr>
          <w:p w14:paraId="3CB9983A" w14:textId="77777777" w:rsidR="0014548A" w:rsidRPr="00262A83" w:rsidRDefault="0014548A" w:rsidP="00285F1A">
            <w:pPr>
              <w:pStyle w:val="NoSpacing"/>
            </w:pPr>
            <w:r w:rsidRPr="00262A83">
              <w:t>6</w:t>
            </w:r>
          </w:p>
        </w:tc>
        <w:tc>
          <w:tcPr>
            <w:tcW w:w="2970" w:type="dxa"/>
            <w:shd w:val="clear" w:color="auto" w:fill="auto"/>
          </w:tcPr>
          <w:p w14:paraId="3711B340" w14:textId="77777777" w:rsidR="0014548A" w:rsidRPr="00262A83" w:rsidRDefault="0014548A" w:rsidP="00285F1A">
            <w:pPr>
              <w:pStyle w:val="NoSpacing"/>
            </w:pPr>
            <w:proofErr w:type="spellStart"/>
            <w:r w:rsidRPr="00262A83">
              <w:t>Dufatanye</w:t>
            </w:r>
            <w:proofErr w:type="spellEnd"/>
            <w:r w:rsidRPr="00262A83">
              <w:t xml:space="preserve"> </w:t>
            </w:r>
            <w:proofErr w:type="spellStart"/>
            <w:r w:rsidRPr="00262A83">
              <w:t>Anoiclet</w:t>
            </w:r>
            <w:proofErr w:type="spellEnd"/>
          </w:p>
        </w:tc>
        <w:tc>
          <w:tcPr>
            <w:tcW w:w="992" w:type="dxa"/>
            <w:shd w:val="clear" w:color="auto" w:fill="auto"/>
          </w:tcPr>
          <w:p w14:paraId="3D167159" w14:textId="77777777" w:rsidR="0014548A" w:rsidRPr="00262A83" w:rsidRDefault="0014548A" w:rsidP="00285F1A">
            <w:pPr>
              <w:pStyle w:val="NoSpacing"/>
            </w:pPr>
            <w:r w:rsidRPr="00262A83">
              <w:t>23</w:t>
            </w:r>
          </w:p>
        </w:tc>
        <w:tc>
          <w:tcPr>
            <w:tcW w:w="2920" w:type="dxa"/>
            <w:shd w:val="clear" w:color="auto" w:fill="auto"/>
          </w:tcPr>
          <w:p w14:paraId="210727AB" w14:textId="77777777" w:rsidR="0014548A" w:rsidRPr="00262A83" w:rsidRDefault="0014548A" w:rsidP="00285F1A">
            <w:pPr>
              <w:pStyle w:val="NoSpacing"/>
            </w:pPr>
            <w:r w:rsidRPr="00262A83">
              <w:t>S.5 Mechanics</w:t>
            </w:r>
          </w:p>
        </w:tc>
      </w:tr>
      <w:tr w:rsidR="0014548A" w:rsidRPr="00262A83" w14:paraId="111D9F0D" w14:textId="77777777" w:rsidTr="00C1002A">
        <w:tc>
          <w:tcPr>
            <w:tcW w:w="824" w:type="dxa"/>
            <w:shd w:val="clear" w:color="auto" w:fill="auto"/>
          </w:tcPr>
          <w:p w14:paraId="7B9059CC" w14:textId="77777777" w:rsidR="0014548A" w:rsidRPr="00262A83" w:rsidRDefault="0014548A" w:rsidP="00285F1A">
            <w:pPr>
              <w:pStyle w:val="NoSpacing"/>
            </w:pPr>
            <w:r w:rsidRPr="00262A83">
              <w:t>7</w:t>
            </w:r>
          </w:p>
        </w:tc>
        <w:tc>
          <w:tcPr>
            <w:tcW w:w="2970" w:type="dxa"/>
            <w:shd w:val="clear" w:color="auto" w:fill="auto"/>
          </w:tcPr>
          <w:p w14:paraId="6BD1E343" w14:textId="77777777" w:rsidR="0014548A" w:rsidRPr="00262A83" w:rsidRDefault="0014548A" w:rsidP="00285F1A">
            <w:pPr>
              <w:pStyle w:val="NoSpacing"/>
            </w:pPr>
            <w:proofErr w:type="spellStart"/>
            <w:r w:rsidRPr="00262A83">
              <w:t>Tuyisenge</w:t>
            </w:r>
            <w:proofErr w:type="spellEnd"/>
            <w:r w:rsidRPr="00262A83">
              <w:t xml:space="preserve"> </w:t>
            </w:r>
            <w:proofErr w:type="spellStart"/>
            <w:r w:rsidRPr="00262A83">
              <w:t>Patherne</w:t>
            </w:r>
            <w:proofErr w:type="spellEnd"/>
          </w:p>
        </w:tc>
        <w:tc>
          <w:tcPr>
            <w:tcW w:w="992" w:type="dxa"/>
            <w:shd w:val="clear" w:color="auto" w:fill="auto"/>
          </w:tcPr>
          <w:p w14:paraId="6E0880CA" w14:textId="77777777" w:rsidR="0014548A" w:rsidRPr="00262A83" w:rsidRDefault="0014548A" w:rsidP="00285F1A">
            <w:pPr>
              <w:pStyle w:val="NoSpacing"/>
            </w:pPr>
            <w:r w:rsidRPr="00262A83">
              <w:t>18</w:t>
            </w:r>
          </w:p>
        </w:tc>
        <w:tc>
          <w:tcPr>
            <w:tcW w:w="2920" w:type="dxa"/>
            <w:shd w:val="clear" w:color="auto" w:fill="auto"/>
          </w:tcPr>
          <w:p w14:paraId="5741C489" w14:textId="77777777" w:rsidR="0014548A" w:rsidRPr="00262A83" w:rsidRDefault="0014548A" w:rsidP="00285F1A">
            <w:pPr>
              <w:pStyle w:val="NoSpacing"/>
            </w:pPr>
            <w:r w:rsidRPr="00262A83">
              <w:t>S.5 Mechanics</w:t>
            </w:r>
          </w:p>
        </w:tc>
      </w:tr>
      <w:tr w:rsidR="0014548A" w:rsidRPr="00262A83" w14:paraId="5DFAF4A3" w14:textId="77777777" w:rsidTr="00C1002A">
        <w:tc>
          <w:tcPr>
            <w:tcW w:w="824" w:type="dxa"/>
            <w:shd w:val="clear" w:color="auto" w:fill="auto"/>
          </w:tcPr>
          <w:p w14:paraId="386B830D" w14:textId="77777777" w:rsidR="0014548A" w:rsidRPr="00262A83" w:rsidRDefault="0014548A" w:rsidP="00285F1A">
            <w:pPr>
              <w:pStyle w:val="NoSpacing"/>
            </w:pPr>
            <w:r w:rsidRPr="00262A83">
              <w:t>8</w:t>
            </w:r>
          </w:p>
        </w:tc>
        <w:tc>
          <w:tcPr>
            <w:tcW w:w="2970" w:type="dxa"/>
            <w:shd w:val="clear" w:color="auto" w:fill="auto"/>
          </w:tcPr>
          <w:p w14:paraId="0F8F4E96" w14:textId="77777777" w:rsidR="0014548A" w:rsidRPr="00262A83" w:rsidRDefault="0014548A" w:rsidP="00285F1A">
            <w:pPr>
              <w:pStyle w:val="NoSpacing"/>
            </w:pPr>
            <w:proofErr w:type="spellStart"/>
            <w:r w:rsidRPr="00262A83">
              <w:t>Murangwa</w:t>
            </w:r>
            <w:proofErr w:type="spellEnd"/>
            <w:r w:rsidRPr="00262A83">
              <w:t xml:space="preserve"> Jacque</w:t>
            </w:r>
          </w:p>
        </w:tc>
        <w:tc>
          <w:tcPr>
            <w:tcW w:w="992" w:type="dxa"/>
            <w:shd w:val="clear" w:color="auto" w:fill="auto"/>
          </w:tcPr>
          <w:p w14:paraId="07C68133" w14:textId="77777777" w:rsidR="0014548A" w:rsidRPr="00262A83" w:rsidRDefault="0014548A" w:rsidP="00285F1A">
            <w:pPr>
              <w:pStyle w:val="NoSpacing"/>
            </w:pPr>
            <w:r w:rsidRPr="00262A83">
              <w:t>17</w:t>
            </w:r>
          </w:p>
        </w:tc>
        <w:tc>
          <w:tcPr>
            <w:tcW w:w="2920" w:type="dxa"/>
            <w:shd w:val="clear" w:color="auto" w:fill="auto"/>
          </w:tcPr>
          <w:p w14:paraId="6557378C" w14:textId="77777777" w:rsidR="0014548A" w:rsidRPr="00262A83" w:rsidRDefault="0014548A" w:rsidP="00285F1A">
            <w:pPr>
              <w:pStyle w:val="NoSpacing"/>
            </w:pPr>
            <w:r w:rsidRPr="00262A83">
              <w:t>S.5 Mechanics</w:t>
            </w:r>
          </w:p>
        </w:tc>
      </w:tr>
      <w:tr w:rsidR="0014548A" w:rsidRPr="00262A83" w14:paraId="773B5E5F" w14:textId="77777777" w:rsidTr="00C1002A">
        <w:tc>
          <w:tcPr>
            <w:tcW w:w="824" w:type="dxa"/>
            <w:shd w:val="clear" w:color="auto" w:fill="auto"/>
          </w:tcPr>
          <w:p w14:paraId="7F87F7F0" w14:textId="77777777" w:rsidR="0014548A" w:rsidRPr="00262A83" w:rsidRDefault="0014548A" w:rsidP="00285F1A">
            <w:pPr>
              <w:pStyle w:val="NoSpacing"/>
            </w:pPr>
            <w:r w:rsidRPr="00262A83">
              <w:t>9</w:t>
            </w:r>
          </w:p>
        </w:tc>
        <w:tc>
          <w:tcPr>
            <w:tcW w:w="2970" w:type="dxa"/>
            <w:shd w:val="clear" w:color="auto" w:fill="auto"/>
          </w:tcPr>
          <w:p w14:paraId="1E3FB384" w14:textId="77777777" w:rsidR="0014548A" w:rsidRPr="00262A83" w:rsidRDefault="0014548A" w:rsidP="00285F1A">
            <w:pPr>
              <w:pStyle w:val="NoSpacing"/>
            </w:pPr>
            <w:proofErr w:type="spellStart"/>
            <w:r w:rsidRPr="00262A83">
              <w:t>Bavamwabo</w:t>
            </w:r>
            <w:proofErr w:type="spellEnd"/>
            <w:r w:rsidRPr="00262A83">
              <w:t xml:space="preserve"> Theoneste</w:t>
            </w:r>
          </w:p>
        </w:tc>
        <w:tc>
          <w:tcPr>
            <w:tcW w:w="992" w:type="dxa"/>
            <w:shd w:val="clear" w:color="auto" w:fill="auto"/>
          </w:tcPr>
          <w:p w14:paraId="0CD69637" w14:textId="77777777" w:rsidR="0014548A" w:rsidRPr="00262A83" w:rsidRDefault="0014548A" w:rsidP="00285F1A">
            <w:pPr>
              <w:pStyle w:val="NoSpacing"/>
            </w:pPr>
            <w:r w:rsidRPr="00262A83">
              <w:t>20</w:t>
            </w:r>
          </w:p>
        </w:tc>
        <w:tc>
          <w:tcPr>
            <w:tcW w:w="2920" w:type="dxa"/>
            <w:shd w:val="clear" w:color="auto" w:fill="auto"/>
          </w:tcPr>
          <w:p w14:paraId="1F4D657E" w14:textId="77777777" w:rsidR="0014548A" w:rsidRPr="00262A83" w:rsidRDefault="0014548A" w:rsidP="00285F1A">
            <w:pPr>
              <w:pStyle w:val="NoSpacing"/>
            </w:pPr>
            <w:r w:rsidRPr="00262A83">
              <w:t>S.5 Mechanics</w:t>
            </w:r>
          </w:p>
        </w:tc>
      </w:tr>
      <w:tr w:rsidR="0014548A" w:rsidRPr="00262A83" w14:paraId="56F32621" w14:textId="77777777" w:rsidTr="00C1002A">
        <w:tc>
          <w:tcPr>
            <w:tcW w:w="824" w:type="dxa"/>
            <w:shd w:val="clear" w:color="auto" w:fill="auto"/>
          </w:tcPr>
          <w:p w14:paraId="3BA06D48" w14:textId="77777777" w:rsidR="0014548A" w:rsidRPr="00262A83" w:rsidRDefault="0014548A" w:rsidP="00285F1A">
            <w:pPr>
              <w:pStyle w:val="NoSpacing"/>
            </w:pPr>
            <w:r w:rsidRPr="00262A83">
              <w:t>10</w:t>
            </w:r>
          </w:p>
        </w:tc>
        <w:tc>
          <w:tcPr>
            <w:tcW w:w="2970" w:type="dxa"/>
            <w:shd w:val="clear" w:color="auto" w:fill="auto"/>
          </w:tcPr>
          <w:p w14:paraId="148D25EC" w14:textId="77777777" w:rsidR="0014548A" w:rsidRPr="00262A83" w:rsidRDefault="0014548A" w:rsidP="00285F1A">
            <w:pPr>
              <w:pStyle w:val="NoSpacing"/>
            </w:pPr>
            <w:proofErr w:type="spellStart"/>
            <w:r w:rsidRPr="00262A83">
              <w:t>Akimana</w:t>
            </w:r>
            <w:proofErr w:type="spellEnd"/>
            <w:r w:rsidRPr="00262A83">
              <w:t xml:space="preserve"> </w:t>
            </w:r>
            <w:proofErr w:type="spellStart"/>
            <w:r w:rsidRPr="00262A83">
              <w:t>J.Bosco</w:t>
            </w:r>
            <w:proofErr w:type="spellEnd"/>
          </w:p>
        </w:tc>
        <w:tc>
          <w:tcPr>
            <w:tcW w:w="992" w:type="dxa"/>
            <w:shd w:val="clear" w:color="auto" w:fill="auto"/>
          </w:tcPr>
          <w:p w14:paraId="05F47C25" w14:textId="77777777" w:rsidR="0014548A" w:rsidRPr="00262A83" w:rsidRDefault="0014548A" w:rsidP="00285F1A">
            <w:pPr>
              <w:pStyle w:val="NoSpacing"/>
            </w:pPr>
            <w:r w:rsidRPr="00262A83">
              <w:t>18</w:t>
            </w:r>
          </w:p>
        </w:tc>
        <w:tc>
          <w:tcPr>
            <w:tcW w:w="2920" w:type="dxa"/>
            <w:shd w:val="clear" w:color="auto" w:fill="auto"/>
          </w:tcPr>
          <w:p w14:paraId="0F4B4DC5" w14:textId="77777777" w:rsidR="0014548A" w:rsidRPr="00262A83" w:rsidRDefault="0014548A" w:rsidP="00285F1A">
            <w:pPr>
              <w:pStyle w:val="NoSpacing"/>
            </w:pPr>
            <w:r w:rsidRPr="00262A83">
              <w:t>S.5 Mechanics</w:t>
            </w:r>
          </w:p>
        </w:tc>
      </w:tr>
    </w:tbl>
    <w:p w14:paraId="490A963B" w14:textId="77777777" w:rsidR="0014548A" w:rsidRPr="00262A83" w:rsidRDefault="0014548A" w:rsidP="00285F1A">
      <w:pPr>
        <w:pStyle w:val="NoSpacing"/>
      </w:pPr>
    </w:p>
    <w:p w14:paraId="363231E5" w14:textId="77777777" w:rsidR="0014548A" w:rsidRDefault="0014548A" w:rsidP="00285F1A">
      <w:pPr>
        <w:pStyle w:val="NoSpacing"/>
      </w:pPr>
    </w:p>
    <w:p w14:paraId="3EB0FD93" w14:textId="77777777" w:rsidR="00285F1A" w:rsidRPr="00262A83" w:rsidRDefault="00285F1A" w:rsidP="00285F1A">
      <w:pPr>
        <w:pStyle w:val="NoSpacing"/>
      </w:pPr>
    </w:p>
    <w:p w14:paraId="26FCD303" w14:textId="77777777" w:rsidR="0014548A" w:rsidRPr="00262A83" w:rsidRDefault="0014548A" w:rsidP="00285F1A">
      <w:pPr>
        <w:pStyle w:val="NoSpacing"/>
      </w:pPr>
      <w:r w:rsidRPr="00262A83">
        <w:t>Organization name: Frontiers Great Lakes: Youths Graduates</w:t>
      </w:r>
    </w:p>
    <w:p w14:paraId="4C37CF10" w14:textId="77777777" w:rsidR="0014548A" w:rsidRPr="00262A83" w:rsidRDefault="0014548A" w:rsidP="00285F1A">
      <w:pPr>
        <w:pStyle w:val="NoSpacing"/>
      </w:pPr>
      <w:r w:rsidRPr="00262A83">
        <w:t>Date of interview: 24.02.2012</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
        <w:gridCol w:w="2525"/>
        <w:gridCol w:w="1013"/>
        <w:gridCol w:w="1559"/>
        <w:gridCol w:w="2410"/>
      </w:tblGrid>
      <w:tr w:rsidR="0014548A" w:rsidRPr="00262A83" w14:paraId="6A3FEE7E" w14:textId="77777777" w:rsidTr="00732F8B">
        <w:tc>
          <w:tcPr>
            <w:tcW w:w="823" w:type="dxa"/>
            <w:shd w:val="clear" w:color="auto" w:fill="auto"/>
          </w:tcPr>
          <w:p w14:paraId="140F82C4" w14:textId="77777777" w:rsidR="0014548A" w:rsidRPr="00C1002A" w:rsidRDefault="0014548A" w:rsidP="00285F1A">
            <w:pPr>
              <w:pStyle w:val="NoSpacing"/>
              <w:rPr>
                <w:b/>
              </w:rPr>
            </w:pPr>
            <w:r w:rsidRPr="00C1002A">
              <w:rPr>
                <w:b/>
              </w:rPr>
              <w:t>s/n</w:t>
            </w:r>
          </w:p>
        </w:tc>
        <w:tc>
          <w:tcPr>
            <w:tcW w:w="2525" w:type="dxa"/>
            <w:shd w:val="clear" w:color="auto" w:fill="auto"/>
          </w:tcPr>
          <w:p w14:paraId="32184689" w14:textId="77777777" w:rsidR="0014548A" w:rsidRPr="00C1002A" w:rsidRDefault="0014548A" w:rsidP="00285F1A">
            <w:pPr>
              <w:pStyle w:val="NoSpacing"/>
              <w:rPr>
                <w:b/>
              </w:rPr>
            </w:pPr>
            <w:r w:rsidRPr="00C1002A">
              <w:rPr>
                <w:b/>
              </w:rPr>
              <w:t>Name of participant</w:t>
            </w:r>
          </w:p>
        </w:tc>
        <w:tc>
          <w:tcPr>
            <w:tcW w:w="1013" w:type="dxa"/>
            <w:tcBorders>
              <w:bottom w:val="single" w:sz="4" w:space="0" w:color="auto"/>
            </w:tcBorders>
            <w:shd w:val="clear" w:color="auto" w:fill="auto"/>
          </w:tcPr>
          <w:p w14:paraId="6856CB7C" w14:textId="44D6E933" w:rsidR="0014548A" w:rsidRPr="00C1002A" w:rsidRDefault="0014548A" w:rsidP="00723CDB">
            <w:pPr>
              <w:pStyle w:val="NoSpacing"/>
              <w:rPr>
                <w:b/>
              </w:rPr>
            </w:pPr>
            <w:r w:rsidRPr="00C1002A">
              <w:rPr>
                <w:b/>
              </w:rPr>
              <w:t>Age</w:t>
            </w:r>
          </w:p>
        </w:tc>
        <w:tc>
          <w:tcPr>
            <w:tcW w:w="1559" w:type="dxa"/>
            <w:shd w:val="clear" w:color="auto" w:fill="auto"/>
          </w:tcPr>
          <w:p w14:paraId="64C94C74" w14:textId="77777777" w:rsidR="0014548A" w:rsidRPr="00C1002A" w:rsidRDefault="0014548A" w:rsidP="00285F1A">
            <w:pPr>
              <w:pStyle w:val="NoSpacing"/>
              <w:rPr>
                <w:b/>
              </w:rPr>
            </w:pPr>
            <w:r w:rsidRPr="00C1002A">
              <w:rPr>
                <w:b/>
              </w:rPr>
              <w:t>Education level</w:t>
            </w:r>
          </w:p>
        </w:tc>
        <w:tc>
          <w:tcPr>
            <w:tcW w:w="2410" w:type="dxa"/>
            <w:shd w:val="clear" w:color="auto" w:fill="auto"/>
          </w:tcPr>
          <w:p w14:paraId="1986FA60" w14:textId="77777777" w:rsidR="0014548A" w:rsidRPr="00C1002A" w:rsidRDefault="0014548A" w:rsidP="00285F1A">
            <w:pPr>
              <w:pStyle w:val="NoSpacing"/>
              <w:rPr>
                <w:b/>
              </w:rPr>
            </w:pPr>
            <w:r w:rsidRPr="00C1002A">
              <w:rPr>
                <w:b/>
              </w:rPr>
              <w:t>Current occupation</w:t>
            </w:r>
          </w:p>
        </w:tc>
      </w:tr>
      <w:tr w:rsidR="0014548A" w:rsidRPr="00262A83" w14:paraId="544165B3" w14:textId="77777777" w:rsidTr="00732F8B">
        <w:tc>
          <w:tcPr>
            <w:tcW w:w="823" w:type="dxa"/>
            <w:shd w:val="clear" w:color="auto" w:fill="auto"/>
          </w:tcPr>
          <w:p w14:paraId="31AD4BC3" w14:textId="77777777" w:rsidR="0014548A" w:rsidRPr="00262A83" w:rsidRDefault="0014548A" w:rsidP="00285F1A">
            <w:pPr>
              <w:pStyle w:val="NoSpacing"/>
            </w:pPr>
            <w:r w:rsidRPr="00262A83">
              <w:t>1</w:t>
            </w:r>
          </w:p>
        </w:tc>
        <w:tc>
          <w:tcPr>
            <w:tcW w:w="2525" w:type="dxa"/>
            <w:shd w:val="clear" w:color="auto" w:fill="auto"/>
          </w:tcPr>
          <w:p w14:paraId="60405892" w14:textId="77777777" w:rsidR="0014548A" w:rsidRPr="00262A83" w:rsidRDefault="0014548A" w:rsidP="00285F1A">
            <w:pPr>
              <w:pStyle w:val="NoSpacing"/>
            </w:pPr>
            <w:proofErr w:type="spellStart"/>
            <w:r w:rsidRPr="00262A83">
              <w:t>Karamaga</w:t>
            </w:r>
            <w:proofErr w:type="spellEnd"/>
            <w:r w:rsidRPr="00262A83">
              <w:t xml:space="preserve"> Jackson</w:t>
            </w:r>
          </w:p>
        </w:tc>
        <w:tc>
          <w:tcPr>
            <w:tcW w:w="1013" w:type="dxa"/>
            <w:tcBorders>
              <w:top w:val="single" w:sz="4" w:space="0" w:color="auto"/>
              <w:bottom w:val="single" w:sz="4" w:space="0" w:color="auto"/>
            </w:tcBorders>
            <w:shd w:val="clear" w:color="auto" w:fill="auto"/>
          </w:tcPr>
          <w:p w14:paraId="1F92C5FD" w14:textId="77777777" w:rsidR="0014548A" w:rsidRPr="00262A83" w:rsidRDefault="0014548A" w:rsidP="00285F1A">
            <w:pPr>
              <w:pStyle w:val="NoSpacing"/>
            </w:pPr>
            <w:r w:rsidRPr="00262A83">
              <w:t>24</w:t>
            </w:r>
          </w:p>
        </w:tc>
        <w:tc>
          <w:tcPr>
            <w:tcW w:w="1559" w:type="dxa"/>
            <w:shd w:val="clear" w:color="auto" w:fill="auto"/>
          </w:tcPr>
          <w:p w14:paraId="5CC2326E" w14:textId="77777777" w:rsidR="0014548A" w:rsidRPr="00262A83" w:rsidRDefault="0014548A" w:rsidP="00285F1A">
            <w:pPr>
              <w:pStyle w:val="NoSpacing"/>
            </w:pPr>
            <w:r w:rsidRPr="00262A83">
              <w:t>YR1 University student</w:t>
            </w:r>
          </w:p>
        </w:tc>
        <w:tc>
          <w:tcPr>
            <w:tcW w:w="2410" w:type="dxa"/>
            <w:shd w:val="clear" w:color="auto" w:fill="auto"/>
          </w:tcPr>
          <w:p w14:paraId="211596A8" w14:textId="77777777" w:rsidR="0014548A" w:rsidRPr="00262A83" w:rsidRDefault="0014548A" w:rsidP="00285F1A">
            <w:pPr>
              <w:pStyle w:val="NoSpacing"/>
            </w:pPr>
            <w:r w:rsidRPr="00262A83">
              <w:t>TIGO, Zone supervisor</w:t>
            </w:r>
          </w:p>
        </w:tc>
      </w:tr>
      <w:tr w:rsidR="0014548A" w:rsidRPr="00262A83" w14:paraId="5F9D420B" w14:textId="77777777" w:rsidTr="00732F8B">
        <w:tc>
          <w:tcPr>
            <w:tcW w:w="823" w:type="dxa"/>
            <w:shd w:val="clear" w:color="auto" w:fill="auto"/>
          </w:tcPr>
          <w:p w14:paraId="6BE7667B" w14:textId="77777777" w:rsidR="0014548A" w:rsidRPr="00262A83" w:rsidRDefault="0014548A" w:rsidP="00285F1A">
            <w:pPr>
              <w:pStyle w:val="NoSpacing"/>
            </w:pPr>
            <w:r w:rsidRPr="00262A83">
              <w:t>2</w:t>
            </w:r>
          </w:p>
        </w:tc>
        <w:tc>
          <w:tcPr>
            <w:tcW w:w="2525" w:type="dxa"/>
            <w:shd w:val="clear" w:color="auto" w:fill="auto"/>
          </w:tcPr>
          <w:p w14:paraId="27537073" w14:textId="77777777" w:rsidR="0014548A" w:rsidRPr="00262A83" w:rsidRDefault="0014548A" w:rsidP="00285F1A">
            <w:pPr>
              <w:pStyle w:val="NoSpacing"/>
            </w:pPr>
            <w:proofErr w:type="spellStart"/>
            <w:r w:rsidRPr="00262A83">
              <w:t>Gashema</w:t>
            </w:r>
            <w:proofErr w:type="spellEnd"/>
            <w:r w:rsidRPr="00262A83">
              <w:t xml:space="preserve"> Jules</w:t>
            </w:r>
          </w:p>
        </w:tc>
        <w:tc>
          <w:tcPr>
            <w:tcW w:w="1013" w:type="dxa"/>
            <w:tcBorders>
              <w:top w:val="single" w:sz="4" w:space="0" w:color="auto"/>
            </w:tcBorders>
            <w:shd w:val="clear" w:color="auto" w:fill="auto"/>
          </w:tcPr>
          <w:p w14:paraId="470DB7AE" w14:textId="77777777" w:rsidR="0014548A" w:rsidRPr="00262A83" w:rsidRDefault="0014548A" w:rsidP="00285F1A">
            <w:pPr>
              <w:pStyle w:val="NoSpacing"/>
            </w:pPr>
            <w:r w:rsidRPr="00262A83">
              <w:t>21</w:t>
            </w:r>
          </w:p>
        </w:tc>
        <w:tc>
          <w:tcPr>
            <w:tcW w:w="1559" w:type="dxa"/>
            <w:shd w:val="clear" w:color="auto" w:fill="auto"/>
          </w:tcPr>
          <w:p w14:paraId="744C681F" w14:textId="77777777" w:rsidR="0014548A" w:rsidRPr="00262A83" w:rsidRDefault="0014548A" w:rsidP="00285F1A">
            <w:pPr>
              <w:pStyle w:val="NoSpacing"/>
            </w:pPr>
            <w:r w:rsidRPr="00262A83">
              <w:t>S.6</w:t>
            </w:r>
          </w:p>
        </w:tc>
        <w:tc>
          <w:tcPr>
            <w:tcW w:w="2410" w:type="dxa"/>
            <w:shd w:val="clear" w:color="auto" w:fill="auto"/>
          </w:tcPr>
          <w:p w14:paraId="32436C44" w14:textId="77777777" w:rsidR="0014548A" w:rsidRPr="00262A83" w:rsidRDefault="0014548A" w:rsidP="00285F1A">
            <w:pPr>
              <w:pStyle w:val="NoSpacing"/>
            </w:pPr>
            <w:r w:rsidRPr="00262A83">
              <w:t>TIGO</w:t>
            </w:r>
          </w:p>
        </w:tc>
      </w:tr>
      <w:tr w:rsidR="0014548A" w:rsidRPr="00262A83" w14:paraId="5CDCB26C" w14:textId="77777777" w:rsidTr="00732F8B">
        <w:tc>
          <w:tcPr>
            <w:tcW w:w="823" w:type="dxa"/>
            <w:shd w:val="clear" w:color="auto" w:fill="auto"/>
          </w:tcPr>
          <w:p w14:paraId="2EFB9BEE" w14:textId="77777777" w:rsidR="0014548A" w:rsidRPr="00262A83" w:rsidRDefault="0014548A" w:rsidP="00285F1A">
            <w:pPr>
              <w:pStyle w:val="NoSpacing"/>
            </w:pPr>
            <w:r w:rsidRPr="00262A83">
              <w:t>3</w:t>
            </w:r>
          </w:p>
        </w:tc>
        <w:tc>
          <w:tcPr>
            <w:tcW w:w="2525" w:type="dxa"/>
            <w:shd w:val="clear" w:color="auto" w:fill="auto"/>
          </w:tcPr>
          <w:p w14:paraId="0599BD93" w14:textId="77777777" w:rsidR="0014548A" w:rsidRPr="00262A83" w:rsidRDefault="0014548A" w:rsidP="00285F1A">
            <w:pPr>
              <w:pStyle w:val="NoSpacing"/>
            </w:pPr>
            <w:proofErr w:type="spellStart"/>
            <w:r w:rsidRPr="00262A83">
              <w:t>Bayugirije</w:t>
            </w:r>
            <w:proofErr w:type="spellEnd"/>
            <w:r w:rsidRPr="00262A83">
              <w:t xml:space="preserve"> Emmanuel</w:t>
            </w:r>
          </w:p>
        </w:tc>
        <w:tc>
          <w:tcPr>
            <w:tcW w:w="1013" w:type="dxa"/>
            <w:shd w:val="clear" w:color="auto" w:fill="auto"/>
          </w:tcPr>
          <w:p w14:paraId="760A6825" w14:textId="77777777" w:rsidR="0014548A" w:rsidRPr="00262A83" w:rsidRDefault="0014548A" w:rsidP="00285F1A">
            <w:pPr>
              <w:pStyle w:val="NoSpacing"/>
            </w:pPr>
            <w:r w:rsidRPr="00262A83">
              <w:t>29</w:t>
            </w:r>
          </w:p>
        </w:tc>
        <w:tc>
          <w:tcPr>
            <w:tcW w:w="1559" w:type="dxa"/>
            <w:shd w:val="clear" w:color="auto" w:fill="auto"/>
          </w:tcPr>
          <w:p w14:paraId="084A590B" w14:textId="77777777" w:rsidR="0014548A" w:rsidRPr="00262A83" w:rsidRDefault="0014548A" w:rsidP="00285F1A">
            <w:pPr>
              <w:pStyle w:val="NoSpacing"/>
            </w:pPr>
            <w:r w:rsidRPr="00262A83">
              <w:t>P.6</w:t>
            </w:r>
          </w:p>
        </w:tc>
        <w:tc>
          <w:tcPr>
            <w:tcW w:w="2410" w:type="dxa"/>
            <w:shd w:val="clear" w:color="auto" w:fill="auto"/>
          </w:tcPr>
          <w:p w14:paraId="2746A961" w14:textId="77777777" w:rsidR="0014548A" w:rsidRPr="00262A83" w:rsidRDefault="0014548A" w:rsidP="00285F1A">
            <w:pPr>
              <w:pStyle w:val="NoSpacing"/>
            </w:pPr>
            <w:r w:rsidRPr="00262A83">
              <w:t xml:space="preserve">Station </w:t>
            </w:r>
            <w:proofErr w:type="spellStart"/>
            <w:r w:rsidRPr="00262A83">
              <w:t>Kobil</w:t>
            </w:r>
            <w:proofErr w:type="spellEnd"/>
          </w:p>
        </w:tc>
      </w:tr>
      <w:tr w:rsidR="0014548A" w:rsidRPr="00262A83" w14:paraId="7E304F73" w14:textId="77777777" w:rsidTr="00732F8B">
        <w:tc>
          <w:tcPr>
            <w:tcW w:w="823" w:type="dxa"/>
            <w:shd w:val="clear" w:color="auto" w:fill="auto"/>
          </w:tcPr>
          <w:p w14:paraId="19B5BE51" w14:textId="77777777" w:rsidR="0014548A" w:rsidRPr="00262A83" w:rsidRDefault="0014548A" w:rsidP="00285F1A">
            <w:pPr>
              <w:pStyle w:val="NoSpacing"/>
            </w:pPr>
            <w:r w:rsidRPr="00262A83">
              <w:t>4</w:t>
            </w:r>
          </w:p>
        </w:tc>
        <w:tc>
          <w:tcPr>
            <w:tcW w:w="2525" w:type="dxa"/>
            <w:shd w:val="clear" w:color="auto" w:fill="auto"/>
          </w:tcPr>
          <w:p w14:paraId="6C52DE2C" w14:textId="77777777" w:rsidR="0014548A" w:rsidRPr="00262A83" w:rsidRDefault="0014548A" w:rsidP="00285F1A">
            <w:pPr>
              <w:pStyle w:val="NoSpacing"/>
            </w:pPr>
            <w:proofErr w:type="spellStart"/>
            <w:r w:rsidRPr="00262A83">
              <w:t>Bazamutunga</w:t>
            </w:r>
            <w:proofErr w:type="spellEnd"/>
            <w:r w:rsidRPr="00262A83">
              <w:t xml:space="preserve"> </w:t>
            </w:r>
            <w:proofErr w:type="spellStart"/>
            <w:r w:rsidRPr="00262A83">
              <w:t>Isaie</w:t>
            </w:r>
            <w:proofErr w:type="spellEnd"/>
          </w:p>
        </w:tc>
        <w:tc>
          <w:tcPr>
            <w:tcW w:w="1013" w:type="dxa"/>
            <w:shd w:val="clear" w:color="auto" w:fill="auto"/>
          </w:tcPr>
          <w:p w14:paraId="42223964" w14:textId="77777777" w:rsidR="0014548A" w:rsidRPr="00262A83" w:rsidRDefault="0014548A" w:rsidP="00285F1A">
            <w:pPr>
              <w:pStyle w:val="NoSpacing"/>
            </w:pPr>
            <w:r w:rsidRPr="00262A83">
              <w:t>28</w:t>
            </w:r>
          </w:p>
        </w:tc>
        <w:tc>
          <w:tcPr>
            <w:tcW w:w="1559" w:type="dxa"/>
            <w:shd w:val="clear" w:color="auto" w:fill="auto"/>
          </w:tcPr>
          <w:p w14:paraId="36009176" w14:textId="77777777" w:rsidR="0014548A" w:rsidRPr="00262A83" w:rsidRDefault="0014548A" w:rsidP="00285F1A">
            <w:pPr>
              <w:pStyle w:val="NoSpacing"/>
            </w:pPr>
            <w:r w:rsidRPr="00262A83">
              <w:t>S.6</w:t>
            </w:r>
          </w:p>
        </w:tc>
        <w:tc>
          <w:tcPr>
            <w:tcW w:w="2410" w:type="dxa"/>
            <w:shd w:val="clear" w:color="auto" w:fill="auto"/>
          </w:tcPr>
          <w:p w14:paraId="4ED9376E" w14:textId="77777777" w:rsidR="0014548A" w:rsidRPr="00262A83" w:rsidRDefault="0014548A" w:rsidP="00285F1A">
            <w:pPr>
              <w:pStyle w:val="NoSpacing"/>
            </w:pPr>
            <w:r w:rsidRPr="00262A83">
              <w:t>Rwanda plastics</w:t>
            </w:r>
          </w:p>
        </w:tc>
      </w:tr>
      <w:tr w:rsidR="0014548A" w:rsidRPr="00262A83" w14:paraId="6F3CF97B" w14:textId="77777777" w:rsidTr="00732F8B">
        <w:tc>
          <w:tcPr>
            <w:tcW w:w="823" w:type="dxa"/>
            <w:shd w:val="clear" w:color="auto" w:fill="auto"/>
          </w:tcPr>
          <w:p w14:paraId="1E64DC7A" w14:textId="77777777" w:rsidR="0014548A" w:rsidRPr="00262A83" w:rsidRDefault="0014548A" w:rsidP="00285F1A">
            <w:pPr>
              <w:pStyle w:val="NoSpacing"/>
            </w:pPr>
            <w:r w:rsidRPr="00262A83">
              <w:t>5</w:t>
            </w:r>
          </w:p>
        </w:tc>
        <w:tc>
          <w:tcPr>
            <w:tcW w:w="2525" w:type="dxa"/>
            <w:shd w:val="clear" w:color="auto" w:fill="auto"/>
          </w:tcPr>
          <w:p w14:paraId="1E6AE4CD" w14:textId="77777777" w:rsidR="0014548A" w:rsidRPr="00262A83" w:rsidRDefault="0014548A" w:rsidP="00285F1A">
            <w:pPr>
              <w:pStyle w:val="NoSpacing"/>
            </w:pPr>
            <w:proofErr w:type="spellStart"/>
            <w:r w:rsidRPr="00262A83">
              <w:t>Mushinzimana</w:t>
            </w:r>
            <w:proofErr w:type="spellEnd"/>
            <w:r w:rsidRPr="00262A83">
              <w:t xml:space="preserve"> Jean</w:t>
            </w:r>
          </w:p>
        </w:tc>
        <w:tc>
          <w:tcPr>
            <w:tcW w:w="1013" w:type="dxa"/>
            <w:shd w:val="clear" w:color="auto" w:fill="auto"/>
          </w:tcPr>
          <w:p w14:paraId="05D853F5" w14:textId="77777777" w:rsidR="0014548A" w:rsidRPr="00262A83" w:rsidRDefault="0014548A" w:rsidP="00285F1A">
            <w:pPr>
              <w:pStyle w:val="NoSpacing"/>
            </w:pPr>
            <w:r w:rsidRPr="00262A83">
              <w:t>25</w:t>
            </w:r>
          </w:p>
        </w:tc>
        <w:tc>
          <w:tcPr>
            <w:tcW w:w="1559" w:type="dxa"/>
            <w:shd w:val="clear" w:color="auto" w:fill="auto"/>
          </w:tcPr>
          <w:p w14:paraId="57199C6B" w14:textId="77777777" w:rsidR="0014548A" w:rsidRPr="00262A83" w:rsidRDefault="0014548A" w:rsidP="00285F1A">
            <w:pPr>
              <w:pStyle w:val="NoSpacing"/>
            </w:pPr>
            <w:r w:rsidRPr="00262A83">
              <w:t>S.6</w:t>
            </w:r>
          </w:p>
        </w:tc>
        <w:tc>
          <w:tcPr>
            <w:tcW w:w="2410" w:type="dxa"/>
            <w:shd w:val="clear" w:color="auto" w:fill="auto"/>
          </w:tcPr>
          <w:p w14:paraId="0C929A7A" w14:textId="77777777" w:rsidR="0014548A" w:rsidRPr="00262A83" w:rsidRDefault="0014548A" w:rsidP="00285F1A">
            <w:pPr>
              <w:pStyle w:val="NoSpacing"/>
            </w:pPr>
            <w:r w:rsidRPr="00262A83">
              <w:t>Decorations</w:t>
            </w:r>
          </w:p>
        </w:tc>
      </w:tr>
      <w:tr w:rsidR="0014548A" w:rsidRPr="00262A83" w14:paraId="32DEC800" w14:textId="77777777" w:rsidTr="00732F8B">
        <w:tc>
          <w:tcPr>
            <w:tcW w:w="823" w:type="dxa"/>
            <w:shd w:val="clear" w:color="auto" w:fill="auto"/>
          </w:tcPr>
          <w:p w14:paraId="113BE89C" w14:textId="77777777" w:rsidR="0014548A" w:rsidRPr="00262A83" w:rsidRDefault="0014548A" w:rsidP="00285F1A">
            <w:pPr>
              <w:pStyle w:val="NoSpacing"/>
            </w:pPr>
            <w:r w:rsidRPr="00262A83">
              <w:t>6</w:t>
            </w:r>
          </w:p>
        </w:tc>
        <w:tc>
          <w:tcPr>
            <w:tcW w:w="2525" w:type="dxa"/>
            <w:shd w:val="clear" w:color="auto" w:fill="auto"/>
          </w:tcPr>
          <w:p w14:paraId="42576524" w14:textId="77777777" w:rsidR="0014548A" w:rsidRPr="00262A83" w:rsidRDefault="0014548A" w:rsidP="00285F1A">
            <w:pPr>
              <w:pStyle w:val="NoSpacing"/>
            </w:pPr>
            <w:r w:rsidRPr="00262A83">
              <w:t>Gatera Sam</w:t>
            </w:r>
          </w:p>
        </w:tc>
        <w:tc>
          <w:tcPr>
            <w:tcW w:w="1013" w:type="dxa"/>
            <w:shd w:val="clear" w:color="auto" w:fill="auto"/>
          </w:tcPr>
          <w:p w14:paraId="2DCFDFF5" w14:textId="77777777" w:rsidR="0014548A" w:rsidRPr="00262A83" w:rsidRDefault="0014548A" w:rsidP="00285F1A">
            <w:pPr>
              <w:pStyle w:val="NoSpacing"/>
            </w:pPr>
            <w:r w:rsidRPr="00262A83">
              <w:t>25</w:t>
            </w:r>
          </w:p>
        </w:tc>
        <w:tc>
          <w:tcPr>
            <w:tcW w:w="1559" w:type="dxa"/>
            <w:shd w:val="clear" w:color="auto" w:fill="auto"/>
          </w:tcPr>
          <w:p w14:paraId="1ACF9798" w14:textId="77777777" w:rsidR="0014548A" w:rsidRPr="00262A83" w:rsidRDefault="0014548A" w:rsidP="00285F1A">
            <w:pPr>
              <w:pStyle w:val="NoSpacing"/>
            </w:pPr>
            <w:r w:rsidRPr="00262A83">
              <w:t>Year 1 University student</w:t>
            </w:r>
          </w:p>
        </w:tc>
        <w:tc>
          <w:tcPr>
            <w:tcW w:w="2410" w:type="dxa"/>
            <w:shd w:val="clear" w:color="auto" w:fill="auto"/>
          </w:tcPr>
          <w:p w14:paraId="28F750AD" w14:textId="77777777" w:rsidR="0014548A" w:rsidRPr="00262A83" w:rsidRDefault="0014548A" w:rsidP="00285F1A">
            <w:pPr>
              <w:pStyle w:val="NoSpacing"/>
            </w:pPr>
            <w:r w:rsidRPr="00262A83">
              <w:t xml:space="preserve">Hotel </w:t>
            </w:r>
            <w:proofErr w:type="spellStart"/>
            <w:r w:rsidRPr="00262A83">
              <w:t>Hiltop</w:t>
            </w:r>
            <w:proofErr w:type="spellEnd"/>
            <w:r w:rsidRPr="00262A83">
              <w:t xml:space="preserve"> employee</w:t>
            </w:r>
          </w:p>
        </w:tc>
      </w:tr>
      <w:tr w:rsidR="0014548A" w:rsidRPr="00262A83" w14:paraId="3F91E14F" w14:textId="77777777" w:rsidTr="00732F8B">
        <w:tc>
          <w:tcPr>
            <w:tcW w:w="823" w:type="dxa"/>
            <w:shd w:val="clear" w:color="auto" w:fill="auto"/>
          </w:tcPr>
          <w:p w14:paraId="27AB88F6" w14:textId="77777777" w:rsidR="0014548A" w:rsidRPr="00262A83" w:rsidRDefault="0014548A" w:rsidP="00285F1A">
            <w:pPr>
              <w:pStyle w:val="NoSpacing"/>
            </w:pPr>
            <w:r w:rsidRPr="00262A83">
              <w:t>7</w:t>
            </w:r>
          </w:p>
        </w:tc>
        <w:tc>
          <w:tcPr>
            <w:tcW w:w="2525" w:type="dxa"/>
            <w:shd w:val="clear" w:color="auto" w:fill="auto"/>
          </w:tcPr>
          <w:p w14:paraId="7AB1FA7D" w14:textId="77777777" w:rsidR="0014548A" w:rsidRPr="00262A83" w:rsidRDefault="0014548A" w:rsidP="00285F1A">
            <w:pPr>
              <w:pStyle w:val="NoSpacing"/>
            </w:pPr>
            <w:proofErr w:type="spellStart"/>
            <w:r w:rsidRPr="00262A83">
              <w:t>Kabare</w:t>
            </w:r>
            <w:proofErr w:type="spellEnd"/>
            <w:r w:rsidRPr="00262A83">
              <w:t xml:space="preserve"> </w:t>
            </w:r>
            <w:proofErr w:type="spellStart"/>
            <w:r w:rsidRPr="00262A83">
              <w:t>Naseer</w:t>
            </w:r>
            <w:proofErr w:type="spellEnd"/>
            <w:r w:rsidRPr="00262A83">
              <w:t xml:space="preserve"> </w:t>
            </w:r>
          </w:p>
        </w:tc>
        <w:tc>
          <w:tcPr>
            <w:tcW w:w="1013" w:type="dxa"/>
            <w:shd w:val="clear" w:color="auto" w:fill="auto"/>
          </w:tcPr>
          <w:p w14:paraId="18E3854C" w14:textId="77777777" w:rsidR="0014548A" w:rsidRPr="00262A83" w:rsidRDefault="0014548A" w:rsidP="00285F1A">
            <w:pPr>
              <w:pStyle w:val="NoSpacing"/>
            </w:pPr>
            <w:r w:rsidRPr="00262A83">
              <w:t>28</w:t>
            </w:r>
          </w:p>
        </w:tc>
        <w:tc>
          <w:tcPr>
            <w:tcW w:w="1559" w:type="dxa"/>
            <w:shd w:val="clear" w:color="auto" w:fill="auto"/>
          </w:tcPr>
          <w:p w14:paraId="6B7D800F" w14:textId="77777777" w:rsidR="0014548A" w:rsidRPr="00262A83" w:rsidRDefault="0014548A" w:rsidP="00285F1A">
            <w:pPr>
              <w:pStyle w:val="NoSpacing"/>
            </w:pPr>
            <w:r w:rsidRPr="00262A83">
              <w:t>S.6</w:t>
            </w:r>
          </w:p>
        </w:tc>
        <w:tc>
          <w:tcPr>
            <w:tcW w:w="2410" w:type="dxa"/>
            <w:shd w:val="clear" w:color="auto" w:fill="auto"/>
          </w:tcPr>
          <w:p w14:paraId="48A6BC48" w14:textId="77777777" w:rsidR="0014548A" w:rsidRPr="00262A83" w:rsidRDefault="0014548A" w:rsidP="00285F1A">
            <w:pPr>
              <w:pStyle w:val="NoSpacing"/>
            </w:pPr>
            <w:r w:rsidRPr="00262A83">
              <w:t>Security company RGL</w:t>
            </w:r>
          </w:p>
        </w:tc>
      </w:tr>
    </w:tbl>
    <w:p w14:paraId="5A7D74A8" w14:textId="77777777" w:rsidR="0014548A" w:rsidRPr="00262A83" w:rsidRDefault="0014548A" w:rsidP="00285F1A">
      <w:pPr>
        <w:pStyle w:val="NoSpacing"/>
      </w:pPr>
    </w:p>
    <w:p w14:paraId="19F12C85" w14:textId="77777777" w:rsidR="0014548A" w:rsidRPr="00262A83" w:rsidRDefault="0014548A" w:rsidP="00285F1A">
      <w:pPr>
        <w:pStyle w:val="NoSpacing"/>
      </w:pPr>
      <w:r w:rsidRPr="00262A83">
        <w:t>S=Secondary School</w:t>
      </w:r>
    </w:p>
    <w:p w14:paraId="5445BBD6" w14:textId="77777777" w:rsidR="0014548A" w:rsidRPr="00262A83" w:rsidRDefault="0014548A" w:rsidP="00285F1A">
      <w:pPr>
        <w:pStyle w:val="NoSpacing"/>
      </w:pPr>
      <w:r w:rsidRPr="00262A83">
        <w:t>P= Primary School</w:t>
      </w:r>
    </w:p>
    <w:p w14:paraId="1243F290" w14:textId="77777777" w:rsidR="0014548A" w:rsidRPr="00262A83" w:rsidRDefault="0014548A" w:rsidP="00285F1A">
      <w:pPr>
        <w:pStyle w:val="NoSpacing"/>
      </w:pPr>
      <w:r w:rsidRPr="00262A83">
        <w:t xml:space="preserve">Current= Still undertaking Akazi </w:t>
      </w:r>
      <w:r w:rsidR="00A50145" w:rsidRPr="00262A83">
        <w:t>Kanoze</w:t>
      </w:r>
      <w:r w:rsidRPr="00262A83">
        <w:t xml:space="preserve"> training</w:t>
      </w:r>
    </w:p>
    <w:p w14:paraId="53BD2E6A" w14:textId="77777777" w:rsidR="0014548A" w:rsidRPr="00262A83" w:rsidRDefault="0014548A" w:rsidP="00285F1A">
      <w:pPr>
        <w:pStyle w:val="NoSpacing"/>
      </w:pPr>
      <w:r w:rsidRPr="00262A83">
        <w:t xml:space="preserve">Graduates= Finished Akazi </w:t>
      </w:r>
      <w:r w:rsidR="00A50145" w:rsidRPr="00262A83">
        <w:t>Kanoze</w:t>
      </w:r>
      <w:r w:rsidRPr="00262A83">
        <w:t xml:space="preserve"> training, and/or already found job</w:t>
      </w:r>
    </w:p>
    <w:p w14:paraId="1BAA89E0" w14:textId="77777777" w:rsidR="0014548A" w:rsidRPr="00DE10C5" w:rsidRDefault="00A43E0E" w:rsidP="00C51274">
      <w:pPr>
        <w:pStyle w:val="Heading2"/>
      </w:pPr>
      <w:r w:rsidRPr="00262A83">
        <w:br w:type="page"/>
      </w:r>
      <w:bookmarkStart w:id="51" w:name="_Toc337625225"/>
      <w:r w:rsidR="0014548A" w:rsidRPr="00DE10C5">
        <w:t>ANNEX C: Documents List</w:t>
      </w:r>
      <w:bookmarkEnd w:id="51"/>
    </w:p>
    <w:p w14:paraId="78782964" w14:textId="77777777" w:rsidR="00A43E0E" w:rsidRDefault="00A43E0E" w:rsidP="0014548A">
      <w:pPr>
        <w:pStyle w:val="Title"/>
        <w:rPr>
          <w:rFonts w:ascii="Arial" w:hAnsi="Arial" w:cs="Arial"/>
          <w:b/>
          <w:bCs/>
          <w:sz w:val="22"/>
          <w:szCs w:val="22"/>
        </w:rPr>
      </w:pPr>
    </w:p>
    <w:p w14:paraId="34D8EB6C" w14:textId="77777777" w:rsidR="0014548A" w:rsidRPr="00DE10C5" w:rsidRDefault="0014548A" w:rsidP="00262A83">
      <w:r w:rsidRPr="00A43E0E">
        <w:rPr>
          <w:bCs/>
        </w:rPr>
        <w:t xml:space="preserve">“Akazi </w:t>
      </w:r>
      <w:r w:rsidR="00A50145" w:rsidRPr="00A43E0E">
        <w:rPr>
          <w:bCs/>
        </w:rPr>
        <w:t>Kanoze</w:t>
      </w:r>
      <w:r w:rsidRPr="00A43E0E">
        <w:rPr>
          <w:bCs/>
        </w:rPr>
        <w:t xml:space="preserve"> </w:t>
      </w:r>
      <w:r w:rsidRPr="00A43E0E">
        <w:t>Youth Livelihoods Project Quarterly Report Year One, Quarter One, October 1</w:t>
      </w:r>
      <w:r w:rsidRPr="00A43E0E">
        <w:rPr>
          <w:vertAlign w:val="superscript"/>
        </w:rPr>
        <w:t>st</w:t>
      </w:r>
      <w:r w:rsidRPr="00A43E0E">
        <w:t>, 2009 – December 31, 2009,” EDC</w:t>
      </w:r>
    </w:p>
    <w:p w14:paraId="00CC5F16" w14:textId="77777777" w:rsidR="0014548A" w:rsidRPr="00CC739F" w:rsidRDefault="0014548A" w:rsidP="00262A83">
      <w:pPr>
        <w:rPr>
          <w:rFonts w:cs="Arial"/>
          <w:bCs/>
        </w:rPr>
      </w:pPr>
      <w:r>
        <w:rPr>
          <w:rFonts w:cs="Arial"/>
          <w:bCs/>
        </w:rPr>
        <w:t xml:space="preserve"> “Akazi </w:t>
      </w:r>
      <w:r w:rsidR="00A50145">
        <w:rPr>
          <w:rFonts w:cs="Arial"/>
          <w:bCs/>
        </w:rPr>
        <w:t>Kanoze</w:t>
      </w:r>
      <w:r w:rsidRPr="00CC739F">
        <w:rPr>
          <w:rFonts w:cs="Arial"/>
          <w:bCs/>
        </w:rPr>
        <w:t xml:space="preserve"> </w:t>
      </w:r>
      <w:r>
        <w:rPr>
          <w:rFonts w:cs="Arial"/>
          <w:bCs/>
        </w:rPr>
        <w:t xml:space="preserve">Youth Livelihoods Project Quarterly </w:t>
      </w:r>
      <w:r w:rsidRPr="00CC739F">
        <w:rPr>
          <w:rFonts w:cs="Arial"/>
          <w:bCs/>
        </w:rPr>
        <w:t>Report  </w:t>
      </w:r>
    </w:p>
    <w:p w14:paraId="3B688218" w14:textId="77777777" w:rsidR="0014548A" w:rsidRPr="00DE10C5" w:rsidRDefault="0014548A" w:rsidP="00262A83">
      <w:pPr>
        <w:rPr>
          <w:rFonts w:cs="Arial"/>
        </w:rPr>
      </w:pPr>
      <w:r>
        <w:rPr>
          <w:rFonts w:cs="Arial"/>
        </w:rPr>
        <w:t xml:space="preserve">Year One, Quarter Two, January 1st – March 31st, </w:t>
      </w:r>
      <w:r w:rsidRPr="00CC739F">
        <w:rPr>
          <w:rFonts w:cs="Arial"/>
        </w:rPr>
        <w:t>20</w:t>
      </w:r>
      <w:r>
        <w:rPr>
          <w:rFonts w:cs="Arial"/>
        </w:rPr>
        <w:t>10,” EDC, 2010</w:t>
      </w:r>
    </w:p>
    <w:p w14:paraId="3353A7EA" w14:textId="77777777" w:rsidR="0014548A" w:rsidRPr="00CC739F" w:rsidRDefault="0014548A" w:rsidP="00262A83">
      <w:pPr>
        <w:rPr>
          <w:rFonts w:cs="Arial"/>
          <w:bCs/>
        </w:rPr>
      </w:pPr>
      <w:r>
        <w:rPr>
          <w:rFonts w:cs="Arial"/>
          <w:bCs/>
        </w:rPr>
        <w:t xml:space="preserve">“Akazi </w:t>
      </w:r>
      <w:r w:rsidR="00A50145">
        <w:rPr>
          <w:rFonts w:cs="Arial"/>
          <w:bCs/>
        </w:rPr>
        <w:t>Kanoze</w:t>
      </w:r>
      <w:r w:rsidRPr="00CC739F">
        <w:rPr>
          <w:rFonts w:cs="Arial"/>
          <w:bCs/>
        </w:rPr>
        <w:t xml:space="preserve"> </w:t>
      </w:r>
      <w:r>
        <w:rPr>
          <w:rFonts w:cs="Arial"/>
          <w:bCs/>
        </w:rPr>
        <w:t xml:space="preserve">Youth Livelihoods Project Quarterly </w:t>
      </w:r>
      <w:r w:rsidRPr="00CC739F">
        <w:rPr>
          <w:rFonts w:cs="Arial"/>
          <w:bCs/>
        </w:rPr>
        <w:t>Report  </w:t>
      </w:r>
    </w:p>
    <w:p w14:paraId="2B5D8F1B" w14:textId="77777777" w:rsidR="0014548A" w:rsidRDefault="0014548A" w:rsidP="00262A83">
      <w:pPr>
        <w:rPr>
          <w:rFonts w:cs="Arial"/>
          <w:bCs/>
        </w:rPr>
      </w:pPr>
      <w:r>
        <w:rPr>
          <w:rFonts w:cs="Arial"/>
        </w:rPr>
        <w:t xml:space="preserve">Year One, Quarter Three, </w:t>
      </w:r>
      <w:r>
        <w:rPr>
          <w:rFonts w:cs="Arial"/>
          <w:bCs/>
        </w:rPr>
        <w:t>April</w:t>
      </w:r>
      <w:r w:rsidRPr="008A65AA">
        <w:rPr>
          <w:rFonts w:cs="Arial"/>
          <w:bCs/>
        </w:rPr>
        <w:t xml:space="preserve"> 1st, 2010 – </w:t>
      </w:r>
      <w:r>
        <w:rPr>
          <w:rFonts w:cs="Arial"/>
          <w:bCs/>
        </w:rPr>
        <w:t>June</w:t>
      </w:r>
      <w:r w:rsidRPr="008A65AA">
        <w:rPr>
          <w:rFonts w:cs="Arial"/>
          <w:bCs/>
        </w:rPr>
        <w:t xml:space="preserve"> 3</w:t>
      </w:r>
      <w:r>
        <w:rPr>
          <w:rFonts w:cs="Arial"/>
          <w:bCs/>
        </w:rPr>
        <w:t>0th</w:t>
      </w:r>
      <w:r w:rsidRPr="008A65AA">
        <w:rPr>
          <w:rFonts w:cs="Arial"/>
          <w:bCs/>
        </w:rPr>
        <w:t>, 2010</w:t>
      </w:r>
      <w:r>
        <w:rPr>
          <w:rFonts w:cs="Arial"/>
          <w:bCs/>
        </w:rPr>
        <w:t>,” EDC, 2010</w:t>
      </w:r>
    </w:p>
    <w:p w14:paraId="3F47C325" w14:textId="77777777" w:rsidR="0014548A" w:rsidRPr="00CC739F" w:rsidRDefault="0014548A" w:rsidP="00262A83">
      <w:pPr>
        <w:rPr>
          <w:rFonts w:cs="Arial"/>
          <w:bCs/>
        </w:rPr>
      </w:pPr>
      <w:r>
        <w:rPr>
          <w:rFonts w:cs="Arial"/>
          <w:bCs/>
        </w:rPr>
        <w:t xml:space="preserve">“Akazi </w:t>
      </w:r>
      <w:r w:rsidR="00A50145">
        <w:rPr>
          <w:rFonts w:cs="Arial"/>
          <w:bCs/>
        </w:rPr>
        <w:t>Kanoze</w:t>
      </w:r>
      <w:r w:rsidRPr="00CC739F">
        <w:rPr>
          <w:rFonts w:cs="Arial"/>
          <w:bCs/>
        </w:rPr>
        <w:t xml:space="preserve"> </w:t>
      </w:r>
      <w:r>
        <w:rPr>
          <w:rFonts w:cs="Arial"/>
          <w:bCs/>
        </w:rPr>
        <w:t xml:space="preserve">Youth Livelihoods Project Quarterly </w:t>
      </w:r>
      <w:r w:rsidRPr="00CC739F">
        <w:rPr>
          <w:rFonts w:cs="Arial"/>
          <w:bCs/>
        </w:rPr>
        <w:t>Report  </w:t>
      </w:r>
    </w:p>
    <w:p w14:paraId="3F162F18" w14:textId="77777777" w:rsidR="0014548A" w:rsidRDefault="0014548A" w:rsidP="00262A83">
      <w:pPr>
        <w:rPr>
          <w:rFonts w:cs="Arial"/>
          <w:bCs/>
        </w:rPr>
      </w:pPr>
      <w:r>
        <w:rPr>
          <w:rFonts w:cs="Arial"/>
        </w:rPr>
        <w:t xml:space="preserve">Year One, Quarter Four, </w:t>
      </w:r>
      <w:r>
        <w:rPr>
          <w:rFonts w:cs="Arial"/>
          <w:bCs/>
        </w:rPr>
        <w:t>July</w:t>
      </w:r>
      <w:r w:rsidRPr="008A65AA">
        <w:rPr>
          <w:rFonts w:cs="Arial"/>
          <w:bCs/>
        </w:rPr>
        <w:t xml:space="preserve"> 1st, 2010 – </w:t>
      </w:r>
      <w:r>
        <w:rPr>
          <w:rFonts w:cs="Arial"/>
          <w:bCs/>
        </w:rPr>
        <w:t>September</w:t>
      </w:r>
      <w:r w:rsidRPr="008A65AA">
        <w:rPr>
          <w:rFonts w:cs="Arial"/>
          <w:bCs/>
        </w:rPr>
        <w:t xml:space="preserve"> 3</w:t>
      </w:r>
      <w:r>
        <w:rPr>
          <w:rFonts w:cs="Arial"/>
          <w:bCs/>
        </w:rPr>
        <w:t>0th</w:t>
      </w:r>
      <w:r w:rsidRPr="008A65AA">
        <w:rPr>
          <w:rFonts w:cs="Arial"/>
          <w:bCs/>
        </w:rPr>
        <w:t>, 2010</w:t>
      </w:r>
      <w:r>
        <w:rPr>
          <w:rFonts w:cs="Arial"/>
          <w:bCs/>
        </w:rPr>
        <w:t>,” EDC, 2010</w:t>
      </w:r>
    </w:p>
    <w:p w14:paraId="51197E97" w14:textId="77777777" w:rsidR="0014548A" w:rsidRDefault="0014548A" w:rsidP="00262A83">
      <w:pPr>
        <w:rPr>
          <w:rFonts w:cs="Arial"/>
          <w:bCs/>
        </w:rPr>
      </w:pPr>
      <w:r w:rsidRPr="008A65AA">
        <w:rPr>
          <w:rFonts w:cs="Arial"/>
          <w:bCs/>
        </w:rPr>
        <w:t xml:space="preserve">“Akazi </w:t>
      </w:r>
      <w:r w:rsidR="00A50145">
        <w:rPr>
          <w:rFonts w:cs="Arial"/>
          <w:bCs/>
        </w:rPr>
        <w:t>Kanoze</w:t>
      </w:r>
      <w:r w:rsidRPr="008A65AA">
        <w:rPr>
          <w:rFonts w:cs="Arial"/>
          <w:bCs/>
        </w:rPr>
        <w:t xml:space="preserve"> Youth Livelihoods Project </w:t>
      </w:r>
      <w:r>
        <w:rPr>
          <w:rFonts w:cs="Arial"/>
          <w:bCs/>
        </w:rPr>
        <w:t xml:space="preserve">Annual Report, </w:t>
      </w:r>
      <w:r w:rsidRPr="008A65AA">
        <w:rPr>
          <w:rFonts w:cs="Arial"/>
          <w:bCs/>
        </w:rPr>
        <w:t>October</w:t>
      </w:r>
      <w:r>
        <w:rPr>
          <w:rFonts w:cs="Arial"/>
          <w:bCs/>
        </w:rPr>
        <w:t xml:space="preserve"> 1st</w:t>
      </w:r>
      <w:r w:rsidRPr="008A65AA">
        <w:rPr>
          <w:rFonts w:cs="Arial"/>
          <w:bCs/>
        </w:rPr>
        <w:t xml:space="preserve"> 2009</w:t>
      </w:r>
      <w:r>
        <w:rPr>
          <w:rFonts w:cs="Arial"/>
          <w:bCs/>
        </w:rPr>
        <w:t xml:space="preserve"> </w:t>
      </w:r>
      <w:r w:rsidRPr="008A65AA">
        <w:rPr>
          <w:rFonts w:ascii="Cambria Math" w:hAnsi="Cambria Math" w:cs="Cambria Math"/>
          <w:bCs/>
        </w:rPr>
        <w:t>‐</w:t>
      </w:r>
      <w:r w:rsidRPr="008A65AA">
        <w:rPr>
          <w:rFonts w:cs="Arial"/>
          <w:bCs/>
        </w:rPr>
        <w:t xml:space="preserve"> September </w:t>
      </w:r>
      <w:r>
        <w:rPr>
          <w:rFonts w:cs="Arial"/>
          <w:bCs/>
        </w:rPr>
        <w:t>30</w:t>
      </w:r>
      <w:r w:rsidRPr="008A65AA">
        <w:rPr>
          <w:rFonts w:cs="Arial"/>
          <w:bCs/>
          <w:vertAlign w:val="superscript"/>
        </w:rPr>
        <w:t>th</w:t>
      </w:r>
      <w:r>
        <w:rPr>
          <w:rFonts w:cs="Arial"/>
          <w:bCs/>
        </w:rPr>
        <w:t xml:space="preserve"> </w:t>
      </w:r>
      <w:r w:rsidRPr="008A65AA">
        <w:rPr>
          <w:rFonts w:cs="Arial"/>
          <w:bCs/>
        </w:rPr>
        <w:t>2010</w:t>
      </w:r>
      <w:r>
        <w:rPr>
          <w:rFonts w:cs="Arial"/>
          <w:bCs/>
        </w:rPr>
        <w:t>,” EDC, 2010</w:t>
      </w:r>
    </w:p>
    <w:p w14:paraId="5A1A3CA6" w14:textId="77777777" w:rsidR="0014548A" w:rsidRPr="00CC739F" w:rsidRDefault="0014548A" w:rsidP="00262A83">
      <w:pPr>
        <w:rPr>
          <w:rFonts w:cs="Arial"/>
          <w:bCs/>
        </w:rPr>
      </w:pPr>
      <w:r>
        <w:rPr>
          <w:rFonts w:cs="Arial"/>
          <w:bCs/>
        </w:rPr>
        <w:t xml:space="preserve">“Akazi </w:t>
      </w:r>
      <w:r w:rsidR="00A50145">
        <w:rPr>
          <w:rFonts w:cs="Arial"/>
          <w:bCs/>
        </w:rPr>
        <w:t>Kanoze</w:t>
      </w:r>
      <w:r w:rsidRPr="00CC739F">
        <w:rPr>
          <w:rFonts w:cs="Arial"/>
          <w:bCs/>
        </w:rPr>
        <w:t xml:space="preserve"> </w:t>
      </w:r>
      <w:r>
        <w:rPr>
          <w:rFonts w:cs="Arial"/>
          <w:bCs/>
        </w:rPr>
        <w:t xml:space="preserve">Youth Livelihoods Project Quarterly </w:t>
      </w:r>
      <w:r w:rsidRPr="00CC739F">
        <w:rPr>
          <w:rFonts w:cs="Arial"/>
          <w:bCs/>
        </w:rPr>
        <w:t>Report  </w:t>
      </w:r>
    </w:p>
    <w:p w14:paraId="3B958552" w14:textId="77777777" w:rsidR="0014548A" w:rsidRPr="00DE10C5" w:rsidRDefault="0014548A" w:rsidP="00262A83">
      <w:pPr>
        <w:rPr>
          <w:rFonts w:cs="Arial"/>
          <w:bCs/>
        </w:rPr>
      </w:pPr>
      <w:r>
        <w:rPr>
          <w:rFonts w:cs="Arial"/>
        </w:rPr>
        <w:t xml:space="preserve">Year Two, Quarter One, </w:t>
      </w:r>
      <w:r>
        <w:rPr>
          <w:rFonts w:cs="Arial"/>
          <w:bCs/>
        </w:rPr>
        <w:t>October</w:t>
      </w:r>
      <w:r w:rsidRPr="008A65AA">
        <w:rPr>
          <w:rFonts w:cs="Arial"/>
          <w:bCs/>
        </w:rPr>
        <w:t xml:space="preserve"> 1st, 2010 – </w:t>
      </w:r>
      <w:r>
        <w:rPr>
          <w:rFonts w:cs="Arial"/>
          <w:bCs/>
        </w:rPr>
        <w:t>December</w:t>
      </w:r>
      <w:r w:rsidRPr="008A65AA">
        <w:rPr>
          <w:rFonts w:cs="Arial"/>
          <w:bCs/>
        </w:rPr>
        <w:t xml:space="preserve"> 3</w:t>
      </w:r>
      <w:r>
        <w:rPr>
          <w:rFonts w:cs="Arial"/>
          <w:bCs/>
        </w:rPr>
        <w:t>1st</w:t>
      </w:r>
      <w:r w:rsidRPr="008A65AA">
        <w:rPr>
          <w:rFonts w:cs="Arial"/>
          <w:bCs/>
        </w:rPr>
        <w:t>, 2010</w:t>
      </w:r>
      <w:r>
        <w:rPr>
          <w:rFonts w:cs="Arial"/>
          <w:bCs/>
        </w:rPr>
        <w:t>,” EDC, 2010</w:t>
      </w:r>
    </w:p>
    <w:p w14:paraId="72286C88" w14:textId="77777777" w:rsidR="0014548A" w:rsidRPr="00CC739F" w:rsidRDefault="0014548A" w:rsidP="00262A83">
      <w:pPr>
        <w:rPr>
          <w:rFonts w:cs="Arial"/>
          <w:bCs/>
        </w:rPr>
      </w:pPr>
      <w:r>
        <w:rPr>
          <w:rFonts w:cs="Arial"/>
          <w:bCs/>
        </w:rPr>
        <w:t xml:space="preserve">“Akazi </w:t>
      </w:r>
      <w:r w:rsidR="00A50145">
        <w:rPr>
          <w:rFonts w:cs="Arial"/>
          <w:bCs/>
        </w:rPr>
        <w:t>Kanoze</w:t>
      </w:r>
      <w:r w:rsidRPr="00CC739F">
        <w:rPr>
          <w:rFonts w:cs="Arial"/>
          <w:bCs/>
        </w:rPr>
        <w:t xml:space="preserve"> </w:t>
      </w:r>
      <w:r>
        <w:rPr>
          <w:rFonts w:cs="Arial"/>
          <w:bCs/>
        </w:rPr>
        <w:t xml:space="preserve">Youth Livelihoods Project Quarterly </w:t>
      </w:r>
      <w:r w:rsidRPr="00CC739F">
        <w:rPr>
          <w:rFonts w:cs="Arial"/>
          <w:bCs/>
        </w:rPr>
        <w:t>Report  </w:t>
      </w:r>
    </w:p>
    <w:p w14:paraId="13D8A421" w14:textId="77777777" w:rsidR="0014548A" w:rsidRPr="00DE10C5" w:rsidRDefault="0014548A" w:rsidP="00262A83">
      <w:pPr>
        <w:rPr>
          <w:rFonts w:cs="Arial"/>
        </w:rPr>
      </w:pPr>
      <w:r>
        <w:rPr>
          <w:rFonts w:cs="Arial"/>
        </w:rPr>
        <w:t xml:space="preserve">Year Two, Quarter Two,” EDC, January 1st – March 31st, </w:t>
      </w:r>
      <w:r w:rsidRPr="00CC739F">
        <w:rPr>
          <w:rFonts w:cs="Arial"/>
        </w:rPr>
        <w:t>2011</w:t>
      </w:r>
    </w:p>
    <w:p w14:paraId="791D503D" w14:textId="77777777" w:rsidR="0014548A" w:rsidRPr="00CC739F" w:rsidRDefault="0014548A" w:rsidP="00262A83">
      <w:pPr>
        <w:rPr>
          <w:rFonts w:cs="Arial"/>
          <w:bCs/>
        </w:rPr>
      </w:pPr>
      <w:r>
        <w:rPr>
          <w:rFonts w:cs="Arial"/>
          <w:bCs/>
        </w:rPr>
        <w:t xml:space="preserve">“Akazi </w:t>
      </w:r>
      <w:r w:rsidR="00A50145">
        <w:rPr>
          <w:rFonts w:cs="Arial"/>
          <w:bCs/>
        </w:rPr>
        <w:t>Kanoze</w:t>
      </w:r>
      <w:r w:rsidRPr="00CC739F">
        <w:rPr>
          <w:rFonts w:cs="Arial"/>
          <w:bCs/>
        </w:rPr>
        <w:t xml:space="preserve"> </w:t>
      </w:r>
      <w:r>
        <w:rPr>
          <w:rFonts w:cs="Arial"/>
          <w:bCs/>
        </w:rPr>
        <w:t xml:space="preserve">Youth Livelihoods Project Quarterly </w:t>
      </w:r>
      <w:r w:rsidRPr="00CC739F">
        <w:rPr>
          <w:rFonts w:cs="Arial"/>
          <w:bCs/>
        </w:rPr>
        <w:t>Report  </w:t>
      </w:r>
    </w:p>
    <w:p w14:paraId="749C3496" w14:textId="77777777" w:rsidR="0014548A" w:rsidRDefault="0014548A" w:rsidP="00262A83">
      <w:pPr>
        <w:rPr>
          <w:rFonts w:cs="Arial"/>
        </w:rPr>
      </w:pPr>
      <w:r>
        <w:rPr>
          <w:rFonts w:cs="Arial"/>
        </w:rPr>
        <w:t xml:space="preserve">Year Two, Quarter Three,” EDC, April 1st – June 30th, </w:t>
      </w:r>
      <w:r w:rsidRPr="00CC739F">
        <w:rPr>
          <w:rFonts w:cs="Arial"/>
        </w:rPr>
        <w:t>2011</w:t>
      </w:r>
    </w:p>
    <w:p w14:paraId="279A4538" w14:textId="77777777" w:rsidR="0014548A" w:rsidRPr="00CC739F" w:rsidRDefault="0014548A" w:rsidP="00262A83">
      <w:pPr>
        <w:rPr>
          <w:rFonts w:cs="Arial"/>
          <w:bCs/>
        </w:rPr>
      </w:pPr>
      <w:r>
        <w:rPr>
          <w:rFonts w:cs="Arial"/>
          <w:bCs/>
        </w:rPr>
        <w:t xml:space="preserve">“Akazi </w:t>
      </w:r>
      <w:r w:rsidR="00A50145">
        <w:rPr>
          <w:rFonts w:cs="Arial"/>
          <w:bCs/>
        </w:rPr>
        <w:t>Kanoze</w:t>
      </w:r>
      <w:r w:rsidRPr="00CC739F">
        <w:rPr>
          <w:rFonts w:cs="Arial"/>
          <w:bCs/>
        </w:rPr>
        <w:t xml:space="preserve"> </w:t>
      </w:r>
      <w:r>
        <w:rPr>
          <w:rFonts w:cs="Arial"/>
          <w:bCs/>
        </w:rPr>
        <w:t xml:space="preserve">Youth Livelihoods Project Quarterly </w:t>
      </w:r>
      <w:r w:rsidRPr="00CC739F">
        <w:rPr>
          <w:rFonts w:cs="Arial"/>
          <w:bCs/>
        </w:rPr>
        <w:t>Report  </w:t>
      </w:r>
    </w:p>
    <w:p w14:paraId="645E5061" w14:textId="77777777" w:rsidR="0014548A" w:rsidRPr="00DE10C5" w:rsidRDefault="0014548A" w:rsidP="00262A83">
      <w:pPr>
        <w:rPr>
          <w:rFonts w:cs="Arial"/>
        </w:rPr>
      </w:pPr>
      <w:r>
        <w:rPr>
          <w:rFonts w:cs="Arial"/>
        </w:rPr>
        <w:t xml:space="preserve">Year Two, Quarter Four, July 1st – September 30th, </w:t>
      </w:r>
      <w:r w:rsidRPr="00CC739F">
        <w:rPr>
          <w:rFonts w:cs="Arial"/>
        </w:rPr>
        <w:t>2011</w:t>
      </w:r>
      <w:r>
        <w:rPr>
          <w:rFonts w:cs="Arial"/>
        </w:rPr>
        <w:t>,” EDC, 2011</w:t>
      </w:r>
    </w:p>
    <w:p w14:paraId="113E8DAE" w14:textId="77777777" w:rsidR="0014548A" w:rsidRPr="00DE10C5" w:rsidRDefault="0014548A" w:rsidP="00262A83">
      <w:pPr>
        <w:rPr>
          <w:rFonts w:cs="Arial"/>
          <w:bCs/>
        </w:rPr>
      </w:pPr>
      <w:r w:rsidRPr="008A65AA">
        <w:rPr>
          <w:rFonts w:cs="Arial"/>
          <w:bCs/>
        </w:rPr>
        <w:t xml:space="preserve">“Akazi </w:t>
      </w:r>
      <w:r w:rsidR="00A50145">
        <w:rPr>
          <w:rFonts w:cs="Arial"/>
          <w:bCs/>
        </w:rPr>
        <w:t>Kanoze</w:t>
      </w:r>
      <w:r w:rsidRPr="008A65AA">
        <w:rPr>
          <w:rFonts w:cs="Arial"/>
          <w:bCs/>
        </w:rPr>
        <w:t xml:space="preserve"> Youth Livelihoods Project </w:t>
      </w:r>
      <w:r>
        <w:rPr>
          <w:rFonts w:cs="Arial"/>
          <w:bCs/>
        </w:rPr>
        <w:t xml:space="preserve">Second Annual Report, </w:t>
      </w:r>
      <w:r w:rsidRPr="008A65AA">
        <w:rPr>
          <w:rFonts w:cs="Arial"/>
          <w:bCs/>
        </w:rPr>
        <w:t>October</w:t>
      </w:r>
      <w:r>
        <w:rPr>
          <w:rFonts w:cs="Arial"/>
          <w:bCs/>
        </w:rPr>
        <w:t xml:space="preserve"> 1st</w:t>
      </w:r>
      <w:r w:rsidRPr="008A65AA">
        <w:rPr>
          <w:rFonts w:cs="Arial"/>
          <w:bCs/>
        </w:rPr>
        <w:t xml:space="preserve"> 20</w:t>
      </w:r>
      <w:r>
        <w:rPr>
          <w:rFonts w:cs="Arial"/>
          <w:bCs/>
        </w:rPr>
        <w:t xml:space="preserve">10 </w:t>
      </w:r>
      <w:r w:rsidRPr="008A65AA">
        <w:rPr>
          <w:rFonts w:ascii="Cambria Math" w:hAnsi="Cambria Math" w:cs="Cambria Math"/>
          <w:bCs/>
        </w:rPr>
        <w:t>‐</w:t>
      </w:r>
      <w:r w:rsidRPr="008A65AA">
        <w:rPr>
          <w:rFonts w:cs="Arial"/>
          <w:bCs/>
        </w:rPr>
        <w:t xml:space="preserve"> September </w:t>
      </w:r>
      <w:r>
        <w:rPr>
          <w:rFonts w:cs="Arial"/>
          <w:bCs/>
        </w:rPr>
        <w:t>30</w:t>
      </w:r>
      <w:r w:rsidRPr="008A65AA">
        <w:rPr>
          <w:rFonts w:cs="Arial"/>
          <w:bCs/>
          <w:vertAlign w:val="superscript"/>
        </w:rPr>
        <w:t>th</w:t>
      </w:r>
      <w:r>
        <w:rPr>
          <w:rFonts w:cs="Arial"/>
          <w:bCs/>
        </w:rPr>
        <w:t xml:space="preserve"> </w:t>
      </w:r>
      <w:r w:rsidRPr="008A65AA">
        <w:rPr>
          <w:rFonts w:cs="Arial"/>
          <w:bCs/>
        </w:rPr>
        <w:t>20</w:t>
      </w:r>
      <w:r>
        <w:rPr>
          <w:rFonts w:cs="Arial"/>
          <w:bCs/>
        </w:rPr>
        <w:t>11,” EDC, 2011</w:t>
      </w:r>
    </w:p>
    <w:p w14:paraId="27CE0A07" w14:textId="77777777" w:rsidR="0014548A" w:rsidRPr="00CC739F" w:rsidRDefault="0014548A" w:rsidP="00262A83">
      <w:pPr>
        <w:rPr>
          <w:rFonts w:cs="Arial"/>
          <w:bCs/>
        </w:rPr>
      </w:pPr>
      <w:r>
        <w:rPr>
          <w:rFonts w:cs="Arial"/>
          <w:bCs/>
        </w:rPr>
        <w:t xml:space="preserve">“Akazi </w:t>
      </w:r>
      <w:r w:rsidR="00A50145">
        <w:rPr>
          <w:rFonts w:cs="Arial"/>
          <w:bCs/>
        </w:rPr>
        <w:t>Kanoze</w:t>
      </w:r>
      <w:r w:rsidRPr="00CC739F">
        <w:rPr>
          <w:rFonts w:cs="Arial"/>
          <w:bCs/>
        </w:rPr>
        <w:t xml:space="preserve"> </w:t>
      </w:r>
      <w:r>
        <w:rPr>
          <w:rFonts w:cs="Arial"/>
          <w:bCs/>
        </w:rPr>
        <w:t xml:space="preserve">Youth Livelihoods Project Quarterly </w:t>
      </w:r>
      <w:r w:rsidRPr="00CC739F">
        <w:rPr>
          <w:rFonts w:cs="Arial"/>
          <w:bCs/>
        </w:rPr>
        <w:t>Report  </w:t>
      </w:r>
    </w:p>
    <w:p w14:paraId="266382C4" w14:textId="77777777" w:rsidR="0014548A" w:rsidRPr="00DE10C5" w:rsidRDefault="0014548A" w:rsidP="00262A83">
      <w:pPr>
        <w:rPr>
          <w:rFonts w:cs="Arial"/>
        </w:rPr>
      </w:pPr>
      <w:r>
        <w:rPr>
          <w:rFonts w:cs="Arial"/>
        </w:rPr>
        <w:t xml:space="preserve">Year Three, Quarter One, October 1st – December 31st, </w:t>
      </w:r>
      <w:r w:rsidRPr="00CC739F">
        <w:rPr>
          <w:rFonts w:cs="Arial"/>
        </w:rPr>
        <w:t>2011</w:t>
      </w:r>
      <w:r>
        <w:rPr>
          <w:rFonts w:cs="Arial"/>
        </w:rPr>
        <w:t>,” EDC</w:t>
      </w:r>
    </w:p>
    <w:p w14:paraId="529C52F9" w14:textId="77777777" w:rsidR="0014548A" w:rsidRPr="00DE10C5" w:rsidRDefault="0014548A" w:rsidP="00262A83">
      <w:pPr>
        <w:rPr>
          <w:rFonts w:cs="Arial"/>
        </w:rPr>
      </w:pPr>
      <w:r>
        <w:rPr>
          <w:rFonts w:cs="Arial"/>
        </w:rPr>
        <w:t xml:space="preserve">“Final Rwanda Youth </w:t>
      </w:r>
      <w:proofErr w:type="spellStart"/>
      <w:r>
        <w:rPr>
          <w:rFonts w:cs="Arial"/>
        </w:rPr>
        <w:t>P</w:t>
      </w:r>
      <w:r w:rsidR="00B20E39">
        <w:rPr>
          <w:rFonts w:cs="Arial"/>
        </w:rPr>
        <w:t>rojet</w:t>
      </w:r>
      <w:proofErr w:type="spellEnd"/>
      <w:r w:rsidR="00B20E39">
        <w:rPr>
          <w:rFonts w:cs="Arial"/>
        </w:rPr>
        <w:t xml:space="preserve"> </w:t>
      </w:r>
      <w:r>
        <w:rPr>
          <w:rFonts w:cs="Arial"/>
        </w:rPr>
        <w:t>D</w:t>
      </w:r>
      <w:r w:rsidR="00B20E39">
        <w:rPr>
          <w:rFonts w:cs="Arial"/>
        </w:rPr>
        <w:t>ocument</w:t>
      </w:r>
      <w:r>
        <w:rPr>
          <w:rFonts w:cs="Arial"/>
        </w:rPr>
        <w:t>,” USAID/Rwanda, 2008</w:t>
      </w:r>
    </w:p>
    <w:p w14:paraId="5227F605" w14:textId="77777777" w:rsidR="0014548A" w:rsidRPr="00DE10C5" w:rsidRDefault="0014548A" w:rsidP="00262A83">
      <w:pPr>
        <w:rPr>
          <w:rFonts w:cs="Arial"/>
        </w:rPr>
      </w:pPr>
      <w:r>
        <w:rPr>
          <w:rFonts w:cs="Arial"/>
        </w:rPr>
        <w:t>“Rwanda Youth Program Submitted by Education Development Center Inc.,” USAID, EDC, Equip3, 2009</w:t>
      </w:r>
    </w:p>
    <w:p w14:paraId="6215F64E" w14:textId="77777777" w:rsidR="0014548A" w:rsidRDefault="0014548A" w:rsidP="00262A83">
      <w:pPr>
        <w:rPr>
          <w:rFonts w:cs="Arial"/>
        </w:rPr>
      </w:pPr>
      <w:r>
        <w:rPr>
          <w:rFonts w:cs="Arial"/>
        </w:rPr>
        <w:t xml:space="preserve">“Rwanda Youth Employment </w:t>
      </w:r>
      <w:r w:rsidR="00BC7AC6">
        <w:rPr>
          <w:rFonts w:cs="Arial"/>
        </w:rPr>
        <w:t>Evaluation</w:t>
      </w:r>
      <w:r>
        <w:rPr>
          <w:rFonts w:cs="Arial"/>
        </w:rPr>
        <w:t xml:space="preserve"> Report,” USAID, EDC, Equip3, 2009 (revised 2010) </w:t>
      </w:r>
    </w:p>
    <w:p w14:paraId="7F96FC07" w14:textId="77777777" w:rsidR="0014548A" w:rsidRPr="00DE10C5" w:rsidRDefault="0014548A" w:rsidP="00262A83">
      <w:pPr>
        <w:rPr>
          <w:rFonts w:cs="Arial"/>
        </w:rPr>
      </w:pPr>
      <w:r w:rsidRPr="00CC739F">
        <w:rPr>
          <w:rFonts w:cs="Arial"/>
        </w:rPr>
        <w:t>“</w:t>
      </w:r>
      <w:proofErr w:type="spellStart"/>
      <w:r w:rsidRPr="00CC739F">
        <w:rPr>
          <w:rFonts w:cs="Arial"/>
        </w:rPr>
        <w:t>Akasi</w:t>
      </w:r>
      <w:proofErr w:type="spellEnd"/>
      <w:r w:rsidRPr="00CC739F">
        <w:rPr>
          <w:rFonts w:cs="Arial"/>
        </w:rPr>
        <w:t xml:space="preserve"> </w:t>
      </w:r>
      <w:r w:rsidR="00A50145">
        <w:rPr>
          <w:rFonts w:cs="Arial"/>
        </w:rPr>
        <w:t>Kanoze</w:t>
      </w:r>
      <w:r w:rsidRPr="00CC739F">
        <w:rPr>
          <w:rFonts w:cs="Arial"/>
        </w:rPr>
        <w:t xml:space="preserve"> Database User Guide,” </w:t>
      </w:r>
      <w:r>
        <w:rPr>
          <w:rFonts w:cs="Arial"/>
        </w:rPr>
        <w:t>EDC</w:t>
      </w:r>
      <w:r w:rsidRPr="00CC739F">
        <w:rPr>
          <w:rFonts w:cs="Arial"/>
        </w:rPr>
        <w:t>, 2001</w:t>
      </w:r>
    </w:p>
    <w:p w14:paraId="5E4F95BF" w14:textId="77777777" w:rsidR="0014548A" w:rsidRDefault="0014548A" w:rsidP="00262A83">
      <w:pPr>
        <w:rPr>
          <w:rFonts w:cs="Arial"/>
        </w:rPr>
      </w:pPr>
      <w:r>
        <w:rPr>
          <w:rFonts w:cs="Arial"/>
          <w:bCs/>
        </w:rPr>
        <w:t>“</w:t>
      </w:r>
      <w:r w:rsidRPr="00CC739F">
        <w:rPr>
          <w:rFonts w:cs="Arial"/>
          <w:bCs/>
        </w:rPr>
        <w:t xml:space="preserve">EDC-Akazi </w:t>
      </w:r>
      <w:r w:rsidR="00A50145">
        <w:rPr>
          <w:rFonts w:cs="Arial"/>
          <w:bCs/>
        </w:rPr>
        <w:t>Kanoze</w:t>
      </w:r>
      <w:r w:rsidRPr="00CC739F">
        <w:rPr>
          <w:rFonts w:cs="Arial"/>
          <w:bCs/>
        </w:rPr>
        <w:t xml:space="preserve"> Youth Livelihoods Project </w:t>
      </w:r>
      <w:r w:rsidRPr="00CC739F">
        <w:rPr>
          <w:rFonts w:cs="Arial"/>
        </w:rPr>
        <w:t>Employer Satisfaction Survey</w:t>
      </w:r>
      <w:r>
        <w:rPr>
          <w:rFonts w:cs="Arial"/>
        </w:rPr>
        <w:t>,” EDC, 2010</w:t>
      </w:r>
    </w:p>
    <w:p w14:paraId="2E30AE4F" w14:textId="77777777" w:rsidR="0014548A" w:rsidRDefault="0014548A" w:rsidP="00262A83">
      <w:pPr>
        <w:rPr>
          <w:rFonts w:cs="Arial"/>
        </w:rPr>
      </w:pPr>
      <w:r>
        <w:rPr>
          <w:rFonts w:cs="Arial"/>
          <w:bCs/>
        </w:rPr>
        <w:t>“</w:t>
      </w:r>
      <w:r w:rsidRPr="00CC739F">
        <w:rPr>
          <w:rFonts w:cs="Arial"/>
          <w:bCs/>
        </w:rPr>
        <w:t xml:space="preserve">EDC-Akazi </w:t>
      </w:r>
      <w:r w:rsidR="00A50145">
        <w:rPr>
          <w:rFonts w:cs="Arial"/>
          <w:bCs/>
        </w:rPr>
        <w:t>Kanoze</w:t>
      </w:r>
      <w:r w:rsidRPr="00CC739F">
        <w:rPr>
          <w:rFonts w:cs="Arial"/>
          <w:bCs/>
        </w:rPr>
        <w:t xml:space="preserve"> Youth Livelihoods Project </w:t>
      </w:r>
      <w:r>
        <w:rPr>
          <w:rFonts w:cs="Arial"/>
        </w:rPr>
        <w:t>Performance Monitoring Plan 2009-20013,” EDC, 2010</w:t>
      </w:r>
    </w:p>
    <w:p w14:paraId="20D7511D" w14:textId="77777777" w:rsidR="0014548A" w:rsidRDefault="0014548A" w:rsidP="00262A83">
      <w:pPr>
        <w:rPr>
          <w:rFonts w:cs="Arial"/>
        </w:rPr>
      </w:pPr>
      <w:r>
        <w:rPr>
          <w:rFonts w:cs="Arial"/>
        </w:rPr>
        <w:t xml:space="preserve">“Sustainable Youth Employment Opportunities in the Rwandan Silk Industry: Market </w:t>
      </w:r>
      <w:r w:rsidR="00BC7AC6">
        <w:rPr>
          <w:rFonts w:cs="Arial"/>
        </w:rPr>
        <w:t>Evaluation</w:t>
      </w:r>
      <w:r>
        <w:rPr>
          <w:rFonts w:cs="Arial"/>
        </w:rPr>
        <w:t xml:space="preserve"> Prepared for EDC,” EDC/Harvard Business School Emersion Experience Program Student Team, 2001</w:t>
      </w:r>
    </w:p>
    <w:p w14:paraId="7F4F8512" w14:textId="77777777" w:rsidR="0014548A" w:rsidRDefault="0014548A" w:rsidP="00262A83">
      <w:pPr>
        <w:rPr>
          <w:rFonts w:cs="Arial"/>
        </w:rPr>
      </w:pPr>
      <w:r w:rsidRPr="00436D9A">
        <w:rPr>
          <w:rFonts w:cs="Arial"/>
        </w:rPr>
        <w:t xml:space="preserve">“Akazi </w:t>
      </w:r>
      <w:r w:rsidR="00A50145">
        <w:rPr>
          <w:rFonts w:cs="Arial"/>
        </w:rPr>
        <w:t>Kanoze</w:t>
      </w:r>
      <w:r w:rsidRPr="00436D9A">
        <w:rPr>
          <w:rFonts w:cs="Arial"/>
        </w:rPr>
        <w:t xml:space="preserve"> Youth Livelihoods Project Request for Applications (RFA),” EDC, 2011</w:t>
      </w:r>
    </w:p>
    <w:p w14:paraId="28B104F1" w14:textId="77777777" w:rsidR="0014548A" w:rsidRDefault="0014548A" w:rsidP="00262A83">
      <w:pPr>
        <w:rPr>
          <w:rFonts w:cs="Arial"/>
          <w:bCs/>
          <w:color w:val="000000"/>
        </w:rPr>
      </w:pPr>
      <w:proofErr w:type="gramStart"/>
      <w:r w:rsidRPr="006054D7">
        <w:rPr>
          <w:rFonts w:cs="Arial"/>
          <w:bCs/>
          <w:color w:val="000000"/>
        </w:rPr>
        <w:t xml:space="preserve">“Education Development Center, Inc. (EDC) </w:t>
      </w:r>
      <w:r w:rsidRPr="006054D7">
        <w:rPr>
          <w:rFonts w:cs="Arial"/>
          <w:color w:val="000000"/>
        </w:rPr>
        <w:t xml:space="preserve">Announcing </w:t>
      </w:r>
      <w:r w:rsidRPr="006054D7">
        <w:rPr>
          <w:rFonts w:cs="Arial"/>
          <w:bCs/>
          <w:color w:val="000000"/>
        </w:rPr>
        <w:t>Potential Funding Opportunity:</w:t>
      </w:r>
      <w:r w:rsidRPr="006054D7">
        <w:rPr>
          <w:rFonts w:cs="Arial"/>
          <w:color w:val="000000"/>
        </w:rPr>
        <w:t xml:space="preserve"> Akazi </w:t>
      </w:r>
      <w:r w:rsidR="00A50145">
        <w:rPr>
          <w:rFonts w:cs="Arial"/>
          <w:color w:val="000000"/>
        </w:rPr>
        <w:t>Kanoze</w:t>
      </w:r>
      <w:r w:rsidRPr="006054D7">
        <w:rPr>
          <w:rFonts w:cs="Arial"/>
          <w:color w:val="000000"/>
        </w:rPr>
        <w:t>: Youth Livelihoods Project – Rwanda; Districts of Kigali City.</w:t>
      </w:r>
      <w:proofErr w:type="gramEnd"/>
      <w:r w:rsidRPr="006054D7">
        <w:rPr>
          <w:rFonts w:cs="Arial"/>
          <w:color w:val="000000"/>
        </w:rPr>
        <w:t xml:space="preserve"> Request: </w:t>
      </w:r>
      <w:r w:rsidRPr="006054D7">
        <w:rPr>
          <w:rFonts w:cs="Arial"/>
          <w:bCs/>
          <w:color w:val="000000"/>
        </w:rPr>
        <w:t>Expressions of Interest (EOI),”</w:t>
      </w:r>
      <w:r>
        <w:rPr>
          <w:rFonts w:cs="Arial"/>
          <w:bCs/>
          <w:color w:val="000000"/>
        </w:rPr>
        <w:t xml:space="preserve"> EDC, 2010</w:t>
      </w:r>
    </w:p>
    <w:p w14:paraId="2A175FB4" w14:textId="77777777" w:rsidR="0014548A" w:rsidRDefault="0014548A" w:rsidP="00262A83">
      <w:pPr>
        <w:rPr>
          <w:rFonts w:cs="Arial"/>
        </w:rPr>
      </w:pPr>
      <w:r>
        <w:rPr>
          <w:rFonts w:cs="Arial"/>
        </w:rPr>
        <w:t>“</w:t>
      </w:r>
      <w:r w:rsidRPr="006054D7">
        <w:rPr>
          <w:rFonts w:cs="Arial"/>
        </w:rPr>
        <w:t>Report on the FGD on Strengthening Youth Livelihood Opportunities in Rwanda Project,” Search for Common Ground</w:t>
      </w:r>
      <w:r>
        <w:rPr>
          <w:rFonts w:cs="Arial"/>
        </w:rPr>
        <w:t>, 2010</w:t>
      </w:r>
    </w:p>
    <w:p w14:paraId="5DBF412C" w14:textId="77777777" w:rsidR="0014548A" w:rsidRPr="00DE10C5" w:rsidRDefault="0014548A" w:rsidP="00262A83">
      <w:pPr>
        <w:rPr>
          <w:rFonts w:cs="Arial"/>
        </w:rPr>
      </w:pPr>
      <w:r>
        <w:rPr>
          <w:rFonts w:cs="Arial"/>
        </w:rPr>
        <w:t>“Rwanda Labor Market and Youth Survey,” International Youth Foundation, 2011</w:t>
      </w:r>
    </w:p>
    <w:p w14:paraId="0D342B73"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Participant’s Handbook</w:t>
      </w:r>
      <w:r>
        <w:rPr>
          <w:rFonts w:cs="Arial"/>
        </w:rPr>
        <w:t xml:space="preserve"> </w:t>
      </w:r>
      <w:r w:rsidRPr="009A7135">
        <w:rPr>
          <w:rFonts w:cs="Arial"/>
        </w:rPr>
        <w:t>Work Readiness Training Program</w:t>
      </w:r>
      <w:r>
        <w:rPr>
          <w:rFonts w:cs="Arial"/>
        </w:rPr>
        <w:t>,” EDC, 2010</w:t>
      </w:r>
    </w:p>
    <w:p w14:paraId="257394EC" w14:textId="77777777" w:rsidR="0014548A" w:rsidRPr="009A7135"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Trainer’s Manual</w:t>
      </w:r>
      <w:r>
        <w:rPr>
          <w:rFonts w:cs="Arial"/>
        </w:rPr>
        <w:t xml:space="preserve"> </w:t>
      </w:r>
      <w:r w:rsidRPr="009A7135">
        <w:rPr>
          <w:rFonts w:cs="Arial"/>
        </w:rPr>
        <w:t>Work Readiness Training Program</w:t>
      </w:r>
      <w:r>
        <w:rPr>
          <w:rFonts w:cs="Arial"/>
        </w:rPr>
        <w:t>,” EDC, 2010</w:t>
      </w:r>
    </w:p>
    <w:p w14:paraId="5E24F9C6"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Introductory Module to the Rwanda Work Readiness Curriculum</w:t>
      </w:r>
      <w:r>
        <w:rPr>
          <w:rFonts w:cs="Arial"/>
        </w:rPr>
        <w:t>: Participants Handbook,” EDC, 2010</w:t>
      </w:r>
    </w:p>
    <w:p w14:paraId="4B8F0B2D" w14:textId="77777777" w:rsidR="0014548A" w:rsidRPr="009A7135"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Introductory Module to the Rwanda Work Readiness Curriculum</w:t>
      </w:r>
      <w:r>
        <w:rPr>
          <w:rFonts w:cs="Arial"/>
        </w:rPr>
        <w:t>: Trainer’s Manual,” EDC, 2010</w:t>
      </w:r>
    </w:p>
    <w:p w14:paraId="49ACACEA"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Module 1 Personal Development: Participants Handbook,” EDC, 2010</w:t>
      </w:r>
    </w:p>
    <w:p w14:paraId="0072789C"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Module 1 Personal Development: Trainer’s Manual,” EDC, 2010</w:t>
      </w:r>
    </w:p>
    <w:p w14:paraId="4289A5DB"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Module</w:t>
      </w:r>
      <w:r>
        <w:rPr>
          <w:rFonts w:cs="Arial"/>
        </w:rPr>
        <w:t xml:space="preserve"> 2 Interpersonal Communication: Participants Handbook,” EDC, 2010</w:t>
      </w:r>
    </w:p>
    <w:p w14:paraId="35AC8A58" w14:textId="77777777" w:rsidR="0014548A" w:rsidRPr="009A7135"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Module</w:t>
      </w:r>
      <w:r>
        <w:rPr>
          <w:rFonts w:cs="Arial"/>
        </w:rPr>
        <w:t xml:space="preserve"> 2 Interpersonal Communication: Trainer’s Manual,” EDC, 2010</w:t>
      </w:r>
    </w:p>
    <w:p w14:paraId="3744115C" w14:textId="77777777" w:rsidR="0014548A" w:rsidRPr="009A7135"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Mo</w:t>
      </w:r>
      <w:r>
        <w:rPr>
          <w:rFonts w:cs="Arial"/>
        </w:rPr>
        <w:t>dule 3 Work Habits and Conduct: Participants Handbook,” EDC, 2010</w:t>
      </w:r>
    </w:p>
    <w:p w14:paraId="495AC386" w14:textId="77777777" w:rsidR="0014548A" w:rsidRPr="009A7135"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Mo</w:t>
      </w:r>
      <w:r>
        <w:rPr>
          <w:rFonts w:cs="Arial"/>
        </w:rPr>
        <w:t>dule 3 Work Habits and Conduct: Trainer’s Manual,” EDC, 2010</w:t>
      </w:r>
    </w:p>
    <w:p w14:paraId="3A0BC1FF"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 xml:space="preserve">Youth Livelihoods </w:t>
      </w:r>
      <w:r>
        <w:rPr>
          <w:rFonts w:cs="Arial"/>
        </w:rPr>
        <w:t>Module 4 Leadership: Participants Handbook,” EDC, 2010</w:t>
      </w:r>
    </w:p>
    <w:p w14:paraId="701E3710" w14:textId="77777777" w:rsidR="0014548A" w:rsidRPr="009A7135"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Module 4 Leadership: Trainer’s Manual,” EDC, 2010</w:t>
      </w:r>
    </w:p>
    <w:p w14:paraId="52336270"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Modu</w:t>
      </w:r>
      <w:r>
        <w:rPr>
          <w:rFonts w:cs="Arial"/>
        </w:rPr>
        <w:t>le 5 Safety and Health at Work: Participants Handbook,” EDC, 2010</w:t>
      </w:r>
    </w:p>
    <w:p w14:paraId="185445D2"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Module 5</w:t>
      </w:r>
      <w:r w:rsidRPr="009A7135">
        <w:rPr>
          <w:rFonts w:cs="Arial"/>
        </w:rPr>
        <w:t xml:space="preserve"> Safety and Health at Work</w:t>
      </w:r>
      <w:r>
        <w:rPr>
          <w:rFonts w:cs="Arial"/>
        </w:rPr>
        <w:t>: Trainer’s Manual,” EDC, 2010</w:t>
      </w:r>
    </w:p>
    <w:p w14:paraId="740748AD"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Module 6: Rights and Responsibi</w:t>
      </w:r>
      <w:r>
        <w:rPr>
          <w:rFonts w:cs="Arial"/>
        </w:rPr>
        <w:t>lities of Workers and Employers: Participants Handbook,” EDC, 2010</w:t>
      </w:r>
    </w:p>
    <w:p w14:paraId="567C0850" w14:textId="77777777" w:rsidR="0014548A" w:rsidRPr="009A7135"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Module 6: Rights and Responsibi</w:t>
      </w:r>
      <w:r>
        <w:rPr>
          <w:rFonts w:cs="Arial"/>
        </w:rPr>
        <w:t>lities of Workers and Employers: Trainer’s Manual,” EDC, 2010</w:t>
      </w:r>
    </w:p>
    <w:p w14:paraId="6F57BB74"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Module 7: Financial Fitness</w:t>
      </w:r>
      <w:r>
        <w:rPr>
          <w:rFonts w:cs="Arial"/>
        </w:rPr>
        <w:t>: Participants Handbook,” EDC, 2010</w:t>
      </w:r>
    </w:p>
    <w:p w14:paraId="13BF3B8B" w14:textId="77777777" w:rsidR="0014548A" w:rsidRPr="009A7135"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Module 7: Financial Fitness</w:t>
      </w:r>
      <w:r>
        <w:rPr>
          <w:rFonts w:cs="Arial"/>
        </w:rPr>
        <w:t>: Trainer’s Manual,” EDC, 2010</w:t>
      </w:r>
    </w:p>
    <w:p w14:paraId="2A5BF447" w14:textId="77777777" w:rsidR="0014548A" w:rsidRDefault="0014548A" w:rsidP="00262A83">
      <w:pPr>
        <w:rPr>
          <w:rFonts w:cs="Arial"/>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Modul</w:t>
      </w:r>
      <w:r>
        <w:rPr>
          <w:rFonts w:cs="Arial"/>
        </w:rPr>
        <w:t>e 8: Exploring Entrepreneurship: Participants Handbook,” EDC, 2010</w:t>
      </w:r>
    </w:p>
    <w:p w14:paraId="24B704C9" w14:textId="77777777" w:rsidR="00A43E0E" w:rsidRPr="00DE10C5" w:rsidRDefault="0014548A">
      <w:pPr>
        <w:rPr>
          <w:sz w:val="56"/>
          <w:szCs w:val="56"/>
        </w:rPr>
      </w:pPr>
      <w:r>
        <w:rPr>
          <w:rFonts w:cs="Arial"/>
        </w:rPr>
        <w:t>“</w:t>
      </w:r>
      <w:r w:rsidRPr="009A7135">
        <w:rPr>
          <w:rFonts w:cs="Arial"/>
        </w:rPr>
        <w:t xml:space="preserve">Akazi </w:t>
      </w:r>
      <w:r w:rsidR="00A50145">
        <w:rPr>
          <w:rFonts w:cs="Arial"/>
        </w:rPr>
        <w:t>Kanoze</w:t>
      </w:r>
      <w:r>
        <w:rPr>
          <w:rFonts w:cs="Arial"/>
        </w:rPr>
        <w:t xml:space="preserve"> </w:t>
      </w:r>
      <w:r w:rsidRPr="009A7135">
        <w:rPr>
          <w:rFonts w:cs="Arial"/>
        </w:rPr>
        <w:t>Youth Livelihoods Project</w:t>
      </w:r>
      <w:r>
        <w:rPr>
          <w:rFonts w:cs="Arial"/>
        </w:rPr>
        <w:t xml:space="preserve"> </w:t>
      </w:r>
      <w:r w:rsidRPr="009A7135">
        <w:rPr>
          <w:rFonts w:cs="Arial"/>
        </w:rPr>
        <w:t>Modul</w:t>
      </w:r>
      <w:r>
        <w:rPr>
          <w:rFonts w:cs="Arial"/>
        </w:rPr>
        <w:t>e 8: Exploring Entrepreneurship: Trainer’s Manual,” EDC, 2010</w:t>
      </w:r>
      <w:r w:rsidR="00A43E0E">
        <w:rPr>
          <w:b/>
        </w:rPr>
        <w:br w:type="page"/>
      </w:r>
    </w:p>
    <w:p w14:paraId="1C3F6751" w14:textId="77777777" w:rsidR="00DE10C5" w:rsidRPr="00DE10C5" w:rsidRDefault="0014548A" w:rsidP="00DE10C5">
      <w:pPr>
        <w:pStyle w:val="Heading2"/>
      </w:pPr>
      <w:bookmarkStart w:id="52" w:name="_Toc337625226"/>
      <w:r w:rsidRPr="00643985">
        <w:t xml:space="preserve">ANNEX D: </w:t>
      </w:r>
      <w:r w:rsidR="00F74465" w:rsidRPr="00643985">
        <w:t>Expenditure</w:t>
      </w:r>
      <w:r w:rsidR="00A43E0E">
        <w:t>s</w:t>
      </w:r>
      <w:bookmarkEnd w:id="52"/>
    </w:p>
    <w:p w14:paraId="476B4F2A" w14:textId="77777777" w:rsidR="00DE10C5" w:rsidRDefault="00DE10C5" w:rsidP="00F74465">
      <w:pPr>
        <w:rPr>
          <w:rFonts w:cs="Arial"/>
        </w:rPr>
      </w:pPr>
    </w:p>
    <w:p w14:paraId="05BB0CE5" w14:textId="77777777" w:rsidR="00F74465" w:rsidRPr="00C1002A" w:rsidRDefault="00F74465" w:rsidP="00F74465">
      <w:pPr>
        <w:rPr>
          <w:rFonts w:cs="Arial"/>
          <w:i/>
        </w:rPr>
      </w:pPr>
      <w:r w:rsidRPr="00C1002A">
        <w:rPr>
          <w:rFonts w:cs="Arial"/>
          <w:i/>
        </w:rPr>
        <w:t>Note that youth considered in this table are cohorts who had at least 2 months after they complete their work readiness training.</w:t>
      </w:r>
    </w:p>
    <w:tbl>
      <w:tblPr>
        <w:tblStyle w:val="LightGrid-Accent1"/>
        <w:tblW w:w="8613" w:type="dxa"/>
        <w:tblLayout w:type="fixed"/>
        <w:tblLook w:val="04A0" w:firstRow="1" w:lastRow="0" w:firstColumn="1" w:lastColumn="0" w:noHBand="0" w:noVBand="1"/>
      </w:tblPr>
      <w:tblGrid>
        <w:gridCol w:w="540"/>
        <w:gridCol w:w="1269"/>
        <w:gridCol w:w="1276"/>
        <w:gridCol w:w="2126"/>
        <w:gridCol w:w="3402"/>
      </w:tblGrid>
      <w:tr w:rsidR="00F74465" w:rsidRPr="00C1002A" w14:paraId="2A092723" w14:textId="77777777" w:rsidTr="00345826">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540" w:type="dxa"/>
          </w:tcPr>
          <w:p w14:paraId="73EA7126" w14:textId="77777777" w:rsidR="00F74465" w:rsidRPr="00C1002A" w:rsidRDefault="00F74465" w:rsidP="00F74465">
            <w:pPr>
              <w:spacing w:before="100" w:beforeAutospacing="1" w:after="100" w:afterAutospacing="1"/>
              <w:rPr>
                <w:rFonts w:cs="Arial"/>
                <w:sz w:val="20"/>
                <w:szCs w:val="20"/>
              </w:rPr>
            </w:pPr>
            <w:r w:rsidRPr="00C1002A">
              <w:rPr>
                <w:rFonts w:cs="Arial"/>
                <w:sz w:val="20"/>
                <w:szCs w:val="20"/>
              </w:rPr>
              <w:t>Nr.</w:t>
            </w:r>
          </w:p>
        </w:tc>
        <w:tc>
          <w:tcPr>
            <w:tcW w:w="1269" w:type="dxa"/>
          </w:tcPr>
          <w:p w14:paraId="0403B558" w14:textId="77777777" w:rsidR="00F74465" w:rsidRPr="00C1002A" w:rsidRDefault="00F74465" w:rsidP="00F74465">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sz w:val="20"/>
                <w:szCs w:val="20"/>
              </w:rPr>
            </w:pPr>
            <w:r w:rsidRPr="00C1002A">
              <w:rPr>
                <w:rFonts w:cs="Arial"/>
                <w:sz w:val="20"/>
                <w:szCs w:val="20"/>
              </w:rPr>
              <w:t>IP</w:t>
            </w:r>
          </w:p>
        </w:tc>
        <w:tc>
          <w:tcPr>
            <w:tcW w:w="1276" w:type="dxa"/>
          </w:tcPr>
          <w:p w14:paraId="1D50B23C" w14:textId="77777777" w:rsidR="00F74465" w:rsidRPr="00C1002A" w:rsidRDefault="00F74465" w:rsidP="00F74465">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sz w:val="20"/>
                <w:szCs w:val="20"/>
              </w:rPr>
            </w:pPr>
            <w:r w:rsidRPr="00C1002A">
              <w:rPr>
                <w:rFonts w:cs="Arial"/>
                <w:sz w:val="20"/>
                <w:szCs w:val="20"/>
              </w:rPr>
              <w:t>Amount spent (RWF)</w:t>
            </w:r>
          </w:p>
        </w:tc>
        <w:tc>
          <w:tcPr>
            <w:tcW w:w="2126" w:type="dxa"/>
          </w:tcPr>
          <w:p w14:paraId="3BD2634A" w14:textId="77777777" w:rsidR="00F74465" w:rsidRPr="00C1002A" w:rsidRDefault="00F74465" w:rsidP="00F74465">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sz w:val="20"/>
                <w:szCs w:val="20"/>
              </w:rPr>
            </w:pPr>
            <w:r w:rsidRPr="00C1002A">
              <w:rPr>
                <w:rFonts w:cs="Arial"/>
                <w:sz w:val="20"/>
                <w:szCs w:val="20"/>
              </w:rPr>
              <w:t>Number of youth served and # of transitions</w:t>
            </w:r>
          </w:p>
        </w:tc>
        <w:tc>
          <w:tcPr>
            <w:tcW w:w="3402" w:type="dxa"/>
          </w:tcPr>
          <w:p w14:paraId="1137F044" w14:textId="77777777" w:rsidR="00F74465" w:rsidRPr="00C1002A" w:rsidRDefault="00F74465" w:rsidP="00F74465">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sz w:val="20"/>
                <w:szCs w:val="20"/>
              </w:rPr>
            </w:pPr>
            <w:r w:rsidRPr="00C1002A">
              <w:rPr>
                <w:rFonts w:cs="Arial"/>
                <w:sz w:val="20"/>
                <w:szCs w:val="20"/>
              </w:rPr>
              <w:t>COMMENTS</w:t>
            </w:r>
          </w:p>
        </w:tc>
      </w:tr>
      <w:tr w:rsidR="00F74465" w:rsidRPr="00C1002A" w14:paraId="0E62B51B"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3C2F39AA"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w:t>
            </w:r>
          </w:p>
        </w:tc>
        <w:tc>
          <w:tcPr>
            <w:tcW w:w="1269" w:type="dxa"/>
          </w:tcPr>
          <w:p w14:paraId="7AC40153"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rPr>
              <w:t>CSDI</w:t>
            </w:r>
          </w:p>
        </w:tc>
        <w:tc>
          <w:tcPr>
            <w:tcW w:w="1276" w:type="dxa"/>
          </w:tcPr>
          <w:p w14:paraId="4C73D3CC"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10,813,630</w:t>
            </w:r>
          </w:p>
        </w:tc>
        <w:tc>
          <w:tcPr>
            <w:tcW w:w="2126" w:type="dxa"/>
          </w:tcPr>
          <w:p w14:paraId="129122B0"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64EC6ACA"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110 (47F, 63M)</w:t>
            </w:r>
          </w:p>
          <w:p w14:paraId="5CC9B1B4"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40B33CED"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37353793"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87 (31F, 56M)</w:t>
            </w:r>
          </w:p>
          <w:p w14:paraId="0FA1D653"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4EA7F269"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b/>
                <w:sz w:val="20"/>
                <w:szCs w:val="20"/>
              </w:rPr>
              <w:t>79%</w:t>
            </w:r>
            <w:r w:rsidRPr="00C1002A">
              <w:rPr>
                <w:rFonts w:eastAsia="Calibri" w:cs="Arial"/>
                <w:sz w:val="20"/>
                <w:szCs w:val="20"/>
              </w:rPr>
              <w:t xml:space="preserve"> of youth who showed up on the second day of the work readiness training in CSDI were placed into an income generating opportunity after completing the very training. </w:t>
            </w:r>
          </w:p>
          <w:p w14:paraId="1C0B9232"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02F438CC"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However, if we take the number of training completers (91 youth) as the denominator; </w:t>
            </w:r>
            <w:r w:rsidRPr="00C1002A">
              <w:rPr>
                <w:rFonts w:eastAsia="Calibri" w:cs="Arial"/>
                <w:b/>
                <w:sz w:val="20"/>
                <w:szCs w:val="20"/>
              </w:rPr>
              <w:t>95%</w:t>
            </w:r>
            <w:r w:rsidRPr="00C1002A">
              <w:rPr>
                <w:rFonts w:eastAsia="Calibri" w:cs="Arial"/>
                <w:sz w:val="20"/>
                <w:szCs w:val="20"/>
              </w:rPr>
              <w:t xml:space="preserve"> of youth graduates from CSDI received jobs or were placed in different EO.</w:t>
            </w:r>
          </w:p>
          <w:p w14:paraId="6E339929"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4C87BCCC"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In addition, CSDI provided its youth with complementary training in electricity. </w:t>
            </w:r>
          </w:p>
        </w:tc>
      </w:tr>
      <w:tr w:rsidR="00F74465" w:rsidRPr="00C1002A" w14:paraId="44569637" w14:textId="77777777" w:rsidTr="003458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BCA7BDC"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2</w:t>
            </w:r>
          </w:p>
        </w:tc>
        <w:tc>
          <w:tcPr>
            <w:tcW w:w="1269" w:type="dxa"/>
          </w:tcPr>
          <w:p w14:paraId="21FEA9D3"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rPr>
            </w:pPr>
            <w:r w:rsidRPr="00C1002A">
              <w:rPr>
                <w:rFonts w:cs="Arial"/>
                <w:b/>
                <w:sz w:val="20"/>
                <w:szCs w:val="20"/>
              </w:rPr>
              <w:t>SFR</w:t>
            </w:r>
          </w:p>
        </w:tc>
        <w:tc>
          <w:tcPr>
            <w:tcW w:w="1276" w:type="dxa"/>
          </w:tcPr>
          <w:p w14:paraId="41C5C3B7"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5,909,998</w:t>
            </w:r>
          </w:p>
        </w:tc>
        <w:tc>
          <w:tcPr>
            <w:tcW w:w="2126" w:type="dxa"/>
          </w:tcPr>
          <w:p w14:paraId="5AF228EF"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1719306B"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43 (24F, 19M)</w:t>
            </w:r>
          </w:p>
          <w:p w14:paraId="3C63394F"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459A6DA1"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506CA2D6"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41 (23F, 18M)</w:t>
            </w:r>
          </w:p>
          <w:p w14:paraId="72AFD46A"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tc>
        <w:tc>
          <w:tcPr>
            <w:tcW w:w="3402" w:type="dxa"/>
          </w:tcPr>
          <w:p w14:paraId="5E74DD31"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Over 95% of youth were placed into an income generating cooperative after training. These youth were trained in liquid soap making and formed </w:t>
            </w:r>
            <w:proofErr w:type="spellStart"/>
            <w:r w:rsidRPr="00C1002A">
              <w:rPr>
                <w:rFonts w:eastAsia="Calibri" w:cs="Arial"/>
                <w:sz w:val="20"/>
                <w:szCs w:val="20"/>
              </w:rPr>
              <w:t>a</w:t>
            </w:r>
            <w:proofErr w:type="spellEnd"/>
            <w:r w:rsidRPr="00C1002A">
              <w:rPr>
                <w:rFonts w:eastAsia="Calibri" w:cs="Arial"/>
                <w:sz w:val="20"/>
                <w:szCs w:val="20"/>
              </w:rPr>
              <w:t xml:space="preserve"> income generating cooperative afterwards</w:t>
            </w:r>
          </w:p>
        </w:tc>
      </w:tr>
      <w:tr w:rsidR="00F74465" w:rsidRPr="00C1002A" w14:paraId="01C9D9E7"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8CD87A8"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3</w:t>
            </w:r>
          </w:p>
        </w:tc>
        <w:tc>
          <w:tcPr>
            <w:tcW w:w="1269" w:type="dxa"/>
          </w:tcPr>
          <w:p w14:paraId="0FDA2368"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rPr>
              <w:t>MAXIMEDIA</w:t>
            </w:r>
          </w:p>
        </w:tc>
        <w:tc>
          <w:tcPr>
            <w:tcW w:w="1276" w:type="dxa"/>
          </w:tcPr>
          <w:p w14:paraId="3E8D0B6C"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11,492,008</w:t>
            </w:r>
          </w:p>
        </w:tc>
        <w:tc>
          <w:tcPr>
            <w:tcW w:w="2126" w:type="dxa"/>
          </w:tcPr>
          <w:p w14:paraId="43FC0261"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35F41C67"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118 (60F, 58M)</w:t>
            </w:r>
          </w:p>
          <w:p w14:paraId="70F27B19"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21696C90"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64769B2A"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58 (24F, 34M)</w:t>
            </w:r>
          </w:p>
          <w:p w14:paraId="352B85B5"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402" w:type="dxa"/>
          </w:tcPr>
          <w:p w14:paraId="61B5365C"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In addition to WRC, youth in </w:t>
            </w:r>
            <w:proofErr w:type="spellStart"/>
            <w:r w:rsidRPr="00C1002A">
              <w:rPr>
                <w:rFonts w:eastAsia="Calibri" w:cs="Arial"/>
                <w:sz w:val="20"/>
                <w:szCs w:val="20"/>
              </w:rPr>
              <w:t>Maximedia</w:t>
            </w:r>
            <w:proofErr w:type="spellEnd"/>
            <w:r w:rsidRPr="00C1002A">
              <w:rPr>
                <w:rFonts w:eastAsia="Calibri" w:cs="Arial"/>
                <w:sz w:val="20"/>
                <w:szCs w:val="20"/>
              </w:rPr>
              <w:t xml:space="preserve"> received training in computer skills.</w:t>
            </w:r>
          </w:p>
          <w:p w14:paraId="7FF35DCE"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3662A7BD"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Note that 27 (12F, 15M) youth went back to school after graduating from the WRC. If we remove these from the youth served, we get a 64% placement rate for </w:t>
            </w:r>
            <w:proofErr w:type="spellStart"/>
            <w:r w:rsidRPr="00C1002A">
              <w:rPr>
                <w:rFonts w:eastAsia="Calibri" w:cs="Arial"/>
                <w:sz w:val="20"/>
                <w:szCs w:val="20"/>
              </w:rPr>
              <w:t>Maximedia</w:t>
            </w:r>
            <w:proofErr w:type="spellEnd"/>
            <w:r w:rsidRPr="00C1002A">
              <w:rPr>
                <w:rFonts w:eastAsia="Calibri" w:cs="Arial"/>
                <w:sz w:val="20"/>
                <w:szCs w:val="20"/>
              </w:rPr>
              <w:t>.</w:t>
            </w:r>
          </w:p>
        </w:tc>
      </w:tr>
      <w:tr w:rsidR="00F74465" w:rsidRPr="00C1002A" w14:paraId="6F4CCE49" w14:textId="77777777" w:rsidTr="003458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37B91709"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4</w:t>
            </w:r>
          </w:p>
        </w:tc>
        <w:tc>
          <w:tcPr>
            <w:tcW w:w="1269" w:type="dxa"/>
          </w:tcPr>
          <w:p w14:paraId="52B57CE0" w14:textId="784687DC"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rPr>
            </w:pPr>
            <w:r w:rsidRPr="00C1002A">
              <w:rPr>
                <w:rFonts w:cs="Arial"/>
                <w:b/>
                <w:sz w:val="20"/>
                <w:szCs w:val="20"/>
              </w:rPr>
              <w:t>BAMPO</w:t>
            </w:r>
            <w:r w:rsidR="00723CDB">
              <w:rPr>
                <w:rFonts w:cs="Arial"/>
                <w:b/>
                <w:sz w:val="20"/>
                <w:szCs w:val="20"/>
              </w:rPr>
              <w:t>-</w:t>
            </w:r>
            <w:r w:rsidRPr="00C1002A">
              <w:rPr>
                <w:rFonts w:cs="Arial"/>
                <w:b/>
                <w:sz w:val="20"/>
                <w:szCs w:val="20"/>
              </w:rPr>
              <w:t>REZE</w:t>
            </w:r>
          </w:p>
        </w:tc>
        <w:tc>
          <w:tcPr>
            <w:tcW w:w="1276" w:type="dxa"/>
          </w:tcPr>
          <w:p w14:paraId="17848E98"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10,537,151</w:t>
            </w:r>
          </w:p>
        </w:tc>
        <w:tc>
          <w:tcPr>
            <w:tcW w:w="2126" w:type="dxa"/>
          </w:tcPr>
          <w:p w14:paraId="535F224D"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03B3CFF3"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102 (67F, 35M)</w:t>
            </w:r>
          </w:p>
          <w:p w14:paraId="243D46F1"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5DD73EBA"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7220AC44" w14:textId="77777777" w:rsidR="00F74465" w:rsidRDefault="00F74465"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51 (30F, 21M)</w:t>
            </w:r>
          </w:p>
          <w:p w14:paraId="4B41E679" w14:textId="77777777" w:rsidR="00C1002A" w:rsidRPr="00C1002A" w:rsidRDefault="00C1002A"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0E32ADEE" w14:textId="3C53B3AC" w:rsidR="00B939DE" w:rsidRPr="00C1002A" w:rsidRDefault="00B939DE"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tc>
        <w:tc>
          <w:tcPr>
            <w:tcW w:w="3402" w:type="dxa"/>
          </w:tcPr>
          <w:p w14:paraId="494736F0"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9 (5F, 4M) youth were also reported to have gone back to school after the work readiness training. </w:t>
            </w:r>
          </w:p>
          <w:p w14:paraId="4C1366DC"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1F5DDF50"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That gives us a 55% placement rate.</w:t>
            </w:r>
          </w:p>
        </w:tc>
      </w:tr>
      <w:tr w:rsidR="00F74465" w:rsidRPr="00C1002A" w14:paraId="45DC0062"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092B8A2"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5</w:t>
            </w:r>
          </w:p>
        </w:tc>
        <w:tc>
          <w:tcPr>
            <w:tcW w:w="1269" w:type="dxa"/>
          </w:tcPr>
          <w:p w14:paraId="47C21144"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rPr>
              <w:t>PAJER</w:t>
            </w:r>
          </w:p>
        </w:tc>
        <w:tc>
          <w:tcPr>
            <w:tcW w:w="1276" w:type="dxa"/>
          </w:tcPr>
          <w:p w14:paraId="7B1D45A0"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11,499,696</w:t>
            </w:r>
          </w:p>
        </w:tc>
        <w:tc>
          <w:tcPr>
            <w:tcW w:w="2126" w:type="dxa"/>
          </w:tcPr>
          <w:p w14:paraId="2D0508DB"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35318B9B"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100 (65F, 35M)</w:t>
            </w:r>
          </w:p>
          <w:p w14:paraId="48C58F2D"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5E129154"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095E3782"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43 (26F, 17M)</w:t>
            </w:r>
          </w:p>
          <w:p w14:paraId="7E843098"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3049242A"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7 (4F, 3M) were reported to have gone back to school. </w:t>
            </w:r>
          </w:p>
          <w:p w14:paraId="00FD3D4C"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0E253E84"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i.e. 46% placement rate</w:t>
            </w:r>
          </w:p>
        </w:tc>
      </w:tr>
      <w:tr w:rsidR="00F74465" w:rsidRPr="00C1002A" w14:paraId="2466A947" w14:textId="77777777" w:rsidTr="003458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240777F2"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6</w:t>
            </w:r>
          </w:p>
        </w:tc>
        <w:tc>
          <w:tcPr>
            <w:tcW w:w="1269" w:type="dxa"/>
          </w:tcPr>
          <w:p w14:paraId="4D9153E2"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rPr>
            </w:pPr>
            <w:r w:rsidRPr="00C1002A">
              <w:rPr>
                <w:rFonts w:cs="Arial"/>
                <w:b/>
                <w:sz w:val="20"/>
                <w:szCs w:val="20"/>
              </w:rPr>
              <w:t>SOS</w:t>
            </w:r>
          </w:p>
        </w:tc>
        <w:tc>
          <w:tcPr>
            <w:tcW w:w="1276" w:type="dxa"/>
          </w:tcPr>
          <w:p w14:paraId="5B4BDE31"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10,988,303</w:t>
            </w:r>
          </w:p>
        </w:tc>
        <w:tc>
          <w:tcPr>
            <w:tcW w:w="2126" w:type="dxa"/>
          </w:tcPr>
          <w:p w14:paraId="0897D685"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440D6231"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105 (50F, 55M)</w:t>
            </w:r>
          </w:p>
          <w:p w14:paraId="507CBC47"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5C4FDEC3"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63D91504" w14:textId="053577F7" w:rsidR="00F74465" w:rsidRPr="00C1002A" w:rsidRDefault="00F74465"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67 (35F, 32M</w:t>
            </w:r>
            <w:r w:rsidR="00B939DE" w:rsidRPr="00C1002A">
              <w:rPr>
                <w:rFonts w:eastAsia="Calibri" w:cs="Arial"/>
                <w:sz w:val="20"/>
                <w:szCs w:val="20"/>
              </w:rPr>
              <w:t>)</w:t>
            </w:r>
          </w:p>
        </w:tc>
        <w:tc>
          <w:tcPr>
            <w:tcW w:w="3402" w:type="dxa"/>
          </w:tcPr>
          <w:p w14:paraId="1A0837E3"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20 (7F, 13M) people were reported to have gone back to school; mainly for university studies.</w:t>
            </w:r>
          </w:p>
          <w:p w14:paraId="4854B57D"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74C354D3"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i.e. SOS secured a 79% placement rate</w:t>
            </w:r>
          </w:p>
          <w:p w14:paraId="049A0962"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tc>
      </w:tr>
      <w:tr w:rsidR="00F74465" w:rsidRPr="00C1002A" w14:paraId="73507ACF"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178D6DF"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7</w:t>
            </w:r>
          </w:p>
        </w:tc>
        <w:tc>
          <w:tcPr>
            <w:tcW w:w="1269" w:type="dxa"/>
          </w:tcPr>
          <w:p w14:paraId="63D7E6D3"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rPr>
              <w:t>CEFOTRAR</w:t>
            </w:r>
          </w:p>
        </w:tc>
        <w:tc>
          <w:tcPr>
            <w:tcW w:w="1276" w:type="dxa"/>
          </w:tcPr>
          <w:p w14:paraId="6CBF273C" w14:textId="77777777" w:rsidR="00F74465" w:rsidRPr="00C1002A" w:rsidRDefault="00F74465" w:rsidP="00F74465">
            <w:pPr>
              <w:pStyle w:val="NoSpacing"/>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b/>
                <w:sz w:val="20"/>
                <w:szCs w:val="20"/>
              </w:rPr>
              <w:t>11,404,498</w:t>
            </w:r>
          </w:p>
        </w:tc>
        <w:tc>
          <w:tcPr>
            <w:tcW w:w="2126" w:type="dxa"/>
          </w:tcPr>
          <w:p w14:paraId="7C5108ED"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4BD06E19"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95 (13F, 82M)</w:t>
            </w:r>
          </w:p>
          <w:p w14:paraId="161C949E"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617E3B93"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42C06FDC"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36 (0F, 36M)</w:t>
            </w:r>
          </w:p>
          <w:p w14:paraId="6B90359E"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1665E16B"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CEFOTRAR also provided youth with, trainings such as masonry, carpentry and welding. Graduates were also provided with startup </w:t>
            </w:r>
            <w:proofErr w:type="spellStart"/>
            <w:r w:rsidRPr="00C1002A">
              <w:rPr>
                <w:rFonts w:eastAsia="Calibri" w:cs="Arial"/>
                <w:sz w:val="20"/>
                <w:szCs w:val="20"/>
              </w:rPr>
              <w:t>equipments</w:t>
            </w:r>
            <w:proofErr w:type="spellEnd"/>
            <w:r w:rsidRPr="00C1002A">
              <w:rPr>
                <w:rFonts w:eastAsia="Calibri" w:cs="Arial"/>
                <w:sz w:val="20"/>
                <w:szCs w:val="20"/>
              </w:rPr>
              <w:t>.</w:t>
            </w:r>
          </w:p>
          <w:p w14:paraId="5D857274"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6384A8E6"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Placement rate in IGA: 38%</w:t>
            </w:r>
          </w:p>
        </w:tc>
      </w:tr>
      <w:tr w:rsidR="00F74465" w:rsidRPr="00C1002A" w14:paraId="5AAB3742" w14:textId="77777777" w:rsidTr="003458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1844FAE"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8</w:t>
            </w:r>
          </w:p>
        </w:tc>
        <w:tc>
          <w:tcPr>
            <w:tcW w:w="1269" w:type="dxa"/>
          </w:tcPr>
          <w:p w14:paraId="7BF1C968"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rPr>
            </w:pPr>
            <w:r w:rsidRPr="00C1002A">
              <w:rPr>
                <w:rFonts w:cs="Arial"/>
                <w:b/>
                <w:sz w:val="20"/>
                <w:szCs w:val="20"/>
              </w:rPr>
              <w:t>KORA</w:t>
            </w:r>
          </w:p>
        </w:tc>
        <w:tc>
          <w:tcPr>
            <w:tcW w:w="1276" w:type="dxa"/>
          </w:tcPr>
          <w:p w14:paraId="05C89D16"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lang w:val="fr-FR"/>
              </w:rPr>
            </w:pPr>
            <w:r w:rsidRPr="00C1002A">
              <w:rPr>
                <w:rFonts w:eastAsia="Calibri" w:cs="Arial"/>
                <w:caps/>
                <w:sz w:val="20"/>
                <w:szCs w:val="20"/>
                <w:lang w:val="fr-FR"/>
              </w:rPr>
              <w:t>10</w:t>
            </w:r>
            <w:proofErr w:type="gramStart"/>
            <w:r w:rsidRPr="00C1002A">
              <w:rPr>
                <w:rFonts w:eastAsia="Calibri" w:cs="Arial"/>
                <w:caps/>
                <w:sz w:val="20"/>
                <w:szCs w:val="20"/>
                <w:lang w:val="fr-FR"/>
              </w:rPr>
              <w:t>,890,596</w:t>
            </w:r>
            <w:proofErr w:type="gramEnd"/>
          </w:p>
        </w:tc>
        <w:tc>
          <w:tcPr>
            <w:tcW w:w="2126" w:type="dxa"/>
          </w:tcPr>
          <w:p w14:paraId="187CBD8C"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0480523E"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110 (42F, 68M)</w:t>
            </w:r>
          </w:p>
          <w:p w14:paraId="49DFD8B5"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2B897CD5"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5486D27E"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51 (5F, 46M)</w:t>
            </w:r>
          </w:p>
          <w:p w14:paraId="534600D1"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tc>
        <w:tc>
          <w:tcPr>
            <w:tcW w:w="3402" w:type="dxa"/>
          </w:tcPr>
          <w:p w14:paraId="3F9A31FC"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8 (4F, 4M) youth were reported to have gone back to secondary school after work readiness training.</w:t>
            </w:r>
          </w:p>
          <w:p w14:paraId="197C6525"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5440F2B0"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Placement rate in IGA: 50%</w:t>
            </w:r>
          </w:p>
        </w:tc>
      </w:tr>
      <w:tr w:rsidR="00F74465" w:rsidRPr="00C1002A" w14:paraId="1B519EBD"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573B956"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9</w:t>
            </w:r>
          </w:p>
        </w:tc>
        <w:tc>
          <w:tcPr>
            <w:tcW w:w="1269" w:type="dxa"/>
          </w:tcPr>
          <w:p w14:paraId="739A1AB1"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rPr>
              <w:t>COOJAD</w:t>
            </w:r>
          </w:p>
        </w:tc>
        <w:tc>
          <w:tcPr>
            <w:tcW w:w="1276" w:type="dxa"/>
          </w:tcPr>
          <w:p w14:paraId="79FEDB47"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11,064,886</w:t>
            </w:r>
          </w:p>
        </w:tc>
        <w:tc>
          <w:tcPr>
            <w:tcW w:w="2126" w:type="dxa"/>
          </w:tcPr>
          <w:p w14:paraId="4A7975BF"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30A6F8CE"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110 (54F, 51M)</w:t>
            </w:r>
          </w:p>
          <w:p w14:paraId="10A3B734"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73B7FA7D"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74117AE1"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0 (0F, 0M)</w:t>
            </w:r>
          </w:p>
          <w:p w14:paraId="5DA3F21D"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758C1D6C"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COOJAD did not place youth after training; however, youth trained have an association affiliated with the Catholic church; which makes it easy to find them. EDC is working on an MOU with the very association, so as to help follow up on youth transitions and help them start cooperatives.</w:t>
            </w:r>
          </w:p>
        </w:tc>
      </w:tr>
      <w:tr w:rsidR="00F74465" w:rsidRPr="00C1002A" w14:paraId="68E7D54C" w14:textId="77777777" w:rsidTr="00345826">
        <w:trPr>
          <w:cnfStyle w:val="000000010000" w:firstRow="0" w:lastRow="0" w:firstColumn="0" w:lastColumn="0" w:oddVBand="0" w:evenVBand="0" w:oddHBand="0" w:evenHBand="1"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540" w:type="dxa"/>
          </w:tcPr>
          <w:p w14:paraId="25437EB8"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10</w:t>
            </w:r>
          </w:p>
        </w:tc>
        <w:tc>
          <w:tcPr>
            <w:tcW w:w="1269" w:type="dxa"/>
          </w:tcPr>
          <w:p w14:paraId="29612C51"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rPr>
            </w:pPr>
            <w:r w:rsidRPr="00C1002A">
              <w:rPr>
                <w:rFonts w:cs="Arial"/>
                <w:b/>
                <w:sz w:val="20"/>
                <w:szCs w:val="20"/>
              </w:rPr>
              <w:t>Frontiers G.L.</w:t>
            </w:r>
          </w:p>
        </w:tc>
        <w:tc>
          <w:tcPr>
            <w:tcW w:w="1276" w:type="dxa"/>
          </w:tcPr>
          <w:p w14:paraId="0FEDE03E"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77,989,975</w:t>
            </w:r>
          </w:p>
        </w:tc>
        <w:tc>
          <w:tcPr>
            <w:tcW w:w="2126" w:type="dxa"/>
          </w:tcPr>
          <w:p w14:paraId="76924FC8"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660B9634"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1,088 (519F, 569M)</w:t>
            </w:r>
          </w:p>
          <w:p w14:paraId="658E2E1E"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1A8C1DF3"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65B7C673" w14:textId="3A9F059B" w:rsidR="00F74465" w:rsidRPr="00C1002A" w:rsidRDefault="00F74465"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654 (347F, 307M</w:t>
            </w:r>
            <w:r w:rsidR="00B939DE" w:rsidRPr="00C1002A">
              <w:rPr>
                <w:rFonts w:eastAsia="Calibri" w:cs="Arial"/>
                <w:sz w:val="20"/>
                <w:szCs w:val="20"/>
              </w:rPr>
              <w:t>)</w:t>
            </w:r>
          </w:p>
        </w:tc>
        <w:tc>
          <w:tcPr>
            <w:tcW w:w="3402" w:type="dxa"/>
          </w:tcPr>
          <w:p w14:paraId="564529E7"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210 (55F, 155M) youth were reported to have gone back to school after training. </w:t>
            </w:r>
          </w:p>
          <w:p w14:paraId="366573FC"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6D1F680E"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Placement rate in IGA: 74%</w:t>
            </w:r>
          </w:p>
        </w:tc>
      </w:tr>
      <w:tr w:rsidR="00F74465" w:rsidRPr="00C1002A" w14:paraId="10AB4978" w14:textId="77777777" w:rsidTr="00345826">
        <w:trPr>
          <w:cnfStyle w:val="000000100000" w:firstRow="0" w:lastRow="0" w:firstColumn="0" w:lastColumn="0" w:oddVBand="0" w:evenVBand="0" w:oddHBand="1" w:evenHBand="0" w:firstRowFirstColumn="0" w:firstRowLastColumn="0" w:lastRowFirstColumn="0" w:lastRowLastColumn="0"/>
          <w:trHeight w:val="1763"/>
        </w:trPr>
        <w:tc>
          <w:tcPr>
            <w:cnfStyle w:val="001000000000" w:firstRow="0" w:lastRow="0" w:firstColumn="1" w:lastColumn="0" w:oddVBand="0" w:evenVBand="0" w:oddHBand="0" w:evenHBand="0" w:firstRowFirstColumn="0" w:firstRowLastColumn="0" w:lastRowFirstColumn="0" w:lastRowLastColumn="0"/>
            <w:tcW w:w="540" w:type="dxa"/>
          </w:tcPr>
          <w:p w14:paraId="20EEBA53"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11</w:t>
            </w:r>
          </w:p>
        </w:tc>
        <w:tc>
          <w:tcPr>
            <w:tcW w:w="1269" w:type="dxa"/>
          </w:tcPr>
          <w:p w14:paraId="016EC358"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rPr>
              <w:t>Esther’s Aid</w:t>
            </w:r>
          </w:p>
        </w:tc>
        <w:tc>
          <w:tcPr>
            <w:tcW w:w="1276" w:type="dxa"/>
          </w:tcPr>
          <w:p w14:paraId="1148BB7F"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35,207,300</w:t>
            </w:r>
          </w:p>
        </w:tc>
        <w:tc>
          <w:tcPr>
            <w:tcW w:w="2126" w:type="dxa"/>
          </w:tcPr>
          <w:p w14:paraId="767CF059"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321D8ED1"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394 (253F, 141M)</w:t>
            </w:r>
          </w:p>
          <w:p w14:paraId="32FCA930"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21F3784C"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145AB7A1"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190 (124F, 66M)</w:t>
            </w:r>
          </w:p>
          <w:p w14:paraId="774361EB"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6F106AAE"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161 youth are part of the holiday program and were trained during their vacation, and went back to school after training.</w:t>
            </w:r>
          </w:p>
          <w:p w14:paraId="63D98E38"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2C31E1AC"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If you remove youth in the holiday program, that would make over 93% placements on every youth who take the very first module of the work readiness training.</w:t>
            </w:r>
          </w:p>
        </w:tc>
      </w:tr>
      <w:tr w:rsidR="00F74465" w:rsidRPr="00C1002A" w14:paraId="7C843180" w14:textId="77777777" w:rsidTr="00345826">
        <w:trPr>
          <w:cnfStyle w:val="000000010000" w:firstRow="0" w:lastRow="0" w:firstColumn="0" w:lastColumn="0" w:oddVBand="0" w:evenVBand="0" w:oddHBand="0" w:evenHBand="1" w:firstRowFirstColumn="0" w:firstRowLastColumn="0" w:lastRowFirstColumn="0" w:lastRowLastColumn="0"/>
          <w:trHeight w:val="1502"/>
        </w:trPr>
        <w:tc>
          <w:tcPr>
            <w:cnfStyle w:val="001000000000" w:firstRow="0" w:lastRow="0" w:firstColumn="1" w:lastColumn="0" w:oddVBand="0" w:evenVBand="0" w:oddHBand="0" w:evenHBand="0" w:firstRowFirstColumn="0" w:firstRowLastColumn="0" w:lastRowFirstColumn="0" w:lastRowLastColumn="0"/>
            <w:tcW w:w="540" w:type="dxa"/>
          </w:tcPr>
          <w:p w14:paraId="162E4D19"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12</w:t>
            </w:r>
          </w:p>
        </w:tc>
        <w:tc>
          <w:tcPr>
            <w:tcW w:w="1269" w:type="dxa"/>
          </w:tcPr>
          <w:p w14:paraId="09507D05"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rPr>
            </w:pPr>
            <w:r w:rsidRPr="00C1002A">
              <w:rPr>
                <w:rFonts w:cs="Arial"/>
                <w:b/>
                <w:sz w:val="20"/>
                <w:szCs w:val="20"/>
              </w:rPr>
              <w:t>CRS</w:t>
            </w:r>
          </w:p>
        </w:tc>
        <w:tc>
          <w:tcPr>
            <w:tcW w:w="1276" w:type="dxa"/>
          </w:tcPr>
          <w:p w14:paraId="6FD8E07C"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w:t>
            </w:r>
          </w:p>
        </w:tc>
        <w:tc>
          <w:tcPr>
            <w:tcW w:w="2126" w:type="dxa"/>
          </w:tcPr>
          <w:p w14:paraId="6E28F3AC"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34190CCA"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400C6C3D"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736 (421F, 315M)</w:t>
            </w:r>
          </w:p>
          <w:p w14:paraId="37A1253F"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3C1EA77F"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7D419F8F" w14:textId="28B20A34" w:rsidR="00F74465" w:rsidRPr="00C1002A" w:rsidRDefault="00F74465"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161 (87F, 74M)</w:t>
            </w:r>
          </w:p>
        </w:tc>
        <w:tc>
          <w:tcPr>
            <w:tcW w:w="3402" w:type="dxa"/>
          </w:tcPr>
          <w:p w14:paraId="599321CA"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CRS is an international sub-grant; and covers all the SILC activities. In the SILC program; youth usually spend 1 year on savings before starting an IGA. Among Akazi </w:t>
            </w:r>
            <w:r w:rsidR="00A50145" w:rsidRPr="00C1002A">
              <w:rPr>
                <w:rFonts w:eastAsia="Calibri" w:cs="Arial"/>
                <w:sz w:val="20"/>
                <w:szCs w:val="20"/>
              </w:rPr>
              <w:t>Kanoze</w:t>
            </w:r>
            <w:r w:rsidRPr="00C1002A">
              <w:rPr>
                <w:rFonts w:eastAsia="Calibri" w:cs="Arial"/>
                <w:sz w:val="20"/>
                <w:szCs w:val="20"/>
              </w:rPr>
              <w:t xml:space="preserve"> graduates; 185 have graduated from the SILC program. Based on that we could say that the placement rate is 87%</w:t>
            </w:r>
          </w:p>
        </w:tc>
      </w:tr>
      <w:tr w:rsidR="00F74465" w:rsidRPr="00C1002A" w14:paraId="6C1B66FA"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66BE3A6"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13</w:t>
            </w:r>
          </w:p>
        </w:tc>
        <w:tc>
          <w:tcPr>
            <w:tcW w:w="1269" w:type="dxa"/>
          </w:tcPr>
          <w:p w14:paraId="240943BA"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rPr>
              <w:t>WDA</w:t>
            </w:r>
          </w:p>
        </w:tc>
        <w:tc>
          <w:tcPr>
            <w:tcW w:w="1276" w:type="dxa"/>
          </w:tcPr>
          <w:p w14:paraId="12780A1E"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w:t>
            </w:r>
          </w:p>
        </w:tc>
        <w:tc>
          <w:tcPr>
            <w:tcW w:w="2126" w:type="dxa"/>
          </w:tcPr>
          <w:p w14:paraId="2228E8AF"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16733581"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5CD8449E"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387 (172F, 215M)</w:t>
            </w:r>
          </w:p>
          <w:p w14:paraId="6FCD486C"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31604E12"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22F81B3A" w14:textId="2B59A23F" w:rsidR="00F74465" w:rsidRPr="00C1002A" w:rsidRDefault="00F74465" w:rsidP="00B939DE">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0 (0F, 0M)</w:t>
            </w:r>
          </w:p>
          <w:p w14:paraId="2339386B"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65362B20"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These youth were trained in collaboration with the Workforce Development Authority at their technical and vocational training centers and technical secondary schools. </w:t>
            </w:r>
          </w:p>
          <w:p w14:paraId="6A2144B0"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1954FA84"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All youth transitioned to further education; and there was no financial sub-grant to WDA</w:t>
            </w:r>
          </w:p>
        </w:tc>
      </w:tr>
      <w:tr w:rsidR="00F74465" w:rsidRPr="00C1002A" w14:paraId="1465A139" w14:textId="77777777" w:rsidTr="00345826">
        <w:trPr>
          <w:cnfStyle w:val="000000010000" w:firstRow="0" w:lastRow="0" w:firstColumn="0" w:lastColumn="0" w:oddVBand="0" w:evenVBand="0" w:oddHBand="0" w:evenHBand="1" w:firstRowFirstColumn="0" w:firstRowLastColumn="0" w:lastRowFirstColumn="0" w:lastRowLastColumn="0"/>
          <w:trHeight w:val="1880"/>
        </w:trPr>
        <w:tc>
          <w:tcPr>
            <w:cnfStyle w:val="001000000000" w:firstRow="0" w:lastRow="0" w:firstColumn="1" w:lastColumn="0" w:oddVBand="0" w:evenVBand="0" w:oddHBand="0" w:evenHBand="0" w:firstRowFirstColumn="0" w:firstRowLastColumn="0" w:lastRowFirstColumn="0" w:lastRowLastColumn="0"/>
            <w:tcW w:w="540" w:type="dxa"/>
          </w:tcPr>
          <w:p w14:paraId="724A7A88"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14</w:t>
            </w:r>
          </w:p>
        </w:tc>
        <w:tc>
          <w:tcPr>
            <w:tcW w:w="1269" w:type="dxa"/>
          </w:tcPr>
          <w:p w14:paraId="2E4B9B09"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rPr>
            </w:pPr>
            <w:r w:rsidRPr="00C1002A">
              <w:rPr>
                <w:rFonts w:cs="Arial"/>
                <w:b/>
                <w:sz w:val="20"/>
                <w:szCs w:val="20"/>
                <w:lang w:val="en-GB"/>
              </w:rPr>
              <w:t>AVSI</w:t>
            </w:r>
          </w:p>
        </w:tc>
        <w:tc>
          <w:tcPr>
            <w:tcW w:w="1276" w:type="dxa"/>
          </w:tcPr>
          <w:p w14:paraId="258763D7"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36,220,420</w:t>
            </w:r>
          </w:p>
        </w:tc>
        <w:tc>
          <w:tcPr>
            <w:tcW w:w="2126" w:type="dxa"/>
          </w:tcPr>
          <w:p w14:paraId="560DF217"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b/>
                <w:sz w:val="20"/>
                <w:szCs w:val="20"/>
              </w:rPr>
            </w:pPr>
          </w:p>
          <w:p w14:paraId="700D4507"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481E143B"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732 (353F, 379M)</w:t>
            </w:r>
          </w:p>
          <w:p w14:paraId="44FAEA7C"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690262B9"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1B923E95"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69 (29F, 40M)</w:t>
            </w:r>
          </w:p>
          <w:p w14:paraId="547798C5"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tc>
        <w:tc>
          <w:tcPr>
            <w:tcW w:w="3402" w:type="dxa"/>
          </w:tcPr>
          <w:p w14:paraId="0B2C91B7"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Except for 150 youth, AVSI provided work readiness training to youth in training at different VTC and TSS. </w:t>
            </w:r>
          </w:p>
          <w:p w14:paraId="47DECC48"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494FC5D7"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Placement rate in IGA: 46%</w:t>
            </w:r>
          </w:p>
        </w:tc>
      </w:tr>
      <w:tr w:rsidR="00F74465" w:rsidRPr="00C1002A" w14:paraId="7E78D505" w14:textId="77777777" w:rsidTr="00345826">
        <w:trPr>
          <w:cnfStyle w:val="000000100000" w:firstRow="0" w:lastRow="0" w:firstColumn="0" w:lastColumn="0" w:oddVBand="0" w:evenVBand="0" w:oddHBand="1" w:evenHBand="0" w:firstRowFirstColumn="0" w:firstRowLastColumn="0" w:lastRowFirstColumn="0" w:lastRowLastColumn="0"/>
          <w:trHeight w:val="1907"/>
        </w:trPr>
        <w:tc>
          <w:tcPr>
            <w:cnfStyle w:val="001000000000" w:firstRow="0" w:lastRow="0" w:firstColumn="1" w:lastColumn="0" w:oddVBand="0" w:evenVBand="0" w:oddHBand="0" w:evenHBand="0" w:firstRowFirstColumn="0" w:firstRowLastColumn="0" w:lastRowFirstColumn="0" w:lastRowLastColumn="0"/>
            <w:tcW w:w="540" w:type="dxa"/>
          </w:tcPr>
          <w:p w14:paraId="19E6D290"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15</w:t>
            </w:r>
          </w:p>
        </w:tc>
        <w:tc>
          <w:tcPr>
            <w:tcW w:w="1269" w:type="dxa"/>
          </w:tcPr>
          <w:p w14:paraId="4728A365"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lang w:val="en-GB"/>
              </w:rPr>
              <w:t>UTEXRWA</w:t>
            </w:r>
          </w:p>
        </w:tc>
        <w:tc>
          <w:tcPr>
            <w:tcW w:w="1276" w:type="dxa"/>
          </w:tcPr>
          <w:p w14:paraId="7D1145A9"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10,143,183</w:t>
            </w:r>
          </w:p>
        </w:tc>
        <w:tc>
          <w:tcPr>
            <w:tcW w:w="2126" w:type="dxa"/>
          </w:tcPr>
          <w:p w14:paraId="14698433"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2F014E54"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88 (45F, 43M)</w:t>
            </w:r>
          </w:p>
          <w:p w14:paraId="6026B006"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473BC945"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03702809" w14:textId="0032CB95" w:rsidR="00F74465" w:rsidRPr="00C1002A" w:rsidRDefault="00F74465" w:rsidP="00B939DE">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26 (16F, 10M)</w:t>
            </w:r>
          </w:p>
        </w:tc>
        <w:tc>
          <w:tcPr>
            <w:tcW w:w="3402" w:type="dxa"/>
          </w:tcPr>
          <w:p w14:paraId="00BC8936"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The 26 youth were reached though their silk and fish farming cooperative. </w:t>
            </w:r>
          </w:p>
          <w:p w14:paraId="5BE888F9"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However, track of the other youth completers was lost and the partnership with UTEXRWA was not renewed.</w:t>
            </w:r>
          </w:p>
          <w:p w14:paraId="02DBA6AF"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3F962792"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Placement rate in IGA: 30%</w:t>
            </w:r>
          </w:p>
        </w:tc>
      </w:tr>
      <w:tr w:rsidR="00F74465" w:rsidRPr="00C1002A" w14:paraId="0C3B13F9" w14:textId="77777777" w:rsidTr="00345826">
        <w:trPr>
          <w:cnfStyle w:val="000000010000" w:firstRow="0" w:lastRow="0" w:firstColumn="0" w:lastColumn="0" w:oddVBand="0" w:evenVBand="0" w:oddHBand="0" w:evenHBand="1" w:firstRowFirstColumn="0" w:firstRowLastColumn="0" w:lastRowFirstColumn="0" w:lastRowLastColumn="0"/>
          <w:trHeight w:val="1781"/>
        </w:trPr>
        <w:tc>
          <w:tcPr>
            <w:cnfStyle w:val="001000000000" w:firstRow="0" w:lastRow="0" w:firstColumn="1" w:lastColumn="0" w:oddVBand="0" w:evenVBand="0" w:oddHBand="0" w:evenHBand="0" w:firstRowFirstColumn="0" w:firstRowLastColumn="0" w:lastRowFirstColumn="0" w:lastRowLastColumn="0"/>
            <w:tcW w:w="540" w:type="dxa"/>
          </w:tcPr>
          <w:p w14:paraId="7C910E82"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16</w:t>
            </w:r>
          </w:p>
        </w:tc>
        <w:tc>
          <w:tcPr>
            <w:tcW w:w="1269" w:type="dxa"/>
          </w:tcPr>
          <w:p w14:paraId="63E68E6E"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rPr>
            </w:pPr>
            <w:r w:rsidRPr="00C1002A">
              <w:rPr>
                <w:rFonts w:cs="Arial"/>
                <w:b/>
                <w:sz w:val="20"/>
                <w:szCs w:val="20"/>
                <w:lang w:val="en-GB"/>
              </w:rPr>
              <w:t>YES RWANDA</w:t>
            </w:r>
          </w:p>
        </w:tc>
        <w:tc>
          <w:tcPr>
            <w:tcW w:w="1276" w:type="dxa"/>
          </w:tcPr>
          <w:p w14:paraId="1EF2FFE2"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9,121,400</w:t>
            </w:r>
          </w:p>
        </w:tc>
        <w:tc>
          <w:tcPr>
            <w:tcW w:w="2126" w:type="dxa"/>
          </w:tcPr>
          <w:p w14:paraId="5B4FE487"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22FEF506"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99 (47F, 52M)</w:t>
            </w:r>
          </w:p>
          <w:p w14:paraId="2A0AA2D3"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7515429B"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312BA722" w14:textId="0F490ADF" w:rsidR="00F74465" w:rsidRPr="00C1002A" w:rsidRDefault="00F74465"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23 (12F, 11M)</w:t>
            </w:r>
          </w:p>
        </w:tc>
        <w:tc>
          <w:tcPr>
            <w:tcW w:w="3402" w:type="dxa"/>
          </w:tcPr>
          <w:p w14:paraId="72B79CD0"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Lost track of youth of first cohort</w:t>
            </w:r>
          </w:p>
          <w:p w14:paraId="0907D31F"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Placement rate in IGA: 23%</w:t>
            </w:r>
          </w:p>
        </w:tc>
      </w:tr>
      <w:tr w:rsidR="00F74465" w:rsidRPr="00C1002A" w14:paraId="38BC324B" w14:textId="77777777" w:rsidTr="00345826">
        <w:trPr>
          <w:cnfStyle w:val="000000100000" w:firstRow="0" w:lastRow="0" w:firstColumn="0" w:lastColumn="0" w:oddVBand="0" w:evenVBand="0" w:oddHBand="1" w:evenHBand="0" w:firstRowFirstColumn="0" w:firstRowLastColumn="0" w:lastRowFirstColumn="0" w:lastRowLastColumn="0"/>
          <w:trHeight w:val="1799"/>
        </w:trPr>
        <w:tc>
          <w:tcPr>
            <w:cnfStyle w:val="001000000000" w:firstRow="0" w:lastRow="0" w:firstColumn="1" w:lastColumn="0" w:oddVBand="0" w:evenVBand="0" w:oddHBand="0" w:evenHBand="0" w:firstRowFirstColumn="0" w:firstRowLastColumn="0" w:lastRowFirstColumn="0" w:lastRowLastColumn="0"/>
            <w:tcW w:w="540" w:type="dxa"/>
          </w:tcPr>
          <w:p w14:paraId="5179E46A"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17</w:t>
            </w:r>
          </w:p>
        </w:tc>
        <w:tc>
          <w:tcPr>
            <w:tcW w:w="1269" w:type="dxa"/>
          </w:tcPr>
          <w:p w14:paraId="4C3C8FBF"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rPr>
            </w:pPr>
            <w:r w:rsidRPr="00C1002A">
              <w:rPr>
                <w:rFonts w:cs="Arial"/>
                <w:b/>
                <w:sz w:val="20"/>
                <w:szCs w:val="20"/>
                <w:lang w:val="en-GB"/>
              </w:rPr>
              <w:t>COATB</w:t>
            </w:r>
          </w:p>
        </w:tc>
        <w:tc>
          <w:tcPr>
            <w:tcW w:w="1276" w:type="dxa"/>
          </w:tcPr>
          <w:p w14:paraId="4A63790A"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9,763,200</w:t>
            </w:r>
          </w:p>
        </w:tc>
        <w:tc>
          <w:tcPr>
            <w:tcW w:w="2126" w:type="dxa"/>
          </w:tcPr>
          <w:p w14:paraId="652748A0"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b/>
                <w:sz w:val="20"/>
                <w:szCs w:val="20"/>
              </w:rPr>
            </w:pPr>
          </w:p>
          <w:p w14:paraId="2F1A13B8"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16733B69"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100 (30F, 70M)</w:t>
            </w:r>
          </w:p>
          <w:p w14:paraId="5DBADC25"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649C6FB3"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60761452"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74 (23F, 51M)</w:t>
            </w:r>
          </w:p>
          <w:p w14:paraId="2CF67604"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061A4455"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b/>
                <w:sz w:val="20"/>
                <w:szCs w:val="20"/>
              </w:rPr>
            </w:pPr>
            <w:r w:rsidRPr="00C1002A">
              <w:rPr>
                <w:rFonts w:eastAsia="Calibri" w:cs="Arial"/>
                <w:sz w:val="20"/>
                <w:szCs w:val="20"/>
              </w:rPr>
              <w:t>Placement rate in IGA: 74%</w:t>
            </w:r>
          </w:p>
        </w:tc>
      </w:tr>
      <w:tr w:rsidR="00F74465" w:rsidRPr="00C1002A" w14:paraId="2BC548C4" w14:textId="77777777" w:rsidTr="00345826">
        <w:trPr>
          <w:cnfStyle w:val="000000010000" w:firstRow="0" w:lastRow="0" w:firstColumn="0" w:lastColumn="0" w:oddVBand="0" w:evenVBand="0" w:oddHBand="0" w:evenHBand="1" w:firstRowFirstColumn="0" w:firstRowLastColumn="0" w:lastRowFirstColumn="0" w:lastRowLastColumn="0"/>
          <w:trHeight w:val="1880"/>
        </w:trPr>
        <w:tc>
          <w:tcPr>
            <w:cnfStyle w:val="001000000000" w:firstRow="0" w:lastRow="0" w:firstColumn="1" w:lastColumn="0" w:oddVBand="0" w:evenVBand="0" w:oddHBand="0" w:evenHBand="0" w:firstRowFirstColumn="0" w:firstRowLastColumn="0" w:lastRowFirstColumn="0" w:lastRowLastColumn="0"/>
            <w:tcW w:w="540" w:type="dxa"/>
          </w:tcPr>
          <w:p w14:paraId="26E230AD"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18</w:t>
            </w:r>
          </w:p>
        </w:tc>
        <w:tc>
          <w:tcPr>
            <w:tcW w:w="1269" w:type="dxa"/>
          </w:tcPr>
          <w:p w14:paraId="4E7236FC"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lang w:val="en-GB"/>
              </w:rPr>
            </w:pPr>
            <w:r w:rsidRPr="00C1002A">
              <w:rPr>
                <w:rFonts w:cs="Arial"/>
                <w:b/>
                <w:sz w:val="20"/>
                <w:szCs w:val="20"/>
                <w:lang w:val="en-GB"/>
              </w:rPr>
              <w:t>KARISIMBI</w:t>
            </w:r>
          </w:p>
        </w:tc>
        <w:tc>
          <w:tcPr>
            <w:tcW w:w="1276" w:type="dxa"/>
          </w:tcPr>
          <w:p w14:paraId="0EB44F18"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8,229,260</w:t>
            </w:r>
          </w:p>
        </w:tc>
        <w:tc>
          <w:tcPr>
            <w:tcW w:w="2126" w:type="dxa"/>
          </w:tcPr>
          <w:p w14:paraId="364B14A0"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b/>
                <w:sz w:val="20"/>
                <w:szCs w:val="20"/>
              </w:rPr>
            </w:pPr>
          </w:p>
          <w:p w14:paraId="79630DD8"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b/>
                <w:sz w:val="20"/>
                <w:szCs w:val="20"/>
              </w:rPr>
            </w:pPr>
          </w:p>
          <w:p w14:paraId="681721DC"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5A7AE1A4"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100 (1F, 99M)</w:t>
            </w:r>
          </w:p>
          <w:p w14:paraId="372F3FEC"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2AB4176E"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59F39081"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25 (0F, 25M)</w:t>
            </w:r>
          </w:p>
          <w:p w14:paraId="6FFB91E2"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tc>
        <w:tc>
          <w:tcPr>
            <w:tcW w:w="3402" w:type="dxa"/>
          </w:tcPr>
          <w:p w14:paraId="21186FF5"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Placement rate in IGA: 25%</w:t>
            </w:r>
          </w:p>
          <w:p w14:paraId="418BD05D"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Most of the youth completers are still in complementary training in car mechanics. </w:t>
            </w:r>
          </w:p>
        </w:tc>
      </w:tr>
      <w:tr w:rsidR="00F74465" w:rsidRPr="00C1002A" w14:paraId="5F2A0EB3"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A855DE5"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19</w:t>
            </w:r>
          </w:p>
        </w:tc>
        <w:tc>
          <w:tcPr>
            <w:tcW w:w="1269" w:type="dxa"/>
          </w:tcPr>
          <w:p w14:paraId="796FFA19"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lang w:val="en-GB"/>
              </w:rPr>
            </w:pPr>
            <w:r w:rsidRPr="00C1002A">
              <w:rPr>
                <w:rFonts w:cs="Arial"/>
                <w:b/>
                <w:sz w:val="20"/>
                <w:szCs w:val="20"/>
                <w:lang w:val="en-GB"/>
              </w:rPr>
              <w:t>SOURCE VIVE</w:t>
            </w:r>
          </w:p>
        </w:tc>
        <w:tc>
          <w:tcPr>
            <w:tcW w:w="1276" w:type="dxa"/>
          </w:tcPr>
          <w:p w14:paraId="57DA7E1A"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10,058,870</w:t>
            </w:r>
          </w:p>
        </w:tc>
        <w:tc>
          <w:tcPr>
            <w:tcW w:w="2126" w:type="dxa"/>
          </w:tcPr>
          <w:p w14:paraId="7424905F"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b/>
                <w:sz w:val="20"/>
                <w:szCs w:val="20"/>
              </w:rPr>
            </w:pPr>
          </w:p>
          <w:p w14:paraId="39C3800D"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1C145029"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107 (49F, 58M)</w:t>
            </w:r>
          </w:p>
          <w:p w14:paraId="5253FBC7"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7AEED4AF"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37624425"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47 (20F, 27M)</w:t>
            </w:r>
          </w:p>
          <w:p w14:paraId="562B519A" w14:textId="77777777" w:rsidR="00F74465" w:rsidRPr="00C1002A" w:rsidRDefault="00F74465" w:rsidP="00F74465">
            <w:pPr>
              <w:pStyle w:val="ListParagraph"/>
              <w:ind w:left="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56E66128"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Source vive secured placement of 44%; and since their contract expired; EDC met with youth in cooperatives which were yet to be placed into IGA. The Private Sector Specialist will link them to jobs. </w:t>
            </w:r>
          </w:p>
        </w:tc>
      </w:tr>
      <w:tr w:rsidR="00F74465" w:rsidRPr="00C1002A" w14:paraId="49B26771" w14:textId="77777777" w:rsidTr="003458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6B82DAB1"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20</w:t>
            </w:r>
          </w:p>
        </w:tc>
        <w:tc>
          <w:tcPr>
            <w:tcW w:w="1269" w:type="dxa"/>
          </w:tcPr>
          <w:p w14:paraId="160CA733"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lang w:val="en-GB"/>
              </w:rPr>
            </w:pPr>
            <w:proofErr w:type="spellStart"/>
            <w:r w:rsidRPr="00C1002A">
              <w:rPr>
                <w:rFonts w:cs="Arial"/>
                <w:b/>
                <w:sz w:val="20"/>
                <w:szCs w:val="20"/>
                <w:lang w:val="en-GB"/>
              </w:rPr>
              <w:t>Camara</w:t>
            </w:r>
            <w:proofErr w:type="spellEnd"/>
          </w:p>
        </w:tc>
        <w:tc>
          <w:tcPr>
            <w:tcW w:w="1276" w:type="dxa"/>
          </w:tcPr>
          <w:p w14:paraId="7E76FC68"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4,853,249</w:t>
            </w:r>
          </w:p>
        </w:tc>
        <w:tc>
          <w:tcPr>
            <w:tcW w:w="2126" w:type="dxa"/>
          </w:tcPr>
          <w:p w14:paraId="59083F6E"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2C764085"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50 (28F, 22M)</w:t>
            </w:r>
          </w:p>
          <w:p w14:paraId="4F95F4D3"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46DE1992"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5187C47D"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0 (0F, 0M)</w:t>
            </w:r>
          </w:p>
          <w:p w14:paraId="6089D011"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b/>
                <w:sz w:val="20"/>
                <w:szCs w:val="20"/>
              </w:rPr>
            </w:pPr>
          </w:p>
          <w:p w14:paraId="22000228"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b/>
                <w:sz w:val="20"/>
                <w:szCs w:val="20"/>
              </w:rPr>
            </w:pPr>
          </w:p>
          <w:p w14:paraId="755F742C" w14:textId="77777777" w:rsidR="00F74465" w:rsidRPr="00C1002A" w:rsidRDefault="00F74465" w:rsidP="00F74465">
            <w:pPr>
              <w:pStyle w:val="ListParagraph"/>
              <w:ind w:left="0"/>
              <w:cnfStyle w:val="000000010000" w:firstRow="0" w:lastRow="0" w:firstColumn="0" w:lastColumn="0" w:oddVBand="0" w:evenVBand="0" w:oddHBand="0" w:evenHBand="1" w:firstRowFirstColumn="0" w:firstRowLastColumn="0" w:lastRowFirstColumn="0" w:lastRowLastColumn="0"/>
              <w:rPr>
                <w:rFonts w:eastAsia="Calibri" w:cs="Arial"/>
                <w:b/>
                <w:sz w:val="20"/>
                <w:szCs w:val="20"/>
              </w:rPr>
            </w:pPr>
          </w:p>
        </w:tc>
        <w:tc>
          <w:tcPr>
            <w:tcW w:w="3402" w:type="dxa"/>
          </w:tcPr>
          <w:p w14:paraId="69F8AC4D"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roofErr w:type="spellStart"/>
            <w:r w:rsidRPr="00C1002A">
              <w:rPr>
                <w:rFonts w:eastAsia="Calibri" w:cs="Arial"/>
                <w:sz w:val="20"/>
                <w:szCs w:val="20"/>
              </w:rPr>
              <w:t>Camara</w:t>
            </w:r>
            <w:proofErr w:type="spellEnd"/>
            <w:r w:rsidRPr="00C1002A">
              <w:rPr>
                <w:rFonts w:eastAsia="Calibri" w:cs="Arial"/>
                <w:sz w:val="20"/>
                <w:szCs w:val="20"/>
              </w:rPr>
              <w:t xml:space="preserve"> works with the Ministry of Education and supplies IT </w:t>
            </w:r>
            <w:proofErr w:type="spellStart"/>
            <w:r w:rsidRPr="00C1002A">
              <w:rPr>
                <w:rFonts w:eastAsia="Calibri" w:cs="Arial"/>
                <w:sz w:val="20"/>
                <w:szCs w:val="20"/>
              </w:rPr>
              <w:t>equipments</w:t>
            </w:r>
            <w:proofErr w:type="spellEnd"/>
            <w:r w:rsidRPr="00C1002A">
              <w:rPr>
                <w:rFonts w:eastAsia="Calibri" w:cs="Arial"/>
                <w:sz w:val="20"/>
                <w:szCs w:val="20"/>
              </w:rPr>
              <w:t xml:space="preserve"> and maintenance to schools. Youth were supposed to be placed within these schools. However, the Ministry put on hold all activities while they conduct a quality </w:t>
            </w:r>
            <w:r w:rsidR="00BC7AC6" w:rsidRPr="00C1002A">
              <w:rPr>
                <w:rFonts w:eastAsia="Calibri" w:cs="Arial"/>
                <w:sz w:val="20"/>
                <w:szCs w:val="20"/>
              </w:rPr>
              <w:t>evaluation</w:t>
            </w:r>
            <w:r w:rsidRPr="00C1002A">
              <w:rPr>
                <w:rFonts w:eastAsia="Calibri" w:cs="Arial"/>
                <w:sz w:val="20"/>
                <w:szCs w:val="20"/>
              </w:rPr>
              <w:t xml:space="preserve"> of the </w:t>
            </w:r>
            <w:proofErr w:type="spellStart"/>
            <w:r w:rsidRPr="00C1002A">
              <w:rPr>
                <w:rFonts w:eastAsia="Calibri" w:cs="Arial"/>
                <w:sz w:val="20"/>
                <w:szCs w:val="20"/>
              </w:rPr>
              <w:t>equipments</w:t>
            </w:r>
            <w:proofErr w:type="spellEnd"/>
            <w:r w:rsidRPr="00C1002A">
              <w:rPr>
                <w:rFonts w:eastAsia="Calibri" w:cs="Arial"/>
                <w:sz w:val="20"/>
                <w:szCs w:val="20"/>
              </w:rPr>
              <w:t xml:space="preserve"> supplied. This has caused delay in youth placements, since they were to be placed within these schools. </w:t>
            </w:r>
          </w:p>
          <w:p w14:paraId="3292ED9D"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If a solution is not reached between </w:t>
            </w:r>
            <w:proofErr w:type="spellStart"/>
            <w:r w:rsidRPr="00C1002A">
              <w:rPr>
                <w:rFonts w:eastAsia="Calibri" w:cs="Arial"/>
                <w:sz w:val="20"/>
                <w:szCs w:val="20"/>
              </w:rPr>
              <w:t>Camara</w:t>
            </w:r>
            <w:proofErr w:type="spellEnd"/>
            <w:r w:rsidRPr="00C1002A">
              <w:rPr>
                <w:rFonts w:eastAsia="Calibri" w:cs="Arial"/>
                <w:sz w:val="20"/>
                <w:szCs w:val="20"/>
              </w:rPr>
              <w:t xml:space="preserve"> and the Ministry of Education within a month; EDC will follow up on these youth to explore alternative placements.</w:t>
            </w:r>
          </w:p>
        </w:tc>
      </w:tr>
      <w:tr w:rsidR="00F74465" w:rsidRPr="00C1002A" w14:paraId="3A397567"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C3737DC"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21</w:t>
            </w:r>
          </w:p>
        </w:tc>
        <w:tc>
          <w:tcPr>
            <w:tcW w:w="1269" w:type="dxa"/>
          </w:tcPr>
          <w:p w14:paraId="4D66DCA5"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lang w:val="en-GB"/>
              </w:rPr>
            </w:pPr>
            <w:r w:rsidRPr="00C1002A">
              <w:rPr>
                <w:rFonts w:cs="Arial"/>
                <w:b/>
                <w:sz w:val="20"/>
                <w:szCs w:val="20"/>
                <w:lang w:val="en-GB"/>
              </w:rPr>
              <w:t>Lions Club</w:t>
            </w:r>
          </w:p>
        </w:tc>
        <w:tc>
          <w:tcPr>
            <w:tcW w:w="1276" w:type="dxa"/>
          </w:tcPr>
          <w:p w14:paraId="7E2B8B17"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0.00 RWF</w:t>
            </w:r>
          </w:p>
        </w:tc>
        <w:tc>
          <w:tcPr>
            <w:tcW w:w="2126" w:type="dxa"/>
          </w:tcPr>
          <w:p w14:paraId="4D12FE78"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6CB928FE"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114 (83F, 31M)</w:t>
            </w:r>
          </w:p>
          <w:p w14:paraId="16668B97"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7705E84F"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08DC0D27" w14:textId="2F0B478A" w:rsidR="00F74465" w:rsidRPr="00C1002A" w:rsidRDefault="00F74465" w:rsidP="00B939DE">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0 (0F, 0M)</w:t>
            </w:r>
          </w:p>
        </w:tc>
        <w:tc>
          <w:tcPr>
            <w:tcW w:w="3402" w:type="dxa"/>
          </w:tcPr>
          <w:p w14:paraId="7CF13CC6"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The M&amp;E officer at Lions Club has left the organization; and they were yet to find a replacement to be able to track youth. Lions Club used a Grant from UNIFEM to provide Work Readiness Training.</w:t>
            </w:r>
          </w:p>
          <w:p w14:paraId="4DB56D31"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13791BEB"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Also EDC is exploring ways to track these graduates through the SMS system.</w:t>
            </w:r>
          </w:p>
          <w:p w14:paraId="2830CA08" w14:textId="77777777" w:rsidR="00732F8B" w:rsidRPr="00C1002A" w:rsidRDefault="00732F8B"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72C36F91" w14:textId="77777777" w:rsidR="00732F8B" w:rsidRPr="00C1002A" w:rsidRDefault="00732F8B"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4E9C05A3" w14:textId="77777777" w:rsidR="00732F8B" w:rsidRPr="00C1002A" w:rsidRDefault="00732F8B"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529110B6" w14:textId="77777777" w:rsidR="00732F8B" w:rsidRPr="00C1002A" w:rsidRDefault="00732F8B"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223AEF6F" w14:textId="77777777" w:rsidR="00732F8B" w:rsidRPr="00C1002A" w:rsidRDefault="00732F8B"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442AD4FB" w14:textId="77777777" w:rsidR="00732F8B" w:rsidRPr="00C1002A" w:rsidRDefault="00732F8B"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r>
      <w:tr w:rsidR="00F74465" w:rsidRPr="00C1002A" w14:paraId="5AC5E208" w14:textId="77777777" w:rsidTr="003458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959D08D"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22</w:t>
            </w:r>
          </w:p>
        </w:tc>
        <w:tc>
          <w:tcPr>
            <w:tcW w:w="1269" w:type="dxa"/>
          </w:tcPr>
          <w:p w14:paraId="15A28CCA"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lang w:val="en-GB"/>
              </w:rPr>
            </w:pPr>
            <w:r w:rsidRPr="00C1002A">
              <w:rPr>
                <w:rFonts w:cs="Arial"/>
                <w:b/>
                <w:sz w:val="20"/>
                <w:szCs w:val="20"/>
                <w:lang w:val="en-GB"/>
              </w:rPr>
              <w:t>ASOFERWA</w:t>
            </w:r>
          </w:p>
        </w:tc>
        <w:tc>
          <w:tcPr>
            <w:tcW w:w="1276" w:type="dxa"/>
          </w:tcPr>
          <w:p w14:paraId="17FFD383"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9.642,834</w:t>
            </w:r>
          </w:p>
        </w:tc>
        <w:tc>
          <w:tcPr>
            <w:tcW w:w="2126" w:type="dxa"/>
          </w:tcPr>
          <w:p w14:paraId="6909A793"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326EA040"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97 (37F, 60M)</w:t>
            </w:r>
          </w:p>
          <w:p w14:paraId="590675AA"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67DCE05C"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5EC4329A" w14:textId="77777777" w:rsidR="00F74465" w:rsidRPr="00C1002A" w:rsidRDefault="00F74465"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58 (20F, 38M)</w:t>
            </w:r>
          </w:p>
          <w:p w14:paraId="27825ED7" w14:textId="5C9A85C9" w:rsidR="00B939DE" w:rsidRPr="00C1002A" w:rsidRDefault="00B939DE"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tc>
        <w:tc>
          <w:tcPr>
            <w:tcW w:w="3402" w:type="dxa"/>
          </w:tcPr>
          <w:p w14:paraId="4F7D1A6C"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11 (5F, 6M) youth completers were reported to have gone back to school after training.</w:t>
            </w:r>
          </w:p>
          <w:p w14:paraId="0D6B838B"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70A22AF5"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Placement rate in IGA: 67%</w:t>
            </w:r>
          </w:p>
          <w:p w14:paraId="1856F371"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b/>
                <w:sz w:val="20"/>
                <w:szCs w:val="20"/>
              </w:rPr>
            </w:pPr>
          </w:p>
        </w:tc>
      </w:tr>
      <w:tr w:rsidR="00F74465" w:rsidRPr="00C1002A" w14:paraId="091E8AED" w14:textId="77777777" w:rsidTr="00345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47D3EA5"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23</w:t>
            </w:r>
          </w:p>
        </w:tc>
        <w:tc>
          <w:tcPr>
            <w:tcW w:w="1269" w:type="dxa"/>
          </w:tcPr>
          <w:p w14:paraId="03D935CF" w14:textId="64B011EB"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b/>
                <w:sz w:val="20"/>
                <w:szCs w:val="20"/>
                <w:lang w:val="en-GB"/>
              </w:rPr>
            </w:pPr>
            <w:r w:rsidRPr="00C1002A">
              <w:rPr>
                <w:rFonts w:cs="Arial"/>
                <w:b/>
                <w:sz w:val="20"/>
                <w:szCs w:val="20"/>
                <w:lang w:val="en-GB"/>
              </w:rPr>
              <w:t>BENIMPUH</w:t>
            </w:r>
            <w:r w:rsidR="00723CDB">
              <w:rPr>
                <w:rFonts w:cs="Arial"/>
                <w:b/>
                <w:sz w:val="20"/>
                <w:szCs w:val="20"/>
                <w:lang w:val="en-GB"/>
              </w:rPr>
              <w:t>-</w:t>
            </w:r>
            <w:r w:rsidRPr="00C1002A">
              <w:rPr>
                <w:rFonts w:cs="Arial"/>
                <w:b/>
                <w:sz w:val="20"/>
                <w:szCs w:val="20"/>
                <w:lang w:val="en-GB"/>
              </w:rPr>
              <w:t>WE</w:t>
            </w:r>
          </w:p>
        </w:tc>
        <w:tc>
          <w:tcPr>
            <w:tcW w:w="1276" w:type="dxa"/>
          </w:tcPr>
          <w:p w14:paraId="3EF1EF09" w14:textId="77777777" w:rsidR="00F74465" w:rsidRPr="00C1002A" w:rsidRDefault="00F74465" w:rsidP="00F74465">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sz w:val="20"/>
                <w:szCs w:val="20"/>
              </w:rPr>
            </w:pPr>
            <w:r w:rsidRPr="00C1002A">
              <w:rPr>
                <w:rFonts w:cs="Arial"/>
                <w:sz w:val="20"/>
                <w:szCs w:val="20"/>
              </w:rPr>
              <w:t>5,431,252</w:t>
            </w:r>
          </w:p>
        </w:tc>
        <w:tc>
          <w:tcPr>
            <w:tcW w:w="2126" w:type="dxa"/>
          </w:tcPr>
          <w:p w14:paraId="2D38C730"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763E4989"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47 (12F, 35M)</w:t>
            </w:r>
          </w:p>
          <w:p w14:paraId="4E980973"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p w14:paraId="39AF6435" w14:textId="77777777" w:rsidR="00F74465" w:rsidRPr="00C1002A" w:rsidRDefault="00F74465" w:rsidP="006E6251">
            <w:pPr>
              <w:pStyle w:val="ListParagraph"/>
              <w:numPr>
                <w:ilvl w:val="0"/>
                <w:numId w:val="8"/>
              </w:numPr>
              <w:ind w:left="156" w:hanging="18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27D62400" w14:textId="77777777" w:rsidR="00F74465" w:rsidRPr="00C1002A" w:rsidRDefault="00F74465" w:rsidP="00B939DE">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C1002A">
              <w:rPr>
                <w:rFonts w:eastAsia="Calibri" w:cs="Arial"/>
                <w:sz w:val="20"/>
                <w:szCs w:val="20"/>
              </w:rPr>
              <w:t>33 (6F, 27M)</w:t>
            </w:r>
          </w:p>
          <w:p w14:paraId="6B804AEE" w14:textId="75F66E0C" w:rsidR="00B939DE" w:rsidRPr="00C1002A" w:rsidRDefault="00B939DE" w:rsidP="00B939DE">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
        </w:tc>
        <w:tc>
          <w:tcPr>
            <w:tcW w:w="3402" w:type="dxa"/>
          </w:tcPr>
          <w:p w14:paraId="33C78AA4" w14:textId="77777777" w:rsidR="00F74465" w:rsidRPr="00C1002A" w:rsidRDefault="00F74465" w:rsidP="00F74465">
            <w:pPr>
              <w:pStyle w:val="ListParagraph"/>
              <w:ind w:left="15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roofErr w:type="spellStart"/>
            <w:r w:rsidRPr="00C1002A">
              <w:rPr>
                <w:rFonts w:eastAsia="Calibri" w:cs="Arial"/>
                <w:sz w:val="20"/>
                <w:szCs w:val="20"/>
              </w:rPr>
              <w:t>Benimpuhwe</w:t>
            </w:r>
            <w:proofErr w:type="spellEnd"/>
            <w:r w:rsidRPr="00C1002A">
              <w:rPr>
                <w:rFonts w:eastAsia="Calibri" w:cs="Arial"/>
                <w:sz w:val="20"/>
                <w:szCs w:val="20"/>
              </w:rPr>
              <w:t xml:space="preserve"> secured over 70% of placements so far.</w:t>
            </w:r>
          </w:p>
        </w:tc>
      </w:tr>
      <w:tr w:rsidR="00F74465" w:rsidRPr="00C1002A" w14:paraId="53BC9003" w14:textId="77777777" w:rsidTr="003458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3C4554D" w14:textId="77777777" w:rsidR="00F74465" w:rsidRPr="00C1002A" w:rsidRDefault="00F74465" w:rsidP="00F74465">
            <w:pPr>
              <w:spacing w:before="100" w:beforeAutospacing="1" w:after="100" w:afterAutospacing="1"/>
              <w:rPr>
                <w:rFonts w:cs="Arial"/>
                <w:b w:val="0"/>
                <w:sz w:val="20"/>
                <w:szCs w:val="20"/>
              </w:rPr>
            </w:pPr>
            <w:r w:rsidRPr="00C1002A">
              <w:rPr>
                <w:rFonts w:cs="Arial"/>
                <w:b w:val="0"/>
                <w:sz w:val="20"/>
                <w:szCs w:val="20"/>
              </w:rPr>
              <w:t>24</w:t>
            </w:r>
          </w:p>
        </w:tc>
        <w:tc>
          <w:tcPr>
            <w:tcW w:w="1269" w:type="dxa"/>
          </w:tcPr>
          <w:p w14:paraId="4E095572"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b/>
                <w:sz w:val="20"/>
                <w:szCs w:val="20"/>
                <w:lang w:val="en-GB"/>
              </w:rPr>
            </w:pPr>
            <w:r w:rsidRPr="00C1002A">
              <w:rPr>
                <w:rFonts w:cs="Arial"/>
                <w:b/>
                <w:sz w:val="20"/>
                <w:szCs w:val="20"/>
                <w:lang w:val="en-GB"/>
              </w:rPr>
              <w:t>AEE</w:t>
            </w:r>
          </w:p>
        </w:tc>
        <w:tc>
          <w:tcPr>
            <w:tcW w:w="1276" w:type="dxa"/>
          </w:tcPr>
          <w:p w14:paraId="571FD499" w14:textId="77777777" w:rsidR="00F74465" w:rsidRPr="00C1002A" w:rsidRDefault="00F74465" w:rsidP="00F74465">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cs="Arial"/>
                <w:sz w:val="20"/>
                <w:szCs w:val="20"/>
              </w:rPr>
            </w:pPr>
            <w:r w:rsidRPr="00C1002A">
              <w:rPr>
                <w:rFonts w:cs="Arial"/>
                <w:sz w:val="20"/>
                <w:szCs w:val="20"/>
              </w:rPr>
              <w:t>11,372,841</w:t>
            </w:r>
          </w:p>
        </w:tc>
        <w:tc>
          <w:tcPr>
            <w:tcW w:w="2126" w:type="dxa"/>
          </w:tcPr>
          <w:p w14:paraId="5C020A91"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served: </w:t>
            </w:r>
          </w:p>
          <w:p w14:paraId="555C40B4"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107 (43F,64M)</w:t>
            </w:r>
          </w:p>
          <w:p w14:paraId="4F2B2609"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p w14:paraId="455F0FA5" w14:textId="77777777" w:rsidR="00F74465" w:rsidRPr="00C1002A" w:rsidRDefault="00F74465" w:rsidP="006E6251">
            <w:pPr>
              <w:pStyle w:val="ListParagraph"/>
              <w:numPr>
                <w:ilvl w:val="0"/>
                <w:numId w:val="8"/>
              </w:numPr>
              <w:ind w:left="156" w:hanging="18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 xml:space="preserve"># youth placed in, at least one economic opportunity: </w:t>
            </w:r>
          </w:p>
          <w:p w14:paraId="5D2FD69C" w14:textId="77777777" w:rsidR="00F74465" w:rsidRPr="00C1002A" w:rsidRDefault="00F74465"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0 (0F, 0M)</w:t>
            </w:r>
          </w:p>
          <w:p w14:paraId="627E56A5" w14:textId="34FD56C4" w:rsidR="00B939DE" w:rsidRPr="00C1002A" w:rsidRDefault="00B939DE" w:rsidP="00B939DE">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
        </w:tc>
        <w:tc>
          <w:tcPr>
            <w:tcW w:w="3402" w:type="dxa"/>
          </w:tcPr>
          <w:p w14:paraId="23CEE890" w14:textId="77777777" w:rsidR="00F74465" w:rsidRPr="00C1002A" w:rsidRDefault="00F74465" w:rsidP="00F74465">
            <w:pPr>
              <w:pStyle w:val="ListParagraph"/>
              <w:ind w:left="15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C1002A">
              <w:rPr>
                <w:rFonts w:eastAsia="Calibri" w:cs="Arial"/>
                <w:sz w:val="20"/>
                <w:szCs w:val="20"/>
              </w:rPr>
              <w:t>AEE has placed at least 20 youth so far; however, their M&amp;E officer has not yet sent a detailed report to be able to disaggregate the data. With this in mind we can estimate a 19% placement rate for AEE.</w:t>
            </w:r>
          </w:p>
        </w:tc>
      </w:tr>
    </w:tbl>
    <w:p w14:paraId="01A6D4D1" w14:textId="77777777" w:rsidR="00B939DE" w:rsidRDefault="00B939DE" w:rsidP="00B939DE">
      <w:pPr>
        <w:rPr>
          <w:rFonts w:cs="Calibri"/>
          <w:b/>
          <w:sz w:val="20"/>
          <w:szCs w:val="20"/>
        </w:rPr>
      </w:pPr>
    </w:p>
    <w:p w14:paraId="2787E80F" w14:textId="77777777" w:rsidR="00B939DE" w:rsidRPr="00B939DE" w:rsidRDefault="00B939DE" w:rsidP="00B939DE">
      <w:pPr>
        <w:rPr>
          <w:rFonts w:cs="Calibri"/>
          <w:b/>
          <w:sz w:val="20"/>
          <w:szCs w:val="20"/>
        </w:rPr>
      </w:pPr>
      <w:r w:rsidRPr="00B939DE">
        <w:rPr>
          <w:rFonts w:cs="Calibri"/>
          <w:b/>
          <w:sz w:val="20"/>
          <w:szCs w:val="20"/>
        </w:rPr>
        <w:t>Table 6: Expenditures of each sub-grantee partner versus total number of youth trained and placed in different income generating opportunities.</w:t>
      </w:r>
    </w:p>
    <w:p w14:paraId="03EDA9AC" w14:textId="282CC49D" w:rsidR="0014548A" w:rsidRDefault="0014548A" w:rsidP="00C42463">
      <w:pPr>
        <w:rPr>
          <w:sz w:val="56"/>
          <w:szCs w:val="56"/>
        </w:rPr>
      </w:pPr>
    </w:p>
    <w:p w14:paraId="4F92D226" w14:textId="77777777" w:rsidR="00A43E0E" w:rsidRDefault="00A43E0E" w:rsidP="00C42463">
      <w:pPr>
        <w:rPr>
          <w:b/>
        </w:rPr>
      </w:pPr>
    </w:p>
    <w:p w14:paraId="4E94CB27" w14:textId="77777777" w:rsidR="00A43E0E" w:rsidRDefault="00A43E0E">
      <w:pPr>
        <w:rPr>
          <w:b/>
        </w:rPr>
      </w:pPr>
      <w:r>
        <w:rPr>
          <w:b/>
        </w:rPr>
        <w:br w:type="page"/>
      </w:r>
    </w:p>
    <w:p w14:paraId="3D427EB8" w14:textId="77777777" w:rsidR="00D65A49" w:rsidRPr="00643985" w:rsidRDefault="00D65A49" w:rsidP="00A43E0E">
      <w:pPr>
        <w:pStyle w:val="Heading2"/>
      </w:pPr>
      <w:bookmarkStart w:id="53" w:name="_Toc337625227"/>
      <w:r w:rsidRPr="00643985">
        <w:t xml:space="preserve">ANNEX E: EDC/Akazi </w:t>
      </w:r>
      <w:r w:rsidR="00A50145">
        <w:t>Kanoze</w:t>
      </w:r>
      <w:r w:rsidRPr="00643985">
        <w:t xml:space="preserve"> Staff (March 2011)</w:t>
      </w:r>
      <w:bookmarkEnd w:id="53"/>
    </w:p>
    <w:p w14:paraId="3B0433BB" w14:textId="77777777" w:rsidR="00AB5473" w:rsidRPr="00C83806" w:rsidRDefault="00AB5473" w:rsidP="00AB5473">
      <w:pPr>
        <w:rPr>
          <w:rFonts w:cs="Arial"/>
          <w:b/>
        </w:rPr>
      </w:pPr>
    </w:p>
    <w:tbl>
      <w:tblPr>
        <w:tblW w:w="8381" w:type="dxa"/>
        <w:tblInd w:w="91" w:type="dxa"/>
        <w:tblLook w:val="00A0" w:firstRow="1" w:lastRow="0" w:firstColumn="1" w:lastColumn="0" w:noHBand="0" w:noVBand="0"/>
      </w:tblPr>
      <w:tblGrid>
        <w:gridCol w:w="3684"/>
        <w:gridCol w:w="4697"/>
      </w:tblGrid>
      <w:tr w:rsidR="00AB5473" w:rsidRPr="00C83806" w14:paraId="6D4453DB"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2B417370" w14:textId="77777777" w:rsidR="00AB5473" w:rsidRPr="00C83806" w:rsidRDefault="00AB5473" w:rsidP="00285F1A">
            <w:pPr>
              <w:pStyle w:val="NoSpacing"/>
            </w:pPr>
            <w:r w:rsidRPr="00C83806">
              <w:t>Sany, Melanie </w:t>
            </w:r>
          </w:p>
        </w:tc>
        <w:tc>
          <w:tcPr>
            <w:tcW w:w="4697" w:type="dxa"/>
            <w:tcBorders>
              <w:top w:val="single" w:sz="4" w:space="0" w:color="auto"/>
              <w:left w:val="nil"/>
              <w:bottom w:val="single" w:sz="4" w:space="0" w:color="auto"/>
              <w:right w:val="single" w:sz="4" w:space="0" w:color="auto"/>
            </w:tcBorders>
            <w:noWrap/>
            <w:vAlign w:val="center"/>
          </w:tcPr>
          <w:p w14:paraId="08F655C0" w14:textId="77777777" w:rsidR="00AB5473" w:rsidRPr="00C83806" w:rsidRDefault="00AB5473" w:rsidP="00285F1A">
            <w:pPr>
              <w:pStyle w:val="NoSpacing"/>
            </w:pPr>
            <w:r w:rsidRPr="00C83806">
              <w:t>COP </w:t>
            </w:r>
          </w:p>
        </w:tc>
      </w:tr>
      <w:tr w:rsidR="00AB5473" w:rsidRPr="00C83806" w14:paraId="5C7A8D71"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7151DFBB" w14:textId="77777777" w:rsidR="00AB5473" w:rsidRPr="00C83806" w:rsidRDefault="00AB5473" w:rsidP="00285F1A">
            <w:pPr>
              <w:pStyle w:val="NoSpacing"/>
            </w:pPr>
            <w:r w:rsidRPr="00C83806">
              <w:t>Kamanzi Steve</w:t>
            </w:r>
          </w:p>
        </w:tc>
        <w:tc>
          <w:tcPr>
            <w:tcW w:w="4697" w:type="dxa"/>
            <w:tcBorders>
              <w:top w:val="single" w:sz="4" w:space="0" w:color="auto"/>
              <w:left w:val="nil"/>
              <w:bottom w:val="single" w:sz="4" w:space="0" w:color="auto"/>
              <w:right w:val="single" w:sz="4" w:space="0" w:color="auto"/>
            </w:tcBorders>
            <w:noWrap/>
            <w:vAlign w:val="center"/>
          </w:tcPr>
          <w:p w14:paraId="6D010DC7" w14:textId="77777777" w:rsidR="00AB5473" w:rsidRPr="00C83806" w:rsidRDefault="00AB5473" w:rsidP="00285F1A">
            <w:pPr>
              <w:pStyle w:val="NoSpacing"/>
            </w:pPr>
            <w:r w:rsidRPr="00C83806">
              <w:t>DCOP</w:t>
            </w:r>
          </w:p>
        </w:tc>
      </w:tr>
      <w:tr w:rsidR="00AB5473" w:rsidRPr="00C83806" w14:paraId="1340BC3F"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64911585" w14:textId="77777777" w:rsidR="00AB5473" w:rsidRPr="00C83806" w:rsidRDefault="00AB5473" w:rsidP="00285F1A">
            <w:pPr>
              <w:pStyle w:val="NoSpacing"/>
            </w:pPr>
            <w:proofErr w:type="spellStart"/>
            <w:r w:rsidRPr="00C83806">
              <w:t>Nsekambabaye</w:t>
            </w:r>
            <w:proofErr w:type="spellEnd"/>
            <w:r w:rsidRPr="00C83806">
              <w:t xml:space="preserve"> </w:t>
            </w:r>
            <w:proofErr w:type="spellStart"/>
            <w:r w:rsidRPr="00C83806">
              <w:t>Godefroid</w:t>
            </w:r>
            <w:proofErr w:type="spellEnd"/>
          </w:p>
        </w:tc>
        <w:tc>
          <w:tcPr>
            <w:tcW w:w="4697" w:type="dxa"/>
            <w:tcBorders>
              <w:top w:val="nil"/>
              <w:left w:val="nil"/>
              <w:bottom w:val="single" w:sz="4" w:space="0" w:color="auto"/>
              <w:right w:val="single" w:sz="4" w:space="0" w:color="auto"/>
            </w:tcBorders>
            <w:noWrap/>
            <w:vAlign w:val="center"/>
          </w:tcPr>
          <w:p w14:paraId="2CF3779E" w14:textId="77777777" w:rsidR="00AB5473" w:rsidRPr="00C83806" w:rsidRDefault="00AB5473" w:rsidP="00285F1A">
            <w:pPr>
              <w:pStyle w:val="NoSpacing"/>
            </w:pPr>
            <w:r w:rsidRPr="00C83806">
              <w:t>Financial and Office Manager</w:t>
            </w:r>
          </w:p>
        </w:tc>
      </w:tr>
      <w:tr w:rsidR="00AB5473" w:rsidRPr="00C83806" w14:paraId="3A9E9E92"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35827A2E" w14:textId="77777777" w:rsidR="00AB5473" w:rsidRPr="00C83806" w:rsidRDefault="00AB5473" w:rsidP="00285F1A">
            <w:pPr>
              <w:pStyle w:val="NoSpacing"/>
            </w:pPr>
            <w:proofErr w:type="spellStart"/>
            <w:r w:rsidRPr="00C83806">
              <w:t>Umugiraneza</w:t>
            </w:r>
            <w:proofErr w:type="spellEnd"/>
            <w:r w:rsidRPr="00C83806">
              <w:t xml:space="preserve"> Rosette</w:t>
            </w:r>
          </w:p>
        </w:tc>
        <w:tc>
          <w:tcPr>
            <w:tcW w:w="4697" w:type="dxa"/>
            <w:tcBorders>
              <w:top w:val="nil"/>
              <w:left w:val="nil"/>
              <w:bottom w:val="single" w:sz="4" w:space="0" w:color="auto"/>
              <w:right w:val="single" w:sz="4" w:space="0" w:color="auto"/>
            </w:tcBorders>
            <w:noWrap/>
            <w:vAlign w:val="center"/>
          </w:tcPr>
          <w:p w14:paraId="69960083" w14:textId="77777777" w:rsidR="00AB5473" w:rsidRPr="00C83806" w:rsidRDefault="00AB5473" w:rsidP="00285F1A">
            <w:pPr>
              <w:pStyle w:val="NoSpacing"/>
            </w:pPr>
            <w:r w:rsidRPr="00C83806">
              <w:t>Administrative Assistant</w:t>
            </w:r>
          </w:p>
        </w:tc>
      </w:tr>
      <w:tr w:rsidR="00AB5473" w:rsidRPr="00C83806" w14:paraId="3A2C83FF"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72361FFA" w14:textId="77777777" w:rsidR="00AB5473" w:rsidRPr="00C83806" w:rsidRDefault="00AB5473" w:rsidP="00285F1A">
            <w:pPr>
              <w:pStyle w:val="NoSpacing"/>
            </w:pPr>
            <w:proofErr w:type="spellStart"/>
            <w:r w:rsidRPr="00C83806">
              <w:t>Shemeza</w:t>
            </w:r>
            <w:proofErr w:type="spellEnd"/>
            <w:r w:rsidRPr="00C83806">
              <w:t>, Laura</w:t>
            </w:r>
          </w:p>
        </w:tc>
        <w:tc>
          <w:tcPr>
            <w:tcW w:w="4697" w:type="dxa"/>
            <w:tcBorders>
              <w:top w:val="nil"/>
              <w:left w:val="nil"/>
              <w:bottom w:val="single" w:sz="4" w:space="0" w:color="auto"/>
              <w:right w:val="single" w:sz="4" w:space="0" w:color="auto"/>
            </w:tcBorders>
            <w:noWrap/>
            <w:vAlign w:val="center"/>
          </w:tcPr>
          <w:p w14:paraId="2175AAF7" w14:textId="77777777" w:rsidR="00AB5473" w:rsidRPr="00C83806" w:rsidRDefault="00AB5473" w:rsidP="00285F1A">
            <w:pPr>
              <w:pStyle w:val="NoSpacing"/>
            </w:pPr>
            <w:r w:rsidRPr="00C83806">
              <w:t>Private Sector Specialist</w:t>
            </w:r>
          </w:p>
        </w:tc>
      </w:tr>
      <w:tr w:rsidR="00AB5473" w:rsidRPr="00C83806" w14:paraId="75591ED5"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58D0A54D" w14:textId="77777777" w:rsidR="00AB5473" w:rsidRPr="00C83806" w:rsidRDefault="00AB5473" w:rsidP="00285F1A">
            <w:pPr>
              <w:pStyle w:val="NoSpacing"/>
            </w:pPr>
            <w:proofErr w:type="spellStart"/>
            <w:r w:rsidRPr="00C83806">
              <w:t>Mukarugambwa</w:t>
            </w:r>
            <w:proofErr w:type="spellEnd"/>
            <w:r w:rsidRPr="00C83806">
              <w:t>, Anne Marie</w:t>
            </w:r>
          </w:p>
        </w:tc>
        <w:tc>
          <w:tcPr>
            <w:tcW w:w="4697" w:type="dxa"/>
            <w:tcBorders>
              <w:top w:val="nil"/>
              <w:left w:val="nil"/>
              <w:bottom w:val="single" w:sz="4" w:space="0" w:color="auto"/>
              <w:right w:val="single" w:sz="4" w:space="0" w:color="auto"/>
            </w:tcBorders>
            <w:noWrap/>
            <w:vAlign w:val="center"/>
          </w:tcPr>
          <w:p w14:paraId="576268BE" w14:textId="77777777" w:rsidR="00AB5473" w:rsidRPr="00C83806" w:rsidRDefault="00AB5473" w:rsidP="00285F1A">
            <w:pPr>
              <w:pStyle w:val="NoSpacing"/>
            </w:pPr>
            <w:r w:rsidRPr="00C83806">
              <w:t>Master Trainer and Entrepreneurship Specialist</w:t>
            </w:r>
          </w:p>
        </w:tc>
      </w:tr>
      <w:tr w:rsidR="00AB5473" w:rsidRPr="00C83806" w14:paraId="6CDDE49B"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7700BB1A" w14:textId="77777777" w:rsidR="00AB5473" w:rsidRPr="00C83806" w:rsidRDefault="00AB5473" w:rsidP="00285F1A">
            <w:pPr>
              <w:pStyle w:val="NoSpacing"/>
            </w:pPr>
            <w:r w:rsidRPr="00C83806">
              <w:t>Masozera Maurice</w:t>
            </w:r>
          </w:p>
        </w:tc>
        <w:tc>
          <w:tcPr>
            <w:tcW w:w="4697" w:type="dxa"/>
            <w:tcBorders>
              <w:top w:val="nil"/>
              <w:left w:val="nil"/>
              <w:bottom w:val="single" w:sz="4" w:space="0" w:color="auto"/>
              <w:right w:val="single" w:sz="4" w:space="0" w:color="auto"/>
            </w:tcBorders>
            <w:noWrap/>
            <w:vAlign w:val="center"/>
          </w:tcPr>
          <w:p w14:paraId="7216B9AC" w14:textId="77777777" w:rsidR="00AB5473" w:rsidRPr="00C83806" w:rsidRDefault="00AB5473" w:rsidP="00285F1A">
            <w:pPr>
              <w:pStyle w:val="NoSpacing"/>
            </w:pPr>
            <w:r w:rsidRPr="00C83806">
              <w:t>M&amp;E Specialist</w:t>
            </w:r>
          </w:p>
        </w:tc>
      </w:tr>
      <w:tr w:rsidR="00AB5473" w:rsidRPr="00C83806" w14:paraId="0BAD715A" w14:textId="77777777" w:rsidTr="00345826">
        <w:trPr>
          <w:trHeight w:val="296"/>
        </w:trPr>
        <w:tc>
          <w:tcPr>
            <w:tcW w:w="3684" w:type="dxa"/>
            <w:tcBorders>
              <w:top w:val="single" w:sz="4" w:space="0" w:color="auto"/>
              <w:left w:val="single" w:sz="4" w:space="0" w:color="auto"/>
              <w:bottom w:val="single" w:sz="4" w:space="0" w:color="auto"/>
              <w:right w:val="single" w:sz="4" w:space="0" w:color="auto"/>
            </w:tcBorders>
            <w:noWrap/>
            <w:vAlign w:val="center"/>
          </w:tcPr>
          <w:p w14:paraId="17980885" w14:textId="77777777" w:rsidR="00AB5473" w:rsidRPr="00C83806" w:rsidRDefault="00AB5473" w:rsidP="00285F1A">
            <w:pPr>
              <w:pStyle w:val="NoSpacing"/>
            </w:pPr>
            <w:proofErr w:type="spellStart"/>
            <w:r w:rsidRPr="00C83806">
              <w:t>Nsinga</w:t>
            </w:r>
            <w:proofErr w:type="spellEnd"/>
            <w:r w:rsidRPr="00C83806">
              <w:t xml:space="preserve"> Olivier</w:t>
            </w:r>
          </w:p>
        </w:tc>
        <w:tc>
          <w:tcPr>
            <w:tcW w:w="4697" w:type="dxa"/>
            <w:tcBorders>
              <w:top w:val="nil"/>
              <w:left w:val="nil"/>
              <w:bottom w:val="single" w:sz="4" w:space="0" w:color="auto"/>
              <w:right w:val="single" w:sz="4" w:space="0" w:color="auto"/>
            </w:tcBorders>
            <w:noWrap/>
            <w:vAlign w:val="center"/>
          </w:tcPr>
          <w:p w14:paraId="3E8B93AF" w14:textId="77777777" w:rsidR="00AB5473" w:rsidRPr="00C83806" w:rsidRDefault="00AB5473" w:rsidP="00285F1A">
            <w:pPr>
              <w:pStyle w:val="NoSpacing"/>
            </w:pPr>
            <w:r w:rsidRPr="00C83806">
              <w:t>Driver II</w:t>
            </w:r>
          </w:p>
        </w:tc>
      </w:tr>
      <w:tr w:rsidR="00AB5473" w:rsidRPr="00C83806" w14:paraId="667F8722"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17E235D5" w14:textId="77777777" w:rsidR="00AB5473" w:rsidRPr="00C83806" w:rsidRDefault="00AB5473" w:rsidP="00285F1A">
            <w:pPr>
              <w:pStyle w:val="NoSpacing"/>
            </w:pPr>
            <w:proofErr w:type="spellStart"/>
            <w:r w:rsidRPr="00C83806">
              <w:t>Mukeshimana</w:t>
            </w:r>
            <w:proofErr w:type="spellEnd"/>
            <w:r w:rsidRPr="00C83806">
              <w:t>, Claudine</w:t>
            </w:r>
          </w:p>
        </w:tc>
        <w:tc>
          <w:tcPr>
            <w:tcW w:w="4697" w:type="dxa"/>
            <w:tcBorders>
              <w:top w:val="nil"/>
              <w:left w:val="nil"/>
              <w:bottom w:val="single" w:sz="4" w:space="0" w:color="auto"/>
              <w:right w:val="single" w:sz="4" w:space="0" w:color="auto"/>
            </w:tcBorders>
            <w:noWrap/>
            <w:vAlign w:val="center"/>
          </w:tcPr>
          <w:p w14:paraId="5C37DF54" w14:textId="77777777" w:rsidR="00AB5473" w:rsidRPr="00C83806" w:rsidRDefault="00AB5473" w:rsidP="00285F1A">
            <w:pPr>
              <w:pStyle w:val="NoSpacing"/>
            </w:pPr>
            <w:r w:rsidRPr="00C83806">
              <w:t>Receptionist</w:t>
            </w:r>
          </w:p>
        </w:tc>
      </w:tr>
      <w:tr w:rsidR="00AB5473" w:rsidRPr="00C83806" w14:paraId="277D49E9"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45701997" w14:textId="77777777" w:rsidR="00AB5473" w:rsidRPr="00C83806" w:rsidRDefault="00AB5473" w:rsidP="00285F1A">
            <w:pPr>
              <w:pStyle w:val="NoSpacing"/>
            </w:pPr>
            <w:r w:rsidRPr="00C83806">
              <w:t xml:space="preserve">Ingabire, </w:t>
            </w:r>
            <w:proofErr w:type="spellStart"/>
            <w:r w:rsidRPr="00C83806">
              <w:t>Josée</w:t>
            </w:r>
            <w:proofErr w:type="spellEnd"/>
          </w:p>
        </w:tc>
        <w:tc>
          <w:tcPr>
            <w:tcW w:w="4697" w:type="dxa"/>
            <w:tcBorders>
              <w:top w:val="nil"/>
              <w:left w:val="nil"/>
              <w:bottom w:val="single" w:sz="4" w:space="0" w:color="auto"/>
              <w:right w:val="single" w:sz="4" w:space="0" w:color="auto"/>
            </w:tcBorders>
            <w:noWrap/>
            <w:vAlign w:val="center"/>
          </w:tcPr>
          <w:p w14:paraId="78928174" w14:textId="77777777" w:rsidR="00AB5473" w:rsidRPr="00C83806" w:rsidRDefault="00AB5473" w:rsidP="00285F1A">
            <w:pPr>
              <w:pStyle w:val="NoSpacing"/>
            </w:pPr>
            <w:r w:rsidRPr="00C83806">
              <w:t>Office Janitor</w:t>
            </w:r>
          </w:p>
        </w:tc>
      </w:tr>
      <w:tr w:rsidR="00AB5473" w:rsidRPr="00C83806" w14:paraId="1BAC64E9"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0C893269" w14:textId="77777777" w:rsidR="00AB5473" w:rsidRPr="00C83806" w:rsidRDefault="00AB5473" w:rsidP="00285F1A">
            <w:pPr>
              <w:pStyle w:val="NoSpacing"/>
            </w:pPr>
            <w:proofErr w:type="spellStart"/>
            <w:r w:rsidRPr="00C83806">
              <w:t>Uwuzuyinema</w:t>
            </w:r>
            <w:proofErr w:type="spellEnd"/>
            <w:r w:rsidRPr="00C83806">
              <w:t>, Prosper</w:t>
            </w:r>
          </w:p>
        </w:tc>
        <w:tc>
          <w:tcPr>
            <w:tcW w:w="4697" w:type="dxa"/>
            <w:tcBorders>
              <w:top w:val="single" w:sz="4" w:space="0" w:color="auto"/>
              <w:left w:val="nil"/>
              <w:bottom w:val="single" w:sz="4" w:space="0" w:color="auto"/>
              <w:right w:val="single" w:sz="4" w:space="0" w:color="auto"/>
            </w:tcBorders>
            <w:noWrap/>
            <w:vAlign w:val="center"/>
          </w:tcPr>
          <w:p w14:paraId="065F938E" w14:textId="77777777" w:rsidR="00AB5473" w:rsidRPr="00C83806" w:rsidRDefault="00AB5473" w:rsidP="00285F1A">
            <w:pPr>
              <w:pStyle w:val="NoSpacing"/>
            </w:pPr>
            <w:r w:rsidRPr="00C83806">
              <w:t>Office Gardener</w:t>
            </w:r>
          </w:p>
        </w:tc>
      </w:tr>
      <w:tr w:rsidR="00AB5473" w:rsidRPr="00C83806" w14:paraId="1DAB8D9F"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3FA80C92" w14:textId="77777777" w:rsidR="00AB5473" w:rsidRPr="00C83806" w:rsidRDefault="00AB5473" w:rsidP="00285F1A">
            <w:pPr>
              <w:pStyle w:val="NoSpacing"/>
            </w:pPr>
            <w:r w:rsidRPr="00C83806">
              <w:t>Kamanzi, Willy</w:t>
            </w:r>
          </w:p>
        </w:tc>
        <w:tc>
          <w:tcPr>
            <w:tcW w:w="4697" w:type="dxa"/>
            <w:tcBorders>
              <w:top w:val="single" w:sz="4" w:space="0" w:color="auto"/>
              <w:left w:val="nil"/>
              <w:bottom w:val="single" w:sz="4" w:space="0" w:color="auto"/>
              <w:right w:val="single" w:sz="4" w:space="0" w:color="auto"/>
            </w:tcBorders>
            <w:noWrap/>
            <w:vAlign w:val="center"/>
          </w:tcPr>
          <w:p w14:paraId="2CF71348" w14:textId="77777777" w:rsidR="00AB5473" w:rsidRPr="00C83806" w:rsidRDefault="00AB5473" w:rsidP="00285F1A">
            <w:pPr>
              <w:pStyle w:val="NoSpacing"/>
            </w:pPr>
            <w:r w:rsidRPr="00C83806">
              <w:t>Local Partner Liaison</w:t>
            </w:r>
          </w:p>
        </w:tc>
      </w:tr>
      <w:tr w:rsidR="00AB5473" w:rsidRPr="00C83806" w14:paraId="66BA21AD"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5964C5C8" w14:textId="77777777" w:rsidR="00AB5473" w:rsidRPr="00C83806" w:rsidRDefault="00AB5473" w:rsidP="00285F1A">
            <w:pPr>
              <w:pStyle w:val="NoSpacing"/>
            </w:pPr>
            <w:proofErr w:type="spellStart"/>
            <w:r w:rsidRPr="00C83806">
              <w:t>Nirere</w:t>
            </w:r>
            <w:proofErr w:type="spellEnd"/>
            <w:r w:rsidRPr="00C83806">
              <w:t>, Joseph</w:t>
            </w:r>
          </w:p>
        </w:tc>
        <w:tc>
          <w:tcPr>
            <w:tcW w:w="4697" w:type="dxa"/>
            <w:tcBorders>
              <w:top w:val="single" w:sz="4" w:space="0" w:color="auto"/>
              <w:left w:val="nil"/>
              <w:bottom w:val="single" w:sz="4" w:space="0" w:color="auto"/>
              <w:right w:val="single" w:sz="4" w:space="0" w:color="auto"/>
            </w:tcBorders>
            <w:noWrap/>
            <w:vAlign w:val="center"/>
          </w:tcPr>
          <w:p w14:paraId="0A046C44" w14:textId="77777777" w:rsidR="00AB5473" w:rsidRPr="00C83806" w:rsidRDefault="00AB5473" w:rsidP="00285F1A">
            <w:pPr>
              <w:pStyle w:val="NoSpacing"/>
            </w:pPr>
            <w:r w:rsidRPr="00C83806">
              <w:t>Driver I</w:t>
            </w:r>
          </w:p>
        </w:tc>
      </w:tr>
      <w:tr w:rsidR="00AB5473" w:rsidRPr="00C83806" w14:paraId="30D4108E"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0DAAD3CD" w14:textId="77777777" w:rsidR="00AB5473" w:rsidRPr="00C83806" w:rsidRDefault="00AB5473" w:rsidP="00285F1A">
            <w:pPr>
              <w:pStyle w:val="NoSpacing"/>
            </w:pPr>
            <w:proofErr w:type="spellStart"/>
            <w:r w:rsidRPr="00C83806">
              <w:t>Kayiranga</w:t>
            </w:r>
            <w:proofErr w:type="spellEnd"/>
            <w:r w:rsidRPr="00C83806">
              <w:t xml:space="preserve"> Damascene</w:t>
            </w:r>
          </w:p>
        </w:tc>
        <w:tc>
          <w:tcPr>
            <w:tcW w:w="4697" w:type="dxa"/>
            <w:tcBorders>
              <w:top w:val="single" w:sz="4" w:space="0" w:color="auto"/>
              <w:left w:val="nil"/>
              <w:bottom w:val="single" w:sz="4" w:space="0" w:color="auto"/>
              <w:right w:val="single" w:sz="4" w:space="0" w:color="auto"/>
            </w:tcBorders>
            <w:noWrap/>
            <w:vAlign w:val="center"/>
          </w:tcPr>
          <w:p w14:paraId="6D8C0CCD" w14:textId="77777777" w:rsidR="00AB5473" w:rsidRPr="00C83806" w:rsidRDefault="00AB5473" w:rsidP="00285F1A">
            <w:pPr>
              <w:pStyle w:val="NoSpacing"/>
            </w:pPr>
            <w:r w:rsidRPr="00C83806">
              <w:t>Field Officer</w:t>
            </w:r>
          </w:p>
        </w:tc>
      </w:tr>
      <w:tr w:rsidR="00AB5473" w:rsidRPr="00C83806" w14:paraId="6BAA8FD3"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528BE9A2" w14:textId="77777777" w:rsidR="00AB5473" w:rsidRPr="00C83806" w:rsidRDefault="00AB5473" w:rsidP="00285F1A">
            <w:pPr>
              <w:pStyle w:val="NoSpacing"/>
            </w:pPr>
            <w:proofErr w:type="spellStart"/>
            <w:r w:rsidRPr="00C83806">
              <w:t>Niyonteze</w:t>
            </w:r>
            <w:proofErr w:type="spellEnd"/>
            <w:r w:rsidRPr="00C83806">
              <w:t xml:space="preserve"> Pierre </w:t>
            </w:r>
            <w:proofErr w:type="spellStart"/>
            <w:r w:rsidRPr="00C83806">
              <w:t>Canisius</w:t>
            </w:r>
            <w:proofErr w:type="spellEnd"/>
          </w:p>
        </w:tc>
        <w:tc>
          <w:tcPr>
            <w:tcW w:w="4697" w:type="dxa"/>
            <w:tcBorders>
              <w:top w:val="single" w:sz="4" w:space="0" w:color="auto"/>
              <w:left w:val="nil"/>
              <w:bottom w:val="single" w:sz="4" w:space="0" w:color="auto"/>
              <w:right w:val="single" w:sz="4" w:space="0" w:color="auto"/>
            </w:tcBorders>
            <w:noWrap/>
            <w:vAlign w:val="center"/>
          </w:tcPr>
          <w:p w14:paraId="5C8EC1B8" w14:textId="77777777" w:rsidR="00AB5473" w:rsidRPr="00C83806" w:rsidRDefault="00AB5473" w:rsidP="00285F1A">
            <w:pPr>
              <w:pStyle w:val="NoSpacing"/>
            </w:pPr>
            <w:r w:rsidRPr="00C83806">
              <w:t>Field Officer</w:t>
            </w:r>
          </w:p>
        </w:tc>
      </w:tr>
      <w:tr w:rsidR="00AB5473" w:rsidRPr="00C83806" w14:paraId="69C154A5"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095C85A5" w14:textId="77777777" w:rsidR="00AB5473" w:rsidRPr="00C83806" w:rsidRDefault="00AB5473" w:rsidP="00285F1A">
            <w:pPr>
              <w:pStyle w:val="NoSpacing"/>
            </w:pPr>
            <w:proofErr w:type="spellStart"/>
            <w:r w:rsidRPr="00C83806">
              <w:t>Mutuyimana</w:t>
            </w:r>
            <w:proofErr w:type="spellEnd"/>
            <w:r w:rsidRPr="00C83806">
              <w:t xml:space="preserve"> Francine</w:t>
            </w:r>
          </w:p>
        </w:tc>
        <w:tc>
          <w:tcPr>
            <w:tcW w:w="4697" w:type="dxa"/>
            <w:tcBorders>
              <w:top w:val="single" w:sz="4" w:space="0" w:color="auto"/>
              <w:left w:val="nil"/>
              <w:bottom w:val="single" w:sz="4" w:space="0" w:color="auto"/>
              <w:right w:val="single" w:sz="4" w:space="0" w:color="auto"/>
            </w:tcBorders>
            <w:noWrap/>
            <w:vAlign w:val="center"/>
          </w:tcPr>
          <w:p w14:paraId="3D7FC550" w14:textId="77777777" w:rsidR="00AB5473" w:rsidRPr="00C83806" w:rsidRDefault="00AB5473" w:rsidP="00285F1A">
            <w:pPr>
              <w:pStyle w:val="NoSpacing"/>
            </w:pPr>
            <w:r w:rsidRPr="00C83806">
              <w:t>Accountant and Finance Coordinator</w:t>
            </w:r>
          </w:p>
        </w:tc>
      </w:tr>
      <w:tr w:rsidR="00AB5473" w:rsidRPr="00C83806" w14:paraId="27E93701" w14:textId="77777777" w:rsidTr="00345826">
        <w:trPr>
          <w:trHeight w:val="285"/>
        </w:trPr>
        <w:tc>
          <w:tcPr>
            <w:tcW w:w="3684" w:type="dxa"/>
            <w:tcBorders>
              <w:top w:val="single" w:sz="4" w:space="0" w:color="auto"/>
              <w:left w:val="single" w:sz="4" w:space="0" w:color="auto"/>
              <w:bottom w:val="single" w:sz="4" w:space="0" w:color="auto"/>
              <w:right w:val="single" w:sz="4" w:space="0" w:color="auto"/>
            </w:tcBorders>
            <w:noWrap/>
            <w:vAlign w:val="center"/>
          </w:tcPr>
          <w:p w14:paraId="38D91BD4" w14:textId="77777777" w:rsidR="00AB5473" w:rsidRPr="00C83806" w:rsidRDefault="00AB5473" w:rsidP="00285F1A">
            <w:pPr>
              <w:pStyle w:val="NoSpacing"/>
            </w:pPr>
            <w:proofErr w:type="spellStart"/>
            <w:r w:rsidRPr="00C83806">
              <w:t>Sezikeye</w:t>
            </w:r>
            <w:proofErr w:type="spellEnd"/>
            <w:r w:rsidRPr="00C83806">
              <w:t xml:space="preserve"> Jacques</w:t>
            </w:r>
          </w:p>
        </w:tc>
        <w:tc>
          <w:tcPr>
            <w:tcW w:w="4697" w:type="dxa"/>
            <w:tcBorders>
              <w:top w:val="single" w:sz="4" w:space="0" w:color="auto"/>
              <w:left w:val="nil"/>
              <w:bottom w:val="single" w:sz="4" w:space="0" w:color="auto"/>
              <w:right w:val="single" w:sz="4" w:space="0" w:color="auto"/>
            </w:tcBorders>
            <w:noWrap/>
            <w:vAlign w:val="center"/>
          </w:tcPr>
          <w:p w14:paraId="7C0D5E57" w14:textId="77777777" w:rsidR="00AB5473" w:rsidRPr="00C83806" w:rsidRDefault="00AB5473" w:rsidP="00285F1A">
            <w:pPr>
              <w:pStyle w:val="NoSpacing"/>
            </w:pPr>
            <w:r w:rsidRPr="00C83806">
              <w:t>Local Partner Manager</w:t>
            </w:r>
          </w:p>
        </w:tc>
      </w:tr>
    </w:tbl>
    <w:p w14:paraId="38EFDD88" w14:textId="77777777" w:rsidR="006E6251" w:rsidRDefault="006E6251" w:rsidP="006E6251">
      <w:pPr>
        <w:rPr>
          <w:rFonts w:cs="Arial"/>
          <w:sz w:val="40"/>
          <w:szCs w:val="40"/>
        </w:rPr>
      </w:pPr>
    </w:p>
    <w:p w14:paraId="65127EC6" w14:textId="77777777" w:rsidR="00A43E0E" w:rsidRDefault="00A43E0E" w:rsidP="006E6251">
      <w:pPr>
        <w:rPr>
          <w:rFonts w:cs="Arial"/>
          <w:b/>
        </w:rPr>
      </w:pPr>
    </w:p>
    <w:p w14:paraId="11966001" w14:textId="77777777" w:rsidR="00A43E0E" w:rsidRDefault="00A43E0E">
      <w:pPr>
        <w:rPr>
          <w:rFonts w:cs="Arial"/>
          <w:b/>
        </w:rPr>
      </w:pPr>
      <w:r>
        <w:rPr>
          <w:rFonts w:cs="Arial"/>
          <w:b/>
        </w:rPr>
        <w:br w:type="page"/>
      </w:r>
    </w:p>
    <w:p w14:paraId="50EDB352" w14:textId="77777777" w:rsidR="006E6251" w:rsidRPr="00DE10C5" w:rsidRDefault="006E6251" w:rsidP="00DE10C5">
      <w:pPr>
        <w:pStyle w:val="Heading2"/>
      </w:pPr>
      <w:bookmarkStart w:id="54" w:name="_Toc337625228"/>
      <w:r w:rsidRPr="00643985">
        <w:t>ANNEX F: Interview and Focus Group Discussion Schedule</w:t>
      </w:r>
      <w:bookmarkEnd w:id="54"/>
    </w:p>
    <w:p w14:paraId="4A052A07" w14:textId="77777777" w:rsidR="00DE10C5" w:rsidRPr="00821A64" w:rsidRDefault="006E6251" w:rsidP="00DE10C5">
      <w:pPr>
        <w:jc w:val="center"/>
        <w:rPr>
          <w:b/>
        </w:rPr>
      </w:pPr>
      <w:r w:rsidRPr="00821A64">
        <w:rPr>
          <w:b/>
        </w:rPr>
        <w:t xml:space="preserve">17/02/2012 to 27/02/2012 </w:t>
      </w:r>
    </w:p>
    <w:tbl>
      <w:tblPr>
        <w:tblStyle w:val="LightGrid-Accent1"/>
        <w:tblW w:w="8350" w:type="dxa"/>
        <w:tblLook w:val="04A0" w:firstRow="1" w:lastRow="0" w:firstColumn="1" w:lastColumn="0" w:noHBand="0" w:noVBand="1"/>
      </w:tblPr>
      <w:tblGrid>
        <w:gridCol w:w="1382"/>
        <w:gridCol w:w="1556"/>
        <w:gridCol w:w="2818"/>
        <w:gridCol w:w="1418"/>
        <w:gridCol w:w="1176"/>
      </w:tblGrid>
      <w:tr w:rsidR="006E6251" w:rsidRPr="00732F8B" w14:paraId="31F600BC" w14:textId="77777777" w:rsidTr="00A43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32A3532" w14:textId="77777777" w:rsidR="006E6251" w:rsidRPr="00732F8B" w:rsidRDefault="006E6251" w:rsidP="00285F1A">
            <w:pPr>
              <w:pStyle w:val="NoSpacing"/>
              <w:rPr>
                <w:sz w:val="20"/>
                <w:szCs w:val="20"/>
              </w:rPr>
            </w:pPr>
            <w:r w:rsidRPr="00732F8B">
              <w:rPr>
                <w:sz w:val="20"/>
                <w:szCs w:val="20"/>
              </w:rPr>
              <w:t xml:space="preserve">Date </w:t>
            </w:r>
          </w:p>
        </w:tc>
        <w:tc>
          <w:tcPr>
            <w:tcW w:w="1559" w:type="dxa"/>
          </w:tcPr>
          <w:p w14:paraId="45479329" w14:textId="77777777" w:rsidR="006E6251" w:rsidRPr="00732F8B" w:rsidRDefault="006E6251" w:rsidP="00285F1A">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732F8B">
              <w:rPr>
                <w:sz w:val="20"/>
                <w:szCs w:val="20"/>
              </w:rPr>
              <w:t xml:space="preserve">Time  and duration of the activity </w:t>
            </w:r>
          </w:p>
        </w:tc>
        <w:tc>
          <w:tcPr>
            <w:tcW w:w="2835" w:type="dxa"/>
          </w:tcPr>
          <w:p w14:paraId="65E5571F" w14:textId="77777777" w:rsidR="006E6251" w:rsidRPr="00732F8B" w:rsidRDefault="006E6251" w:rsidP="00285F1A">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732F8B">
              <w:rPr>
                <w:sz w:val="20"/>
                <w:szCs w:val="20"/>
              </w:rPr>
              <w:t>Activity</w:t>
            </w:r>
          </w:p>
        </w:tc>
        <w:tc>
          <w:tcPr>
            <w:tcW w:w="1418" w:type="dxa"/>
          </w:tcPr>
          <w:p w14:paraId="2A4C2830" w14:textId="77777777" w:rsidR="006E6251" w:rsidRPr="00732F8B" w:rsidRDefault="006E6251" w:rsidP="00285F1A">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732F8B">
              <w:rPr>
                <w:sz w:val="20"/>
                <w:szCs w:val="20"/>
              </w:rPr>
              <w:t>IPs</w:t>
            </w:r>
          </w:p>
        </w:tc>
        <w:tc>
          <w:tcPr>
            <w:tcW w:w="1154" w:type="dxa"/>
          </w:tcPr>
          <w:p w14:paraId="46AE90CE" w14:textId="77777777" w:rsidR="006E6251" w:rsidRPr="00732F8B" w:rsidRDefault="006E6251" w:rsidP="00285F1A">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732F8B">
              <w:rPr>
                <w:sz w:val="20"/>
                <w:szCs w:val="20"/>
              </w:rPr>
              <w:t xml:space="preserve">AK Staff responsible </w:t>
            </w:r>
          </w:p>
        </w:tc>
      </w:tr>
      <w:tr w:rsidR="006E6251" w:rsidRPr="00732F8B" w14:paraId="5B32C0A3"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586F43A" w14:textId="77777777" w:rsidR="006E6251" w:rsidRPr="00732F8B" w:rsidRDefault="006E6251" w:rsidP="00285F1A">
            <w:pPr>
              <w:pStyle w:val="NoSpacing"/>
              <w:rPr>
                <w:sz w:val="20"/>
                <w:szCs w:val="20"/>
              </w:rPr>
            </w:pPr>
            <w:r w:rsidRPr="00732F8B">
              <w:rPr>
                <w:sz w:val="20"/>
                <w:szCs w:val="20"/>
              </w:rPr>
              <w:t xml:space="preserve">Friday 17/02/2012 </w:t>
            </w:r>
          </w:p>
        </w:tc>
        <w:tc>
          <w:tcPr>
            <w:tcW w:w="1559" w:type="dxa"/>
          </w:tcPr>
          <w:p w14:paraId="65543D4B"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10h00 </w:t>
            </w:r>
            <w:r w:rsidRPr="00732F8B">
              <w:rPr>
                <w:i/>
                <w:sz w:val="20"/>
                <w:szCs w:val="20"/>
              </w:rPr>
              <w:t>(1h30)</w:t>
            </w:r>
          </w:p>
        </w:tc>
        <w:tc>
          <w:tcPr>
            <w:tcW w:w="2835" w:type="dxa"/>
          </w:tcPr>
          <w:p w14:paraId="6BC0597C" w14:textId="0BE306B7" w:rsidR="006E6251" w:rsidRPr="00732F8B" w:rsidRDefault="006E6251" w:rsidP="00723CDB">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Interview with Coordinator </w:t>
            </w:r>
          </w:p>
        </w:tc>
        <w:tc>
          <w:tcPr>
            <w:tcW w:w="1418" w:type="dxa"/>
          </w:tcPr>
          <w:p w14:paraId="4D35D1D2"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MAXIMEDIA </w:t>
            </w:r>
          </w:p>
        </w:tc>
        <w:tc>
          <w:tcPr>
            <w:tcW w:w="1154" w:type="dxa"/>
          </w:tcPr>
          <w:p w14:paraId="24BF5529"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Maurice Masozera </w:t>
            </w:r>
          </w:p>
        </w:tc>
      </w:tr>
      <w:tr w:rsidR="006E6251" w:rsidRPr="00732F8B" w14:paraId="53BE38BD"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51516A4" w14:textId="77777777" w:rsidR="006E6251" w:rsidRPr="00732F8B" w:rsidRDefault="006E6251" w:rsidP="00285F1A">
            <w:pPr>
              <w:pStyle w:val="NoSpacing"/>
              <w:rPr>
                <w:sz w:val="20"/>
                <w:szCs w:val="20"/>
              </w:rPr>
            </w:pPr>
          </w:p>
        </w:tc>
        <w:tc>
          <w:tcPr>
            <w:tcW w:w="1559" w:type="dxa"/>
          </w:tcPr>
          <w:p w14:paraId="55125ADB"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15h00  </w:t>
            </w:r>
            <w:r w:rsidRPr="00732F8B">
              <w:rPr>
                <w:i/>
                <w:sz w:val="20"/>
                <w:szCs w:val="20"/>
              </w:rPr>
              <w:t>(1h30)</w:t>
            </w:r>
          </w:p>
        </w:tc>
        <w:tc>
          <w:tcPr>
            <w:tcW w:w="2835" w:type="dxa"/>
          </w:tcPr>
          <w:p w14:paraId="3C347620"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FGD with 5 boys </w:t>
            </w:r>
          </w:p>
          <w:p w14:paraId="43A4790D"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p>
        </w:tc>
        <w:tc>
          <w:tcPr>
            <w:tcW w:w="1418" w:type="dxa"/>
          </w:tcPr>
          <w:p w14:paraId="17C4AFE2"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p>
        </w:tc>
        <w:tc>
          <w:tcPr>
            <w:tcW w:w="1154" w:type="dxa"/>
          </w:tcPr>
          <w:p w14:paraId="6F9C2181"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Jacques SEZIKEYE </w:t>
            </w:r>
          </w:p>
        </w:tc>
      </w:tr>
      <w:tr w:rsidR="006E6251" w:rsidRPr="00732F8B" w14:paraId="71EC6A9A"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39393A3" w14:textId="77777777" w:rsidR="006E6251" w:rsidRPr="00732F8B" w:rsidRDefault="006E6251" w:rsidP="00285F1A">
            <w:pPr>
              <w:pStyle w:val="NoSpacing"/>
              <w:rPr>
                <w:sz w:val="20"/>
                <w:szCs w:val="20"/>
              </w:rPr>
            </w:pPr>
            <w:r w:rsidRPr="00732F8B">
              <w:rPr>
                <w:sz w:val="20"/>
                <w:szCs w:val="20"/>
              </w:rPr>
              <w:t xml:space="preserve">Saturday 18/02/2012 </w:t>
            </w:r>
          </w:p>
        </w:tc>
        <w:tc>
          <w:tcPr>
            <w:tcW w:w="1559" w:type="dxa"/>
          </w:tcPr>
          <w:p w14:paraId="0F939A0D"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8h30 </w:t>
            </w:r>
            <w:r w:rsidRPr="00732F8B">
              <w:rPr>
                <w:i/>
                <w:sz w:val="20"/>
                <w:szCs w:val="20"/>
              </w:rPr>
              <w:t>(1h30)</w:t>
            </w:r>
          </w:p>
        </w:tc>
        <w:tc>
          <w:tcPr>
            <w:tcW w:w="2835" w:type="dxa"/>
          </w:tcPr>
          <w:p w14:paraId="2C89A34A"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Interview with Coordinator in Town </w:t>
            </w:r>
          </w:p>
        </w:tc>
        <w:tc>
          <w:tcPr>
            <w:tcW w:w="1418" w:type="dxa"/>
          </w:tcPr>
          <w:p w14:paraId="374A1B0F"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COATB </w:t>
            </w:r>
          </w:p>
        </w:tc>
        <w:tc>
          <w:tcPr>
            <w:tcW w:w="1154" w:type="dxa"/>
          </w:tcPr>
          <w:p w14:paraId="30FCEBBC"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Jacques SEZIKEYE</w:t>
            </w:r>
          </w:p>
        </w:tc>
      </w:tr>
      <w:tr w:rsidR="006E6251" w:rsidRPr="00732F8B" w14:paraId="6CCFFB4E"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15C297F3" w14:textId="77777777" w:rsidR="006E6251" w:rsidRPr="00732F8B" w:rsidRDefault="006E6251" w:rsidP="00285F1A">
            <w:pPr>
              <w:pStyle w:val="NoSpacing"/>
              <w:rPr>
                <w:sz w:val="20"/>
                <w:szCs w:val="20"/>
              </w:rPr>
            </w:pPr>
          </w:p>
        </w:tc>
        <w:tc>
          <w:tcPr>
            <w:tcW w:w="1559" w:type="dxa"/>
          </w:tcPr>
          <w:p w14:paraId="654BFE72"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10h00</w:t>
            </w:r>
            <w:r w:rsidRPr="00732F8B">
              <w:rPr>
                <w:i/>
                <w:sz w:val="20"/>
                <w:szCs w:val="20"/>
              </w:rPr>
              <w:t>(1h30)</w:t>
            </w:r>
          </w:p>
        </w:tc>
        <w:tc>
          <w:tcPr>
            <w:tcW w:w="2835" w:type="dxa"/>
          </w:tcPr>
          <w:p w14:paraId="2F6D4BF5" w14:textId="3662EB20" w:rsidR="006E6251" w:rsidRPr="00732F8B" w:rsidRDefault="006E6251" w:rsidP="00723CDB">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FGD wit</w:t>
            </w:r>
            <w:r w:rsidR="00723CDB">
              <w:rPr>
                <w:sz w:val="20"/>
                <w:szCs w:val="20"/>
              </w:rPr>
              <w:t>h 10 boys in construction</w:t>
            </w:r>
          </w:p>
        </w:tc>
        <w:tc>
          <w:tcPr>
            <w:tcW w:w="1418" w:type="dxa"/>
          </w:tcPr>
          <w:p w14:paraId="0F07C91A"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COATEB </w:t>
            </w:r>
          </w:p>
        </w:tc>
        <w:tc>
          <w:tcPr>
            <w:tcW w:w="1154" w:type="dxa"/>
          </w:tcPr>
          <w:p w14:paraId="38BAAEC8"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Jacques SEZIKEYE</w:t>
            </w:r>
          </w:p>
        </w:tc>
      </w:tr>
      <w:tr w:rsidR="006E6251" w:rsidRPr="00732F8B" w14:paraId="7AA9E26B"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1E8D893" w14:textId="77777777" w:rsidR="006E6251" w:rsidRPr="00732F8B" w:rsidRDefault="006E6251" w:rsidP="00285F1A">
            <w:pPr>
              <w:pStyle w:val="NoSpacing"/>
              <w:rPr>
                <w:sz w:val="20"/>
                <w:szCs w:val="20"/>
              </w:rPr>
            </w:pPr>
            <w:r w:rsidRPr="00732F8B">
              <w:rPr>
                <w:sz w:val="20"/>
                <w:szCs w:val="20"/>
              </w:rPr>
              <w:t xml:space="preserve">Monday 20/02/2012 </w:t>
            </w:r>
          </w:p>
        </w:tc>
        <w:tc>
          <w:tcPr>
            <w:tcW w:w="1559" w:type="dxa"/>
          </w:tcPr>
          <w:p w14:paraId="5CC92EFB"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9h00</w:t>
            </w:r>
            <w:r w:rsidRPr="00732F8B">
              <w:rPr>
                <w:i/>
                <w:sz w:val="20"/>
                <w:szCs w:val="20"/>
              </w:rPr>
              <w:t>(1h30)</w:t>
            </w:r>
          </w:p>
        </w:tc>
        <w:tc>
          <w:tcPr>
            <w:tcW w:w="2835" w:type="dxa"/>
          </w:tcPr>
          <w:p w14:paraId="2D1C3A24" w14:textId="66C1CFAE" w:rsidR="006E6251" w:rsidRPr="00732F8B" w:rsidRDefault="00723CDB" w:rsidP="00723CDB">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FGD with 10 Girls (3 in mu</w:t>
            </w:r>
            <w:r w:rsidR="006E6251" w:rsidRPr="00732F8B">
              <w:rPr>
                <w:sz w:val="20"/>
                <w:szCs w:val="20"/>
              </w:rPr>
              <w:t>shroom</w:t>
            </w:r>
            <w:r>
              <w:rPr>
                <w:sz w:val="20"/>
                <w:szCs w:val="20"/>
              </w:rPr>
              <w:t xml:space="preserve"> growing</w:t>
            </w:r>
            <w:r w:rsidR="006E6251" w:rsidRPr="00732F8B">
              <w:rPr>
                <w:sz w:val="20"/>
                <w:szCs w:val="20"/>
              </w:rPr>
              <w:t xml:space="preserve">, 7 in hospitality) </w:t>
            </w:r>
          </w:p>
        </w:tc>
        <w:tc>
          <w:tcPr>
            <w:tcW w:w="1418" w:type="dxa"/>
          </w:tcPr>
          <w:p w14:paraId="2EEF3139"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Esther’s  Aid </w:t>
            </w:r>
          </w:p>
        </w:tc>
        <w:tc>
          <w:tcPr>
            <w:tcW w:w="1154" w:type="dxa"/>
          </w:tcPr>
          <w:p w14:paraId="29402FC0"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Jacques</w:t>
            </w:r>
          </w:p>
          <w:p w14:paraId="1E749CA3"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SEZIKEYE</w:t>
            </w:r>
          </w:p>
        </w:tc>
      </w:tr>
      <w:tr w:rsidR="006E6251" w:rsidRPr="00732F8B" w14:paraId="094A7AA1"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62600E77" w14:textId="77777777" w:rsidR="006E6251" w:rsidRPr="00732F8B" w:rsidRDefault="006E6251" w:rsidP="00285F1A">
            <w:pPr>
              <w:pStyle w:val="NoSpacing"/>
              <w:rPr>
                <w:sz w:val="20"/>
                <w:szCs w:val="20"/>
              </w:rPr>
            </w:pPr>
          </w:p>
        </w:tc>
        <w:tc>
          <w:tcPr>
            <w:tcW w:w="1559" w:type="dxa"/>
          </w:tcPr>
          <w:p w14:paraId="1A17E524"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10h30 </w:t>
            </w:r>
            <w:r w:rsidRPr="00732F8B">
              <w:rPr>
                <w:i/>
                <w:sz w:val="20"/>
                <w:szCs w:val="20"/>
              </w:rPr>
              <w:t>(1h30)</w:t>
            </w:r>
          </w:p>
        </w:tc>
        <w:tc>
          <w:tcPr>
            <w:tcW w:w="2835" w:type="dxa"/>
          </w:tcPr>
          <w:p w14:paraId="21BE5DDD" w14:textId="1F855706" w:rsidR="006E6251" w:rsidRPr="00732F8B" w:rsidRDefault="006E6251" w:rsidP="00723CDB">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Interview with Coordinator </w:t>
            </w:r>
          </w:p>
        </w:tc>
        <w:tc>
          <w:tcPr>
            <w:tcW w:w="1418" w:type="dxa"/>
          </w:tcPr>
          <w:p w14:paraId="1F239B36"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Esther’s  Aid</w:t>
            </w:r>
          </w:p>
        </w:tc>
        <w:tc>
          <w:tcPr>
            <w:tcW w:w="1154" w:type="dxa"/>
          </w:tcPr>
          <w:p w14:paraId="34063BBD"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Jacques</w:t>
            </w:r>
          </w:p>
          <w:p w14:paraId="6E2E8252"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SEZIKEYE</w:t>
            </w:r>
          </w:p>
        </w:tc>
      </w:tr>
      <w:tr w:rsidR="006E6251" w:rsidRPr="00732F8B" w14:paraId="7B573C48"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94F2944" w14:textId="77777777" w:rsidR="006E6251" w:rsidRPr="00732F8B" w:rsidRDefault="006E6251" w:rsidP="00285F1A">
            <w:pPr>
              <w:pStyle w:val="NoSpacing"/>
              <w:rPr>
                <w:sz w:val="20"/>
                <w:szCs w:val="20"/>
              </w:rPr>
            </w:pPr>
          </w:p>
        </w:tc>
        <w:tc>
          <w:tcPr>
            <w:tcW w:w="1559" w:type="dxa"/>
          </w:tcPr>
          <w:p w14:paraId="3CEEC0B6"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12h00</w:t>
            </w:r>
            <w:r w:rsidRPr="00732F8B">
              <w:rPr>
                <w:i/>
                <w:sz w:val="20"/>
                <w:szCs w:val="20"/>
              </w:rPr>
              <w:t>(1h30)</w:t>
            </w:r>
          </w:p>
        </w:tc>
        <w:tc>
          <w:tcPr>
            <w:tcW w:w="2835" w:type="dxa"/>
          </w:tcPr>
          <w:p w14:paraId="2E63E9FF" w14:textId="5968520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FGD with 10 girls in painting </w:t>
            </w:r>
          </w:p>
          <w:p w14:paraId="4A14BA59"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1418" w:type="dxa"/>
          </w:tcPr>
          <w:p w14:paraId="183DB297"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BENIMPUHWE </w:t>
            </w:r>
          </w:p>
        </w:tc>
        <w:tc>
          <w:tcPr>
            <w:tcW w:w="1154" w:type="dxa"/>
          </w:tcPr>
          <w:p w14:paraId="11F8FE8F"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Jacques</w:t>
            </w:r>
          </w:p>
          <w:p w14:paraId="184A742A"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SEZIKEYE</w:t>
            </w:r>
          </w:p>
        </w:tc>
      </w:tr>
      <w:tr w:rsidR="006E6251" w:rsidRPr="00732F8B" w14:paraId="20B404A9"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5CB08BDE" w14:textId="77777777" w:rsidR="006E6251" w:rsidRPr="00732F8B" w:rsidRDefault="006E6251" w:rsidP="00285F1A">
            <w:pPr>
              <w:pStyle w:val="NoSpacing"/>
              <w:rPr>
                <w:sz w:val="20"/>
                <w:szCs w:val="20"/>
              </w:rPr>
            </w:pPr>
          </w:p>
        </w:tc>
        <w:tc>
          <w:tcPr>
            <w:tcW w:w="1559" w:type="dxa"/>
          </w:tcPr>
          <w:p w14:paraId="7BF2AB45"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14h00</w:t>
            </w:r>
            <w:r w:rsidRPr="00732F8B">
              <w:rPr>
                <w:i/>
                <w:sz w:val="20"/>
                <w:szCs w:val="20"/>
              </w:rPr>
              <w:t>(1h30)</w:t>
            </w:r>
          </w:p>
        </w:tc>
        <w:tc>
          <w:tcPr>
            <w:tcW w:w="2835" w:type="dxa"/>
          </w:tcPr>
          <w:p w14:paraId="27A17E4A"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Interview with Coordinator</w:t>
            </w:r>
          </w:p>
        </w:tc>
        <w:tc>
          <w:tcPr>
            <w:tcW w:w="1418" w:type="dxa"/>
          </w:tcPr>
          <w:p w14:paraId="7976990C"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KALISIMBI GARAGE </w:t>
            </w:r>
          </w:p>
        </w:tc>
        <w:tc>
          <w:tcPr>
            <w:tcW w:w="1154" w:type="dxa"/>
          </w:tcPr>
          <w:p w14:paraId="55DA5C17"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Jacques</w:t>
            </w:r>
          </w:p>
          <w:p w14:paraId="350BCC93"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SEZIKEYE</w:t>
            </w:r>
          </w:p>
        </w:tc>
      </w:tr>
      <w:tr w:rsidR="006E6251" w:rsidRPr="00732F8B" w14:paraId="2A11DC0D"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35239865" w14:textId="77777777" w:rsidR="006E6251" w:rsidRPr="00732F8B" w:rsidRDefault="006E6251" w:rsidP="00285F1A">
            <w:pPr>
              <w:pStyle w:val="NoSpacing"/>
              <w:rPr>
                <w:sz w:val="20"/>
                <w:szCs w:val="20"/>
              </w:rPr>
            </w:pPr>
          </w:p>
        </w:tc>
        <w:tc>
          <w:tcPr>
            <w:tcW w:w="1559" w:type="dxa"/>
          </w:tcPr>
          <w:p w14:paraId="319A1BBB"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1600</w:t>
            </w:r>
            <w:r w:rsidRPr="00732F8B">
              <w:rPr>
                <w:i/>
                <w:sz w:val="20"/>
                <w:szCs w:val="20"/>
              </w:rPr>
              <w:t>(1h30)</w:t>
            </w:r>
          </w:p>
        </w:tc>
        <w:tc>
          <w:tcPr>
            <w:tcW w:w="2835" w:type="dxa"/>
          </w:tcPr>
          <w:p w14:paraId="0026A1E4"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FGD with 10 boys in Mechanics  </w:t>
            </w:r>
          </w:p>
        </w:tc>
        <w:tc>
          <w:tcPr>
            <w:tcW w:w="1418" w:type="dxa"/>
          </w:tcPr>
          <w:p w14:paraId="651D49D8"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KALISIMBI GARAGE </w:t>
            </w:r>
          </w:p>
        </w:tc>
        <w:tc>
          <w:tcPr>
            <w:tcW w:w="1154" w:type="dxa"/>
          </w:tcPr>
          <w:p w14:paraId="2FA6CF25"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Jacques</w:t>
            </w:r>
          </w:p>
          <w:p w14:paraId="2D6580FB"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SEZIKEYE</w:t>
            </w:r>
          </w:p>
        </w:tc>
      </w:tr>
      <w:tr w:rsidR="006E6251" w:rsidRPr="00732F8B" w14:paraId="31DF8879"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A33A16A" w14:textId="77777777" w:rsidR="006E6251" w:rsidRPr="00732F8B" w:rsidRDefault="006E6251" w:rsidP="00285F1A">
            <w:pPr>
              <w:pStyle w:val="NoSpacing"/>
              <w:rPr>
                <w:sz w:val="20"/>
                <w:szCs w:val="20"/>
              </w:rPr>
            </w:pPr>
            <w:r w:rsidRPr="00732F8B">
              <w:rPr>
                <w:sz w:val="20"/>
                <w:szCs w:val="20"/>
              </w:rPr>
              <w:t xml:space="preserve">Thursday 23/02/2012  </w:t>
            </w:r>
          </w:p>
        </w:tc>
        <w:tc>
          <w:tcPr>
            <w:tcW w:w="1559" w:type="dxa"/>
          </w:tcPr>
          <w:p w14:paraId="79C405F1"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 </w:t>
            </w:r>
            <w:r w:rsidRPr="00732F8B">
              <w:rPr>
                <w:i/>
                <w:sz w:val="20"/>
                <w:szCs w:val="20"/>
              </w:rPr>
              <w:t>(1h30)</w:t>
            </w:r>
          </w:p>
        </w:tc>
        <w:tc>
          <w:tcPr>
            <w:tcW w:w="2835" w:type="dxa"/>
          </w:tcPr>
          <w:p w14:paraId="7024F5B8"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Interview  with Coordinators </w:t>
            </w:r>
          </w:p>
        </w:tc>
        <w:tc>
          <w:tcPr>
            <w:tcW w:w="1418" w:type="dxa"/>
          </w:tcPr>
          <w:p w14:paraId="54F387C2"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Frontiers </w:t>
            </w:r>
          </w:p>
        </w:tc>
        <w:tc>
          <w:tcPr>
            <w:tcW w:w="1154" w:type="dxa"/>
          </w:tcPr>
          <w:p w14:paraId="1DABF751"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Jacques</w:t>
            </w:r>
          </w:p>
          <w:p w14:paraId="693BB018"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SEZIKEYE</w:t>
            </w:r>
          </w:p>
        </w:tc>
      </w:tr>
      <w:tr w:rsidR="006E6251" w:rsidRPr="00732F8B" w14:paraId="6C292F4D"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6783582E" w14:textId="77777777" w:rsidR="006E6251" w:rsidRPr="00732F8B" w:rsidRDefault="006E6251" w:rsidP="00285F1A">
            <w:pPr>
              <w:pStyle w:val="NoSpacing"/>
              <w:rPr>
                <w:sz w:val="20"/>
                <w:szCs w:val="20"/>
              </w:rPr>
            </w:pPr>
          </w:p>
        </w:tc>
        <w:tc>
          <w:tcPr>
            <w:tcW w:w="1559" w:type="dxa"/>
          </w:tcPr>
          <w:p w14:paraId="34DACED4"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w:t>
            </w:r>
            <w:r w:rsidRPr="00732F8B">
              <w:rPr>
                <w:i/>
                <w:sz w:val="20"/>
                <w:szCs w:val="20"/>
              </w:rPr>
              <w:t xml:space="preserve"> (1h30)</w:t>
            </w:r>
          </w:p>
        </w:tc>
        <w:tc>
          <w:tcPr>
            <w:tcW w:w="2835" w:type="dxa"/>
          </w:tcPr>
          <w:p w14:paraId="493D66FE" w14:textId="121FB003" w:rsidR="006E6251" w:rsidRPr="00732F8B" w:rsidRDefault="00723CDB" w:rsidP="00723CDB">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FGD with 10 boys in Business </w:t>
            </w:r>
          </w:p>
        </w:tc>
        <w:tc>
          <w:tcPr>
            <w:tcW w:w="1418" w:type="dxa"/>
          </w:tcPr>
          <w:p w14:paraId="53A4FF28"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Frontiers </w:t>
            </w:r>
          </w:p>
        </w:tc>
        <w:tc>
          <w:tcPr>
            <w:tcW w:w="1154" w:type="dxa"/>
          </w:tcPr>
          <w:p w14:paraId="7BDD760C"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Jacques</w:t>
            </w:r>
          </w:p>
          <w:p w14:paraId="7A06A65D"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SEZIKEYE</w:t>
            </w:r>
          </w:p>
        </w:tc>
      </w:tr>
      <w:tr w:rsidR="006E6251" w:rsidRPr="00732F8B" w14:paraId="3A3E72BF"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3087E02" w14:textId="77777777" w:rsidR="006E6251" w:rsidRPr="00732F8B" w:rsidRDefault="006E6251" w:rsidP="00285F1A">
            <w:pPr>
              <w:pStyle w:val="NoSpacing"/>
              <w:rPr>
                <w:sz w:val="20"/>
                <w:szCs w:val="20"/>
              </w:rPr>
            </w:pPr>
            <w:r w:rsidRPr="00732F8B">
              <w:rPr>
                <w:sz w:val="20"/>
                <w:szCs w:val="20"/>
              </w:rPr>
              <w:t xml:space="preserve">Friday 24/02/2012  </w:t>
            </w:r>
          </w:p>
        </w:tc>
        <w:tc>
          <w:tcPr>
            <w:tcW w:w="1559" w:type="dxa"/>
          </w:tcPr>
          <w:p w14:paraId="77D6CEE4"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10h00</w:t>
            </w:r>
            <w:r w:rsidRPr="00732F8B">
              <w:rPr>
                <w:i/>
                <w:sz w:val="20"/>
                <w:szCs w:val="20"/>
              </w:rPr>
              <w:t>(1h30)</w:t>
            </w:r>
          </w:p>
        </w:tc>
        <w:tc>
          <w:tcPr>
            <w:tcW w:w="2835" w:type="dxa"/>
          </w:tcPr>
          <w:p w14:paraId="06CBFB91"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Interview  with Coordinator</w:t>
            </w:r>
          </w:p>
        </w:tc>
        <w:tc>
          <w:tcPr>
            <w:tcW w:w="1418" w:type="dxa"/>
          </w:tcPr>
          <w:p w14:paraId="5A7EA218"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CRS </w:t>
            </w:r>
          </w:p>
        </w:tc>
        <w:tc>
          <w:tcPr>
            <w:tcW w:w="1154" w:type="dxa"/>
          </w:tcPr>
          <w:p w14:paraId="471D6A4E"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Jacques</w:t>
            </w:r>
          </w:p>
          <w:p w14:paraId="4E840847"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SEZIKEYE</w:t>
            </w:r>
          </w:p>
        </w:tc>
      </w:tr>
      <w:tr w:rsidR="006E6251" w:rsidRPr="00732F8B" w14:paraId="3393B3AC"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8C4D2E5" w14:textId="77777777" w:rsidR="006E6251" w:rsidRPr="00732F8B" w:rsidRDefault="006E6251" w:rsidP="00285F1A">
            <w:pPr>
              <w:pStyle w:val="NoSpacing"/>
              <w:rPr>
                <w:sz w:val="20"/>
                <w:szCs w:val="20"/>
              </w:rPr>
            </w:pPr>
          </w:p>
        </w:tc>
        <w:tc>
          <w:tcPr>
            <w:tcW w:w="1559" w:type="dxa"/>
          </w:tcPr>
          <w:p w14:paraId="01DB55F0"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13h00</w:t>
            </w:r>
            <w:r w:rsidRPr="00732F8B">
              <w:rPr>
                <w:i/>
                <w:sz w:val="20"/>
                <w:szCs w:val="20"/>
              </w:rPr>
              <w:t>(1h30)</w:t>
            </w:r>
          </w:p>
        </w:tc>
        <w:tc>
          <w:tcPr>
            <w:tcW w:w="2835" w:type="dxa"/>
          </w:tcPr>
          <w:p w14:paraId="567C9B3F"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Interview  with Coordinator</w:t>
            </w:r>
          </w:p>
        </w:tc>
        <w:tc>
          <w:tcPr>
            <w:tcW w:w="1418" w:type="dxa"/>
          </w:tcPr>
          <w:p w14:paraId="055CAF89"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SOS </w:t>
            </w:r>
          </w:p>
        </w:tc>
        <w:tc>
          <w:tcPr>
            <w:tcW w:w="1154" w:type="dxa"/>
          </w:tcPr>
          <w:p w14:paraId="4FC6D79C"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Jacques</w:t>
            </w:r>
          </w:p>
          <w:p w14:paraId="1A4A6865"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SEZIKEYE</w:t>
            </w:r>
          </w:p>
        </w:tc>
      </w:tr>
      <w:tr w:rsidR="006E6251" w:rsidRPr="00732F8B" w14:paraId="41F128BC"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460A42D" w14:textId="77777777" w:rsidR="006E6251" w:rsidRPr="00732F8B" w:rsidRDefault="006E6251" w:rsidP="00285F1A">
            <w:pPr>
              <w:pStyle w:val="NoSpacing"/>
              <w:rPr>
                <w:sz w:val="20"/>
                <w:szCs w:val="20"/>
              </w:rPr>
            </w:pPr>
          </w:p>
        </w:tc>
        <w:tc>
          <w:tcPr>
            <w:tcW w:w="1559" w:type="dxa"/>
          </w:tcPr>
          <w:p w14:paraId="4A873241"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15h00 </w:t>
            </w:r>
            <w:r w:rsidRPr="00732F8B">
              <w:rPr>
                <w:i/>
                <w:sz w:val="20"/>
                <w:szCs w:val="20"/>
              </w:rPr>
              <w:t>(1h30)</w:t>
            </w:r>
          </w:p>
        </w:tc>
        <w:tc>
          <w:tcPr>
            <w:tcW w:w="2835" w:type="dxa"/>
          </w:tcPr>
          <w:p w14:paraId="3F9FD4A2"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FGD with 3 OVCs </w:t>
            </w:r>
          </w:p>
        </w:tc>
        <w:tc>
          <w:tcPr>
            <w:tcW w:w="1418" w:type="dxa"/>
          </w:tcPr>
          <w:p w14:paraId="71AD2FB4"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SOS</w:t>
            </w:r>
          </w:p>
        </w:tc>
        <w:tc>
          <w:tcPr>
            <w:tcW w:w="1154" w:type="dxa"/>
          </w:tcPr>
          <w:p w14:paraId="1C0BF8F7"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Jacques</w:t>
            </w:r>
          </w:p>
          <w:p w14:paraId="125AD6DA"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SEZIKEYE</w:t>
            </w:r>
          </w:p>
        </w:tc>
      </w:tr>
      <w:tr w:rsidR="006E6251" w:rsidRPr="00732F8B" w14:paraId="61136DE9"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5BB48F55" w14:textId="77777777" w:rsidR="006E6251" w:rsidRPr="00732F8B" w:rsidRDefault="006E6251" w:rsidP="00285F1A">
            <w:pPr>
              <w:pStyle w:val="NoSpacing"/>
              <w:rPr>
                <w:sz w:val="20"/>
                <w:szCs w:val="20"/>
              </w:rPr>
            </w:pPr>
            <w:r w:rsidRPr="00732F8B">
              <w:rPr>
                <w:sz w:val="20"/>
                <w:szCs w:val="20"/>
              </w:rPr>
              <w:t xml:space="preserve">Monday 27/ 02/2012 </w:t>
            </w:r>
          </w:p>
        </w:tc>
        <w:tc>
          <w:tcPr>
            <w:tcW w:w="1559" w:type="dxa"/>
          </w:tcPr>
          <w:p w14:paraId="38EBA451"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10h00</w:t>
            </w:r>
            <w:r w:rsidRPr="00732F8B">
              <w:rPr>
                <w:i/>
                <w:sz w:val="20"/>
                <w:szCs w:val="20"/>
              </w:rPr>
              <w:t>(1h30)</w:t>
            </w:r>
          </w:p>
        </w:tc>
        <w:tc>
          <w:tcPr>
            <w:tcW w:w="2835" w:type="dxa"/>
          </w:tcPr>
          <w:p w14:paraId="430B9B9B"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Interview  with Coordinator</w:t>
            </w:r>
          </w:p>
        </w:tc>
        <w:tc>
          <w:tcPr>
            <w:tcW w:w="1418" w:type="dxa"/>
          </w:tcPr>
          <w:p w14:paraId="2F5D5D88"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BENIMPUHWE</w:t>
            </w:r>
          </w:p>
        </w:tc>
        <w:tc>
          <w:tcPr>
            <w:tcW w:w="1154" w:type="dxa"/>
          </w:tcPr>
          <w:p w14:paraId="2BD9E42D"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Maurice </w:t>
            </w:r>
          </w:p>
        </w:tc>
      </w:tr>
      <w:tr w:rsidR="006E6251" w:rsidRPr="00732F8B" w14:paraId="60B34660"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16C5C23" w14:textId="77777777" w:rsidR="006E6251" w:rsidRPr="00732F8B" w:rsidRDefault="006E6251" w:rsidP="00285F1A">
            <w:pPr>
              <w:pStyle w:val="NoSpacing"/>
              <w:rPr>
                <w:sz w:val="20"/>
                <w:szCs w:val="20"/>
              </w:rPr>
            </w:pPr>
          </w:p>
        </w:tc>
        <w:tc>
          <w:tcPr>
            <w:tcW w:w="1559" w:type="dxa"/>
          </w:tcPr>
          <w:p w14:paraId="7517720B"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14h00</w:t>
            </w:r>
            <w:r w:rsidRPr="00732F8B">
              <w:rPr>
                <w:i/>
                <w:sz w:val="20"/>
                <w:szCs w:val="20"/>
              </w:rPr>
              <w:t>(1h30)</w:t>
            </w:r>
          </w:p>
        </w:tc>
        <w:tc>
          <w:tcPr>
            <w:tcW w:w="2835" w:type="dxa"/>
          </w:tcPr>
          <w:p w14:paraId="1F7F0D34"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Interview  with Coordinator</w:t>
            </w:r>
          </w:p>
        </w:tc>
        <w:tc>
          <w:tcPr>
            <w:tcW w:w="1418" w:type="dxa"/>
          </w:tcPr>
          <w:p w14:paraId="682A4B72"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BAMPOREZE</w:t>
            </w:r>
          </w:p>
        </w:tc>
        <w:tc>
          <w:tcPr>
            <w:tcW w:w="1154" w:type="dxa"/>
          </w:tcPr>
          <w:p w14:paraId="399D4029"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Maurice</w:t>
            </w:r>
          </w:p>
        </w:tc>
      </w:tr>
      <w:tr w:rsidR="006E6251" w:rsidRPr="00732F8B" w14:paraId="35AFF0A8"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589FB6C7" w14:textId="77777777" w:rsidR="006E6251" w:rsidRPr="00732F8B" w:rsidRDefault="006E6251" w:rsidP="00285F1A">
            <w:pPr>
              <w:pStyle w:val="NoSpacing"/>
              <w:rPr>
                <w:sz w:val="20"/>
                <w:szCs w:val="20"/>
              </w:rPr>
            </w:pPr>
            <w:r w:rsidRPr="00732F8B">
              <w:rPr>
                <w:sz w:val="20"/>
                <w:szCs w:val="20"/>
              </w:rPr>
              <w:t>Monday 28/ 02/2012</w:t>
            </w:r>
          </w:p>
        </w:tc>
        <w:tc>
          <w:tcPr>
            <w:tcW w:w="1559" w:type="dxa"/>
          </w:tcPr>
          <w:p w14:paraId="0233CB56"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i/>
                <w:sz w:val="20"/>
                <w:szCs w:val="20"/>
              </w:rPr>
              <w:t>(1h30)</w:t>
            </w:r>
          </w:p>
        </w:tc>
        <w:tc>
          <w:tcPr>
            <w:tcW w:w="2835" w:type="dxa"/>
          </w:tcPr>
          <w:p w14:paraId="180C49F5"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Interview with Supervisor of AK youth graduates </w:t>
            </w:r>
          </w:p>
        </w:tc>
        <w:tc>
          <w:tcPr>
            <w:tcW w:w="1418" w:type="dxa"/>
          </w:tcPr>
          <w:p w14:paraId="2A7DF9D3"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SERENA</w:t>
            </w:r>
          </w:p>
        </w:tc>
        <w:tc>
          <w:tcPr>
            <w:tcW w:w="1154" w:type="dxa"/>
          </w:tcPr>
          <w:p w14:paraId="3DE5D883"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Maurice</w:t>
            </w:r>
          </w:p>
        </w:tc>
      </w:tr>
      <w:tr w:rsidR="006E6251" w:rsidRPr="00732F8B" w14:paraId="093A1947"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39B0396B" w14:textId="77777777" w:rsidR="006E6251" w:rsidRPr="00732F8B" w:rsidRDefault="006E6251" w:rsidP="00285F1A">
            <w:pPr>
              <w:pStyle w:val="NoSpacing"/>
              <w:rPr>
                <w:sz w:val="20"/>
                <w:szCs w:val="20"/>
              </w:rPr>
            </w:pPr>
          </w:p>
        </w:tc>
        <w:tc>
          <w:tcPr>
            <w:tcW w:w="1559" w:type="dxa"/>
          </w:tcPr>
          <w:p w14:paraId="3897964A"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w:t>
            </w:r>
            <w:r w:rsidRPr="00732F8B">
              <w:rPr>
                <w:i/>
                <w:sz w:val="20"/>
                <w:szCs w:val="20"/>
              </w:rPr>
              <w:t xml:space="preserve"> (1h30)</w:t>
            </w:r>
          </w:p>
        </w:tc>
        <w:tc>
          <w:tcPr>
            <w:tcW w:w="2835" w:type="dxa"/>
          </w:tcPr>
          <w:p w14:paraId="2A6D553F" w14:textId="1171034C" w:rsidR="006E6251" w:rsidRPr="00732F8B" w:rsidRDefault="006E6251" w:rsidP="00723CDB">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Interview with person in charge of courses </w:t>
            </w:r>
          </w:p>
        </w:tc>
        <w:tc>
          <w:tcPr>
            <w:tcW w:w="1418" w:type="dxa"/>
          </w:tcPr>
          <w:p w14:paraId="34016E4E" w14:textId="379839DA"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 xml:space="preserve">TVET / GACURIRO </w:t>
            </w:r>
          </w:p>
        </w:tc>
        <w:tc>
          <w:tcPr>
            <w:tcW w:w="1154" w:type="dxa"/>
          </w:tcPr>
          <w:p w14:paraId="35F16846" w14:textId="77777777" w:rsidR="006E6251" w:rsidRPr="00732F8B" w:rsidRDefault="006E6251" w:rsidP="00285F1A">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732F8B">
              <w:rPr>
                <w:sz w:val="20"/>
                <w:szCs w:val="20"/>
              </w:rPr>
              <w:t>Maurice</w:t>
            </w:r>
          </w:p>
        </w:tc>
      </w:tr>
      <w:tr w:rsidR="006E6251" w:rsidRPr="00732F8B" w14:paraId="104519C8"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14E87616" w14:textId="77777777" w:rsidR="006E6251" w:rsidRPr="00732F8B" w:rsidRDefault="006E6251" w:rsidP="00285F1A">
            <w:pPr>
              <w:pStyle w:val="NoSpacing"/>
              <w:rPr>
                <w:sz w:val="20"/>
                <w:szCs w:val="20"/>
              </w:rPr>
            </w:pPr>
          </w:p>
        </w:tc>
        <w:tc>
          <w:tcPr>
            <w:tcW w:w="1559" w:type="dxa"/>
          </w:tcPr>
          <w:p w14:paraId="3506F3CC"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w:t>
            </w:r>
            <w:r w:rsidRPr="00732F8B">
              <w:rPr>
                <w:i/>
                <w:sz w:val="20"/>
                <w:szCs w:val="20"/>
              </w:rPr>
              <w:t xml:space="preserve"> (1h30)</w:t>
            </w:r>
          </w:p>
        </w:tc>
        <w:tc>
          <w:tcPr>
            <w:tcW w:w="2835" w:type="dxa"/>
          </w:tcPr>
          <w:p w14:paraId="66C3AFB9"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 xml:space="preserve">Interview with Supervisor of AK youth graduates </w:t>
            </w:r>
          </w:p>
        </w:tc>
        <w:tc>
          <w:tcPr>
            <w:tcW w:w="1418" w:type="dxa"/>
          </w:tcPr>
          <w:p w14:paraId="7C394B82"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NAKUMATT</w:t>
            </w:r>
          </w:p>
        </w:tc>
        <w:tc>
          <w:tcPr>
            <w:tcW w:w="1154" w:type="dxa"/>
          </w:tcPr>
          <w:p w14:paraId="3D12AB5E" w14:textId="77777777" w:rsidR="006E6251" w:rsidRPr="00732F8B" w:rsidRDefault="006E6251" w:rsidP="00285F1A">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32F8B">
              <w:rPr>
                <w:sz w:val="20"/>
                <w:szCs w:val="20"/>
              </w:rPr>
              <w:t>Maurice</w:t>
            </w:r>
          </w:p>
        </w:tc>
      </w:tr>
    </w:tbl>
    <w:p w14:paraId="3F7CAAC6" w14:textId="44B84F2D" w:rsidR="009E5494" w:rsidRPr="00966C20" w:rsidRDefault="00A43E0E" w:rsidP="005040A9">
      <w:pPr>
        <w:pStyle w:val="Heading2"/>
      </w:pPr>
      <w:r>
        <w:rPr>
          <w:rFonts w:cs="Arial"/>
        </w:rPr>
        <w:br w:type="page"/>
      </w:r>
      <w:bookmarkStart w:id="55" w:name="_Toc337625229"/>
      <w:r w:rsidR="006E6251" w:rsidRPr="00966C20">
        <w:t xml:space="preserve">ANNEX G: </w:t>
      </w:r>
      <w:r w:rsidR="009E5494" w:rsidRPr="00966C20">
        <w:t xml:space="preserve">Akazi </w:t>
      </w:r>
      <w:r w:rsidR="00A50145" w:rsidRPr="00966C20">
        <w:t>Kanoze</w:t>
      </w:r>
      <w:r w:rsidR="001A6745" w:rsidRPr="00966C20">
        <w:t xml:space="preserve"> Graduates’</w:t>
      </w:r>
      <w:r w:rsidR="009E5494" w:rsidRPr="00966C20">
        <w:t xml:space="preserve"> Findings on Work Readiness</w:t>
      </w:r>
      <w:bookmarkEnd w:id="55"/>
    </w:p>
    <w:p w14:paraId="2CB04BBE" w14:textId="77777777" w:rsidR="009E5494" w:rsidRPr="008D6E4A" w:rsidRDefault="009E5494" w:rsidP="00A65378">
      <w:pPr>
        <w:pStyle w:val="Heading4"/>
      </w:pPr>
      <w:r w:rsidRPr="008D6E4A">
        <w:t>Work Readiness Materials at right level</w:t>
      </w:r>
    </w:p>
    <w:p w14:paraId="02567B63" w14:textId="77777777" w:rsidR="009E5494" w:rsidRDefault="009E5494" w:rsidP="009E5494">
      <w:pPr>
        <w:rPr>
          <w:rFonts w:cs="Arial"/>
        </w:rPr>
      </w:pPr>
      <w:r>
        <w:rPr>
          <w:rFonts w:cs="Arial"/>
        </w:rPr>
        <w:t xml:space="preserve">The Akazi </w:t>
      </w:r>
      <w:r w:rsidR="00A50145">
        <w:rPr>
          <w:rFonts w:cs="Arial"/>
        </w:rPr>
        <w:t>Kanoze</w:t>
      </w:r>
      <w:r>
        <w:rPr>
          <w:rFonts w:cs="Arial"/>
        </w:rPr>
        <w:t xml:space="preserve"> graduates who partici</w:t>
      </w:r>
      <w:r w:rsidR="00DC6FBE">
        <w:rPr>
          <w:rFonts w:cs="Arial"/>
        </w:rPr>
        <w:t>pated in the seven Focus Group d</w:t>
      </w:r>
      <w:r>
        <w:rPr>
          <w:rFonts w:cs="Arial"/>
        </w:rPr>
        <w:t xml:space="preserve">iscussions were asked to comment specifically on the eight workbooks that make up the Work Readiness Curriculum. The response was overwhelmingly positive. “The book includes everything you need in life,” “Different from school books,” and “Easy to understand especially with those with just some secondary school.” </w:t>
      </w:r>
    </w:p>
    <w:p w14:paraId="4AC843C1" w14:textId="77777777" w:rsidR="009E5494" w:rsidRDefault="009E5494" w:rsidP="009E5494">
      <w:pPr>
        <w:rPr>
          <w:rFonts w:cs="Arial"/>
        </w:rPr>
      </w:pPr>
      <w:r>
        <w:rPr>
          <w:rFonts w:cs="Arial"/>
        </w:rPr>
        <w:t>In fact, the participants found that the workbooks complemented nicely the training. “We write notes in our workbooks,” “We can learn from this book,” and “It helps to understand the whole package,” were common comments. I</w:t>
      </w:r>
      <w:r w:rsidR="00DC6FBE">
        <w:rPr>
          <w:rFonts w:cs="Arial"/>
        </w:rPr>
        <w:t>n three of the six Focus Group d</w:t>
      </w:r>
      <w:r>
        <w:rPr>
          <w:rFonts w:cs="Arial"/>
        </w:rPr>
        <w:t>iscussion sessions, participants pointed out that the workbook is less useful on its own without the training. Comments included: “We can’t go through the books ourselves. We need a good trainer,” “I started reading the book but didn’t understand it. But then through the activities and playing games I learned and gained skills,” “It is not useful without the course.”</w:t>
      </w:r>
    </w:p>
    <w:p w14:paraId="7FDC2531" w14:textId="77777777" w:rsidR="009E5494" w:rsidRDefault="009E5494" w:rsidP="009E5494">
      <w:pPr>
        <w:rPr>
          <w:rFonts w:cs="Arial"/>
        </w:rPr>
      </w:pPr>
      <w:r>
        <w:rPr>
          <w:rFonts w:cs="Arial"/>
        </w:rPr>
        <w:t>The strongest criticisms were reserved for the illustrations in the workbooks. In general, those who mentioned illustrations found some of them difficult to understand. “Poor quality images,” “not clear” and “the goat doesn’t look like a goat.”  There were two modules with few illustrations. The suggestion was made to increase the number of illustrations in all the workbooks especially those with only two or three included. “It helps to understand the book when you see pictures.” Other suggestions included using photographs instead of drawings and using color instead of black and white images.</w:t>
      </w:r>
    </w:p>
    <w:p w14:paraId="3B8BD717" w14:textId="77777777" w:rsidR="009E5494" w:rsidRDefault="009E5494" w:rsidP="009E5494">
      <w:pPr>
        <w:rPr>
          <w:rFonts w:cs="Arial"/>
        </w:rPr>
      </w:pPr>
      <w:r>
        <w:rPr>
          <w:rFonts w:cs="Arial"/>
        </w:rPr>
        <w:t xml:space="preserve">The </w:t>
      </w:r>
      <w:proofErr w:type="gramStart"/>
      <w:r>
        <w:rPr>
          <w:rFonts w:cs="Arial"/>
        </w:rPr>
        <w:t xml:space="preserve">Akazi  </w:t>
      </w:r>
      <w:r w:rsidR="00A50145">
        <w:rPr>
          <w:rFonts w:cs="Arial"/>
        </w:rPr>
        <w:t>Kanoze</w:t>
      </w:r>
      <w:proofErr w:type="gramEnd"/>
      <w:r>
        <w:rPr>
          <w:rFonts w:cs="Arial"/>
        </w:rPr>
        <w:t xml:space="preserve"> graduates were asked to say which modules they preferred. Here is the list in order of popularity with the number of youths who made comments and a sample comment on what they liked about it. It is interesting to note that there were no strong patterns of preferences of some modules over others. </w:t>
      </w:r>
    </w:p>
    <w:p w14:paraId="7EC764CB" w14:textId="77777777" w:rsidR="009E5494" w:rsidRPr="00EB31E8" w:rsidRDefault="009E5494" w:rsidP="00A65378">
      <w:pPr>
        <w:pStyle w:val="Heading4"/>
      </w:pPr>
      <w:r w:rsidRPr="00EB31E8">
        <w:t>Safety and Health at Work-9</w:t>
      </w:r>
    </w:p>
    <w:p w14:paraId="4272BEF9" w14:textId="77777777" w:rsidR="009E5494" w:rsidRDefault="009E5494" w:rsidP="009E5494">
      <w:pPr>
        <w:rPr>
          <w:rFonts w:cs="Arial"/>
        </w:rPr>
      </w:pPr>
      <w:proofErr w:type="gramStart"/>
      <w:r>
        <w:rPr>
          <w:rFonts w:cs="Arial"/>
        </w:rPr>
        <w:t>“Avoiding hazards in the workplace.”</w:t>
      </w:r>
      <w:proofErr w:type="gramEnd"/>
    </w:p>
    <w:p w14:paraId="471540C8" w14:textId="77777777" w:rsidR="009E5494" w:rsidRPr="00EB31E8" w:rsidRDefault="009E5494" w:rsidP="009E5494">
      <w:pPr>
        <w:rPr>
          <w:rFonts w:cs="Arial"/>
          <w:i/>
        </w:rPr>
      </w:pPr>
      <w:r w:rsidRPr="00EB31E8">
        <w:rPr>
          <w:rFonts w:cs="Arial"/>
          <w:i/>
        </w:rPr>
        <w:t>Financial Fitness-7</w:t>
      </w:r>
    </w:p>
    <w:p w14:paraId="156308D5" w14:textId="77777777" w:rsidR="009E5494" w:rsidRDefault="009E5494" w:rsidP="009E5494">
      <w:pPr>
        <w:rPr>
          <w:rFonts w:cs="Arial"/>
        </w:rPr>
      </w:pPr>
      <w:r>
        <w:rPr>
          <w:rFonts w:cs="Arial"/>
        </w:rPr>
        <w:t>“Learnt about financial literacy and budgeting.”</w:t>
      </w:r>
    </w:p>
    <w:p w14:paraId="1356947F" w14:textId="77777777" w:rsidR="009E5494" w:rsidRPr="00EB31E8" w:rsidRDefault="009E5494" w:rsidP="009E5494">
      <w:pPr>
        <w:rPr>
          <w:rFonts w:cs="Arial"/>
          <w:i/>
        </w:rPr>
      </w:pPr>
      <w:r w:rsidRPr="00EB31E8">
        <w:rPr>
          <w:rFonts w:cs="Arial"/>
          <w:i/>
        </w:rPr>
        <w:t>Personal Development-7</w:t>
      </w:r>
    </w:p>
    <w:p w14:paraId="7B8B79B1" w14:textId="77777777" w:rsidR="009E5494" w:rsidRDefault="009E5494" w:rsidP="009E5494">
      <w:pPr>
        <w:rPr>
          <w:rFonts w:cs="Arial"/>
        </w:rPr>
      </w:pPr>
      <w:proofErr w:type="gramStart"/>
      <w:r>
        <w:rPr>
          <w:rFonts w:cs="Arial"/>
        </w:rPr>
        <w:t>“Got basic help for planning the future.”</w:t>
      </w:r>
      <w:proofErr w:type="gramEnd"/>
    </w:p>
    <w:p w14:paraId="30C865ED" w14:textId="77777777" w:rsidR="009E5494" w:rsidRPr="00EB31E8" w:rsidRDefault="009E5494" w:rsidP="009E5494">
      <w:pPr>
        <w:rPr>
          <w:rFonts w:cs="Arial"/>
          <w:i/>
        </w:rPr>
      </w:pPr>
      <w:r w:rsidRPr="00EB31E8">
        <w:rPr>
          <w:rFonts w:cs="Arial"/>
          <w:i/>
        </w:rPr>
        <w:t>HIV/Reproductive Health</w:t>
      </w:r>
    </w:p>
    <w:p w14:paraId="12FAFADC" w14:textId="77777777" w:rsidR="009E5494" w:rsidRDefault="009E5494" w:rsidP="009E5494">
      <w:pPr>
        <w:rPr>
          <w:rFonts w:cs="Arial"/>
        </w:rPr>
      </w:pPr>
      <w:proofErr w:type="gramStart"/>
      <w:r>
        <w:rPr>
          <w:rFonts w:cs="Arial"/>
        </w:rPr>
        <w:t>“How to protect ourselves from HIV.”</w:t>
      </w:r>
      <w:proofErr w:type="gramEnd"/>
    </w:p>
    <w:p w14:paraId="41768185" w14:textId="77777777" w:rsidR="009E5494" w:rsidRPr="00EB31E8" w:rsidRDefault="009E5494" w:rsidP="009E5494">
      <w:pPr>
        <w:rPr>
          <w:rFonts w:cs="Arial"/>
          <w:i/>
        </w:rPr>
      </w:pPr>
      <w:r w:rsidRPr="00EB31E8">
        <w:rPr>
          <w:rFonts w:cs="Arial"/>
          <w:i/>
        </w:rPr>
        <w:t>Interpersonal Communication-6</w:t>
      </w:r>
    </w:p>
    <w:p w14:paraId="7A539C9C" w14:textId="77777777" w:rsidR="009E5494" w:rsidRDefault="009E5494" w:rsidP="009E5494">
      <w:pPr>
        <w:rPr>
          <w:rFonts w:cs="Arial"/>
        </w:rPr>
      </w:pPr>
      <w:r>
        <w:rPr>
          <w:rFonts w:cs="Arial"/>
        </w:rPr>
        <w:t>“Taught how to handle customers so they keep coming back to help the business.”</w:t>
      </w:r>
    </w:p>
    <w:p w14:paraId="74AC0FF1" w14:textId="77777777" w:rsidR="009E5494" w:rsidRPr="00EB31E8" w:rsidRDefault="009E5494" w:rsidP="009E5494">
      <w:pPr>
        <w:rPr>
          <w:rFonts w:cs="Arial"/>
          <w:i/>
        </w:rPr>
      </w:pPr>
      <w:r w:rsidRPr="00EB31E8">
        <w:rPr>
          <w:rFonts w:cs="Arial"/>
          <w:i/>
        </w:rPr>
        <w:t>Work Habits-6</w:t>
      </w:r>
    </w:p>
    <w:p w14:paraId="07EC99C0" w14:textId="77777777" w:rsidR="009E5494" w:rsidRPr="009A7135" w:rsidRDefault="009E5494" w:rsidP="009E5494">
      <w:pPr>
        <w:rPr>
          <w:rFonts w:cs="Arial"/>
        </w:rPr>
      </w:pPr>
      <w:proofErr w:type="gramStart"/>
      <w:r>
        <w:rPr>
          <w:rFonts w:cs="Arial"/>
        </w:rPr>
        <w:t>“How to help each other as a team.”</w:t>
      </w:r>
      <w:proofErr w:type="gramEnd"/>
    </w:p>
    <w:p w14:paraId="1AD2FE58" w14:textId="77777777" w:rsidR="009E5494" w:rsidRPr="00EB31E8" w:rsidRDefault="009E5494" w:rsidP="009E5494">
      <w:pPr>
        <w:rPr>
          <w:rFonts w:cs="Arial"/>
          <w:i/>
        </w:rPr>
      </w:pPr>
      <w:r w:rsidRPr="00EB31E8">
        <w:rPr>
          <w:rFonts w:cs="Arial"/>
          <w:i/>
        </w:rPr>
        <w:t>Leadership-6</w:t>
      </w:r>
    </w:p>
    <w:p w14:paraId="2B743429" w14:textId="77777777" w:rsidR="009E5494" w:rsidRPr="009A7135" w:rsidRDefault="009E5494" w:rsidP="009E5494">
      <w:pPr>
        <w:rPr>
          <w:rFonts w:cs="Arial"/>
        </w:rPr>
      </w:pPr>
      <w:r>
        <w:rPr>
          <w:rFonts w:cs="Arial"/>
        </w:rPr>
        <w:t>“I didn’t know I could be a leader.”</w:t>
      </w:r>
    </w:p>
    <w:p w14:paraId="2401D998" w14:textId="77777777" w:rsidR="009E5494" w:rsidRPr="00EB31E8" w:rsidRDefault="009E5494" w:rsidP="009E5494">
      <w:pPr>
        <w:rPr>
          <w:rFonts w:cs="Arial"/>
          <w:i/>
        </w:rPr>
      </w:pPr>
      <w:r w:rsidRPr="00EB31E8">
        <w:rPr>
          <w:rFonts w:cs="Arial"/>
          <w:i/>
        </w:rPr>
        <w:t>Exploring Entrepreneurship-6</w:t>
      </w:r>
    </w:p>
    <w:p w14:paraId="760567BE" w14:textId="77777777" w:rsidR="009E5494" w:rsidRPr="009A7135" w:rsidRDefault="009E5494" w:rsidP="009E5494">
      <w:pPr>
        <w:rPr>
          <w:rFonts w:cs="Arial"/>
        </w:rPr>
      </w:pPr>
      <w:r>
        <w:rPr>
          <w:rFonts w:cs="Arial"/>
        </w:rPr>
        <w:t>“Learn how to create a small business”</w:t>
      </w:r>
    </w:p>
    <w:p w14:paraId="4869E7D2" w14:textId="77777777" w:rsidR="009E5494" w:rsidRPr="00EB31E8" w:rsidRDefault="009E5494" w:rsidP="009E5494">
      <w:pPr>
        <w:rPr>
          <w:rFonts w:cs="Arial"/>
          <w:i/>
        </w:rPr>
      </w:pPr>
      <w:r w:rsidRPr="00EB31E8">
        <w:rPr>
          <w:rFonts w:cs="Arial"/>
          <w:i/>
        </w:rPr>
        <w:t>Rights and Responsibilities of Workers and Employers-3</w:t>
      </w:r>
    </w:p>
    <w:p w14:paraId="21EF509D" w14:textId="77777777" w:rsidR="009E5494" w:rsidRDefault="009E5494" w:rsidP="009E5494">
      <w:pPr>
        <w:rPr>
          <w:rFonts w:cs="Arial"/>
        </w:rPr>
      </w:pPr>
      <w:r>
        <w:rPr>
          <w:rFonts w:cs="Arial"/>
        </w:rPr>
        <w:t>“Why it is important for employees and employers to work together.”</w:t>
      </w:r>
    </w:p>
    <w:p w14:paraId="74F44B08" w14:textId="77777777" w:rsidR="009E5494" w:rsidRPr="008D6E4A" w:rsidRDefault="009E5494" w:rsidP="00A65378">
      <w:pPr>
        <w:pStyle w:val="Heading4"/>
      </w:pPr>
      <w:r w:rsidRPr="008D6E4A">
        <w:t>Participatory approach of trainers facilitated learning</w:t>
      </w:r>
    </w:p>
    <w:p w14:paraId="5AEF745B" w14:textId="77777777" w:rsidR="009E5494" w:rsidRDefault="009E5494" w:rsidP="009E5494">
      <w:pPr>
        <w:rPr>
          <w:rFonts w:cs="Arial"/>
        </w:rPr>
      </w:pPr>
      <w:r>
        <w:rPr>
          <w:rFonts w:cs="Arial"/>
        </w:rPr>
        <w:t xml:space="preserve">The Work Readiness Trainers were highly praised in all seven of the Focus Group </w:t>
      </w:r>
      <w:r w:rsidR="00DC6FBE">
        <w:rPr>
          <w:rFonts w:cs="Arial"/>
        </w:rPr>
        <w:t>d</w:t>
      </w:r>
      <w:r>
        <w:rPr>
          <w:rFonts w:cs="Arial"/>
        </w:rPr>
        <w:t xml:space="preserve">iscussion sessions with the Akazi </w:t>
      </w:r>
      <w:r w:rsidR="00A50145">
        <w:rPr>
          <w:rFonts w:cs="Arial"/>
        </w:rPr>
        <w:t>Kanoze</w:t>
      </w:r>
      <w:r>
        <w:rPr>
          <w:rFonts w:cs="Arial"/>
        </w:rPr>
        <w:t xml:space="preserve"> graduates. “Up to now a perfect experience with the facilitators,” “Trainers are happy to help with things we don’t understand,” “Trainers explained and we caught on quickly.”</w:t>
      </w:r>
    </w:p>
    <w:p w14:paraId="2F4FAA0A" w14:textId="77777777" w:rsidR="009E5494" w:rsidRDefault="009E5494" w:rsidP="009E5494">
      <w:pPr>
        <w:rPr>
          <w:rFonts w:cs="Arial"/>
        </w:rPr>
      </w:pPr>
      <w:r>
        <w:rPr>
          <w:rFonts w:cs="Arial"/>
        </w:rPr>
        <w:t xml:space="preserve">There were also many comments appreciating the use of games and role-playing by the trainers. “Dramas were used to create examples,” “Focused on practical things and games,” “Role-playing was used to create examples.” In fact, the interactive methodology used by the trainers was considered a good feature of the curriculum. “Asking </w:t>
      </w:r>
      <w:proofErr w:type="gramStart"/>
      <w:r>
        <w:rPr>
          <w:rFonts w:cs="Arial"/>
        </w:rPr>
        <w:t>questions is</w:t>
      </w:r>
      <w:proofErr w:type="gramEnd"/>
      <w:r>
        <w:rPr>
          <w:rFonts w:cs="Arial"/>
        </w:rPr>
        <w:t xml:space="preserve"> a good way to teach,” “good interactivity between trainers and us,” and “open to us and given a chance to explain things,” were typical comments.</w:t>
      </w:r>
    </w:p>
    <w:p w14:paraId="1E3B1973" w14:textId="77777777" w:rsidR="009E5494" w:rsidRPr="00CD776A" w:rsidRDefault="009E5494" w:rsidP="00A65378">
      <w:pPr>
        <w:pStyle w:val="Heading4"/>
      </w:pPr>
      <w:r>
        <w:t>Most challenging</w:t>
      </w:r>
      <w:r w:rsidRPr="00CD776A">
        <w:t xml:space="preserve"> Work Readiness</w:t>
      </w:r>
      <w:r>
        <w:t xml:space="preserve"> content</w:t>
      </w:r>
    </w:p>
    <w:p w14:paraId="5C4C261F" w14:textId="77777777" w:rsidR="009E5494" w:rsidRDefault="009E5494" w:rsidP="009E5494">
      <w:pPr>
        <w:rPr>
          <w:rFonts w:cs="Arial"/>
        </w:rPr>
      </w:pPr>
      <w:r>
        <w:rPr>
          <w:rFonts w:cs="Arial"/>
        </w:rPr>
        <w:t>When asked to cite modules or areas that were more difficult, several respondents said there were none that were too much of a challenge. Comments included: “none were too tough” and “all modules complement each other.” The module that was considered the most challenging was the first one. The graduates said they were not used to the methodology and had never really thought about planning their future before.  “It took time to understand goal setting” and “were not used to the terms used in the beginning” were comments.</w:t>
      </w:r>
    </w:p>
    <w:p w14:paraId="705F48D4" w14:textId="77777777" w:rsidR="009E5494" w:rsidRDefault="009E5494" w:rsidP="009E5494">
      <w:pPr>
        <w:rPr>
          <w:rFonts w:cs="Arial"/>
        </w:rPr>
      </w:pPr>
      <w:r>
        <w:rPr>
          <w:rFonts w:cs="Arial"/>
        </w:rPr>
        <w:t>The content on HIV and reproductive health was also considered a bit of a challenge for some graduates due to shyness or difficulty understanding “the complicated but useful reproductive system.”  A few graduates mentioned the leadership and financial management modules as being a challenge but in general there were no strong tendencies indicating major difficulties with any module or any activity in particular.</w:t>
      </w:r>
    </w:p>
    <w:p w14:paraId="1279D77E" w14:textId="77777777" w:rsidR="009E5494" w:rsidRPr="00CD776A" w:rsidRDefault="009E5494" w:rsidP="00A65378">
      <w:pPr>
        <w:pStyle w:val="Heading4"/>
      </w:pPr>
      <w:r w:rsidRPr="00CD776A">
        <w:t>Work Readiness Training feels rushed</w:t>
      </w:r>
    </w:p>
    <w:p w14:paraId="674CB498" w14:textId="77777777" w:rsidR="009E5494" w:rsidRDefault="009E5494" w:rsidP="009E5494">
      <w:pPr>
        <w:rPr>
          <w:rFonts w:cs="Arial"/>
        </w:rPr>
      </w:pPr>
      <w:r>
        <w:rPr>
          <w:rFonts w:cs="Arial"/>
        </w:rPr>
        <w:t>Increasing the amount of time it takes to cover the curriculum was the most significant request when asked about improving the Work Readiness training.  “The problem is there is not enough time to cover all the topics,” “We would like more time,” and “sometime the modules are given too quickly.”</w:t>
      </w:r>
    </w:p>
    <w:p w14:paraId="04B9116D" w14:textId="77777777" w:rsidR="009E5494" w:rsidRDefault="009E5494" w:rsidP="009E5494">
      <w:pPr>
        <w:rPr>
          <w:rFonts w:cs="Arial"/>
        </w:rPr>
      </w:pPr>
      <w:r>
        <w:rPr>
          <w:rFonts w:cs="Arial"/>
        </w:rPr>
        <w:t xml:space="preserve">The suggestion was made to increase the number of days to cover curriculum in all seven of the Focus Group Discussion sessions. “Better to do it in two rather than one month,” “Better to spread over 30 days,” “Add 5 days to cover the topics well.”  The second largest number of comments concerned increasing the help offered to the graduates looking for economic opportunities. “We need the knowledge of </w:t>
      </w:r>
      <w:proofErr w:type="spellStart"/>
      <w:r>
        <w:rPr>
          <w:rFonts w:cs="Arial"/>
        </w:rPr>
        <w:t>of</w:t>
      </w:r>
      <w:proofErr w:type="spellEnd"/>
      <w:r>
        <w:rPr>
          <w:rFonts w:cs="Arial"/>
        </w:rPr>
        <w:t xml:space="preserve"> where to apply to secure employment,” and “We need help to get access to construction sites then we can do the rest.” </w:t>
      </w:r>
    </w:p>
    <w:p w14:paraId="4ADE2CC8" w14:textId="77777777" w:rsidR="00A43E0E" w:rsidRDefault="009E5494" w:rsidP="00DE10C5">
      <w:pPr>
        <w:rPr>
          <w:rFonts w:cs="Arial"/>
        </w:rPr>
      </w:pPr>
      <w:r>
        <w:rPr>
          <w:rFonts w:cs="Arial"/>
        </w:rPr>
        <w:t>Increasing the time spent on practicing the skills developed was another suggestion made by the graduates. “Topics need more practice like going for a real interview,” “Add things that help us put in practice what we have learnt,” and “Need to increase the time of practice,” were typical comments.</w:t>
      </w:r>
    </w:p>
    <w:p w14:paraId="722D1F20" w14:textId="77777777" w:rsidR="00760E4E" w:rsidRPr="00DE10C5" w:rsidRDefault="00760E4E" w:rsidP="00DE10C5">
      <w:pPr>
        <w:rPr>
          <w:rFonts w:cs="Arial"/>
        </w:rPr>
      </w:pPr>
    </w:p>
    <w:p w14:paraId="26F3DC5B" w14:textId="77777777" w:rsidR="00760E4E" w:rsidRDefault="00760E4E">
      <w:pPr>
        <w:spacing w:line="276" w:lineRule="auto"/>
        <w:rPr>
          <w:rFonts w:cs="Calibri"/>
          <w:i/>
        </w:rPr>
      </w:pPr>
      <w:r>
        <w:rPr>
          <w:rFonts w:cs="Calibri"/>
          <w:i/>
        </w:rPr>
        <w:br w:type="page"/>
      </w:r>
    </w:p>
    <w:p w14:paraId="3BEFFE9D" w14:textId="6FF429C4" w:rsidR="005040A9" w:rsidRDefault="00A60294" w:rsidP="005040A9">
      <w:pPr>
        <w:pStyle w:val="Heading2"/>
        <w:rPr>
          <w:i/>
        </w:rPr>
      </w:pPr>
      <w:bookmarkStart w:id="56" w:name="_Toc337625230"/>
      <w:r w:rsidRPr="00760E4E">
        <w:t>ANNEX H:</w:t>
      </w:r>
      <w:r w:rsidR="005040A9">
        <w:t xml:space="preserve"> Relevant USG Results and PEPFAR Indicators</w:t>
      </w:r>
      <w:bookmarkEnd w:id="56"/>
      <w:r w:rsidRPr="00760E4E">
        <w:rPr>
          <w:i/>
        </w:rPr>
        <w:t xml:space="preserve"> </w:t>
      </w:r>
    </w:p>
    <w:p w14:paraId="50DAEA53" w14:textId="0107AB86" w:rsidR="00715B0F" w:rsidRPr="005040A9" w:rsidRDefault="00A60294" w:rsidP="00DF644B">
      <w:pPr>
        <w:rPr>
          <w:rFonts w:cs="Calibri"/>
          <w:i/>
        </w:rPr>
      </w:pPr>
      <w:r w:rsidRPr="005040A9">
        <w:t xml:space="preserve">USAID/Rwanda’s </w:t>
      </w:r>
      <w:r w:rsidR="005C5062" w:rsidRPr="005040A9">
        <w:t>sub-grantee partner</w:t>
      </w:r>
      <w:r w:rsidRPr="005040A9">
        <w:t>s were governed by two results and 15 USG indicators and three specific PEPFAR indicators.</w:t>
      </w:r>
    </w:p>
    <w:tbl>
      <w:tblPr>
        <w:tblStyle w:val="LightGrid-Accent1"/>
        <w:tblW w:w="8505" w:type="dxa"/>
        <w:tblLayout w:type="fixed"/>
        <w:tblLook w:val="04A0" w:firstRow="1" w:lastRow="0" w:firstColumn="1" w:lastColumn="0" w:noHBand="0" w:noVBand="1"/>
      </w:tblPr>
      <w:tblGrid>
        <w:gridCol w:w="1809"/>
        <w:gridCol w:w="6696"/>
      </w:tblGrid>
      <w:tr w:rsidR="00A60294" w:rsidRPr="00F471B1" w14:paraId="437548D4" w14:textId="77777777" w:rsidTr="00A43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2"/>
          </w:tcPr>
          <w:p w14:paraId="794ABE59" w14:textId="77777777" w:rsidR="00A60294" w:rsidRPr="00A434FE" w:rsidRDefault="00A60294" w:rsidP="00A60294">
            <w:pPr>
              <w:pStyle w:val="ListParagraph"/>
              <w:ind w:left="0"/>
              <w:rPr>
                <w:sz w:val="20"/>
                <w:szCs w:val="20"/>
              </w:rPr>
            </w:pPr>
            <w:r w:rsidRPr="00A434FE">
              <w:rPr>
                <w:bCs w:val="0"/>
                <w:color w:val="000000"/>
                <w:sz w:val="20"/>
                <w:szCs w:val="20"/>
              </w:rPr>
              <w:t>Result  #1: Targeted youth are more capable of earning a livelihood (USG Indicators)</w:t>
            </w:r>
          </w:p>
        </w:tc>
      </w:tr>
      <w:tr w:rsidR="00A60294" w:rsidRPr="001B22D6" w14:paraId="2547ACF3"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77C775" w14:textId="77777777" w:rsidR="00A60294" w:rsidRPr="00BE4AA4" w:rsidRDefault="00A60294" w:rsidP="00A60294">
            <w:pPr>
              <w:jc w:val="both"/>
              <w:rPr>
                <w:color w:val="000000"/>
                <w:sz w:val="20"/>
                <w:szCs w:val="20"/>
              </w:rPr>
            </w:pPr>
            <w:r w:rsidRPr="00BE4AA4">
              <w:rPr>
                <w:sz w:val="20"/>
                <w:szCs w:val="20"/>
              </w:rPr>
              <w:t>In. 1</w:t>
            </w:r>
          </w:p>
        </w:tc>
        <w:tc>
          <w:tcPr>
            <w:tcW w:w="6696" w:type="dxa"/>
          </w:tcPr>
          <w:p w14:paraId="5F2B9032" w14:textId="77777777" w:rsidR="00A60294" w:rsidRPr="00BE4AA4" w:rsidRDefault="00A60294" w:rsidP="00A60294">
            <w:pPr>
              <w:jc w:val="both"/>
              <w:cnfStyle w:val="000000100000" w:firstRow="0" w:lastRow="0" w:firstColumn="0" w:lastColumn="0" w:oddVBand="0" w:evenVBand="0" w:oddHBand="1" w:evenHBand="0" w:firstRowFirstColumn="0" w:firstRowLastColumn="0" w:lastRowFirstColumn="0" w:lastRowLastColumn="0"/>
              <w:rPr>
                <w:sz w:val="20"/>
                <w:szCs w:val="20"/>
              </w:rPr>
            </w:pPr>
            <w:r w:rsidRPr="00BE4AA4">
              <w:rPr>
                <w:sz w:val="20"/>
                <w:szCs w:val="20"/>
              </w:rPr>
              <w:t>Number of persons participating in USG-funded workforce development programs (F) (EG/EDUC)</w:t>
            </w:r>
          </w:p>
        </w:tc>
      </w:tr>
      <w:tr w:rsidR="00A60294" w:rsidRPr="006A4A33" w14:paraId="6A53F900"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9C2B780" w14:textId="77777777" w:rsidR="00A60294" w:rsidRPr="00BE4AA4" w:rsidRDefault="00A60294" w:rsidP="00A60294">
            <w:pPr>
              <w:jc w:val="both"/>
              <w:rPr>
                <w:color w:val="000000"/>
                <w:sz w:val="20"/>
                <w:szCs w:val="20"/>
              </w:rPr>
            </w:pPr>
            <w:r w:rsidRPr="00BE4AA4">
              <w:rPr>
                <w:sz w:val="20"/>
                <w:szCs w:val="20"/>
              </w:rPr>
              <w:t>In. 2</w:t>
            </w:r>
          </w:p>
        </w:tc>
        <w:tc>
          <w:tcPr>
            <w:tcW w:w="6696" w:type="dxa"/>
          </w:tcPr>
          <w:p w14:paraId="4E067F71" w14:textId="77777777" w:rsidR="00A60294" w:rsidRPr="00BE4AA4" w:rsidRDefault="00A60294" w:rsidP="00A60294">
            <w:pPr>
              <w:spacing w:after="120"/>
              <w:jc w:val="both"/>
              <w:cnfStyle w:val="000000010000" w:firstRow="0" w:lastRow="0" w:firstColumn="0" w:lastColumn="0" w:oddVBand="0" w:evenVBand="0" w:oddHBand="0" w:evenHBand="1" w:firstRowFirstColumn="0" w:firstRowLastColumn="0" w:lastRowFirstColumn="0" w:lastRowLastColumn="0"/>
              <w:rPr>
                <w:sz w:val="20"/>
                <w:szCs w:val="20"/>
              </w:rPr>
            </w:pPr>
            <w:r w:rsidRPr="00BE4AA4">
              <w:rPr>
                <w:sz w:val="20"/>
                <w:szCs w:val="20"/>
              </w:rPr>
              <w:t>Number of persons completing USG-funded workforce development programs (F) (EG/EDUC)</w:t>
            </w:r>
          </w:p>
        </w:tc>
      </w:tr>
      <w:tr w:rsidR="00A60294" w:rsidRPr="00F471B1" w14:paraId="5831CA89"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28464DE" w14:textId="77777777" w:rsidR="00A60294" w:rsidRPr="00BE4AA4" w:rsidRDefault="00A60294" w:rsidP="00A60294">
            <w:pPr>
              <w:jc w:val="both"/>
              <w:rPr>
                <w:color w:val="000000"/>
                <w:sz w:val="20"/>
                <w:szCs w:val="20"/>
              </w:rPr>
            </w:pPr>
            <w:r w:rsidRPr="00BE4AA4">
              <w:rPr>
                <w:sz w:val="20"/>
                <w:szCs w:val="20"/>
              </w:rPr>
              <w:t>In. 3</w:t>
            </w:r>
          </w:p>
        </w:tc>
        <w:tc>
          <w:tcPr>
            <w:tcW w:w="6696" w:type="dxa"/>
          </w:tcPr>
          <w:p w14:paraId="1C1E79C2" w14:textId="4FFFEA4D" w:rsidR="00A60294" w:rsidRPr="00BE4AA4" w:rsidRDefault="00A60294" w:rsidP="00A60294">
            <w:pPr>
              <w:jc w:val="both"/>
              <w:cnfStyle w:val="000000100000" w:firstRow="0" w:lastRow="0" w:firstColumn="0" w:lastColumn="0" w:oddVBand="0" w:evenVBand="0" w:oddHBand="1" w:evenHBand="0" w:firstRowFirstColumn="0" w:firstRowLastColumn="0" w:lastRowFirstColumn="0" w:lastRowLastColumn="0"/>
              <w:rPr>
                <w:sz w:val="20"/>
                <w:szCs w:val="20"/>
              </w:rPr>
            </w:pPr>
            <w:r w:rsidRPr="00BE4AA4">
              <w:rPr>
                <w:sz w:val="20"/>
                <w:szCs w:val="20"/>
              </w:rPr>
              <w:t xml:space="preserve">Number of youth with improved work readiness skills after completing USG-funded </w:t>
            </w:r>
            <w:r w:rsidR="0041450F">
              <w:rPr>
                <w:sz w:val="20"/>
                <w:szCs w:val="20"/>
              </w:rPr>
              <w:t>Work Readiness</w:t>
            </w:r>
            <w:r w:rsidR="00A434FE">
              <w:rPr>
                <w:sz w:val="20"/>
                <w:szCs w:val="20"/>
              </w:rPr>
              <w:t xml:space="preserve"> </w:t>
            </w:r>
            <w:r w:rsidRPr="00BE4AA4">
              <w:rPr>
                <w:sz w:val="20"/>
                <w:szCs w:val="20"/>
              </w:rPr>
              <w:t>program</w:t>
            </w:r>
          </w:p>
        </w:tc>
      </w:tr>
      <w:tr w:rsidR="00A60294" w:rsidRPr="00F471B1" w14:paraId="1E51AC8B"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933D96B" w14:textId="77777777" w:rsidR="00A60294" w:rsidRPr="00BE4AA4" w:rsidRDefault="00A60294" w:rsidP="00A60294">
            <w:pPr>
              <w:jc w:val="both"/>
              <w:rPr>
                <w:color w:val="000000"/>
                <w:sz w:val="20"/>
                <w:szCs w:val="20"/>
              </w:rPr>
            </w:pPr>
            <w:r w:rsidRPr="00BE4AA4">
              <w:rPr>
                <w:sz w:val="20"/>
                <w:szCs w:val="20"/>
              </w:rPr>
              <w:t>In. 4</w:t>
            </w:r>
          </w:p>
        </w:tc>
        <w:tc>
          <w:tcPr>
            <w:tcW w:w="6696" w:type="dxa"/>
          </w:tcPr>
          <w:p w14:paraId="252883B6" w14:textId="77777777" w:rsidR="00A60294" w:rsidRPr="00BE4AA4" w:rsidRDefault="00A60294" w:rsidP="00A60294">
            <w:pPr>
              <w:jc w:val="both"/>
              <w:cnfStyle w:val="000000010000" w:firstRow="0" w:lastRow="0" w:firstColumn="0" w:lastColumn="0" w:oddVBand="0" w:evenVBand="0" w:oddHBand="0" w:evenHBand="1" w:firstRowFirstColumn="0" w:firstRowLastColumn="0" w:lastRowFirstColumn="0" w:lastRowLastColumn="0"/>
              <w:rPr>
                <w:sz w:val="20"/>
                <w:szCs w:val="20"/>
              </w:rPr>
            </w:pPr>
            <w:r w:rsidRPr="00BE4AA4">
              <w:rPr>
                <w:sz w:val="20"/>
                <w:szCs w:val="20"/>
              </w:rPr>
              <w:t xml:space="preserve">Number of employers stating satisfaction with the work readiness skills gained by the Akazi </w:t>
            </w:r>
            <w:r>
              <w:rPr>
                <w:sz w:val="20"/>
                <w:szCs w:val="20"/>
              </w:rPr>
              <w:t>Kanoze</w:t>
            </w:r>
            <w:r w:rsidRPr="00BE4AA4">
              <w:rPr>
                <w:sz w:val="20"/>
                <w:szCs w:val="20"/>
              </w:rPr>
              <w:t xml:space="preserve"> participants placed with them</w:t>
            </w:r>
          </w:p>
        </w:tc>
      </w:tr>
      <w:tr w:rsidR="00A60294" w:rsidRPr="00F471B1" w14:paraId="4234AA33"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E5518A7" w14:textId="77777777" w:rsidR="00A60294" w:rsidRPr="00BE4AA4" w:rsidRDefault="00A60294" w:rsidP="00A60294">
            <w:pPr>
              <w:jc w:val="both"/>
              <w:rPr>
                <w:color w:val="000000"/>
                <w:sz w:val="20"/>
                <w:szCs w:val="20"/>
              </w:rPr>
            </w:pPr>
            <w:r w:rsidRPr="00BE4AA4">
              <w:rPr>
                <w:sz w:val="20"/>
                <w:szCs w:val="20"/>
              </w:rPr>
              <w:t>In. 5</w:t>
            </w:r>
          </w:p>
        </w:tc>
        <w:tc>
          <w:tcPr>
            <w:tcW w:w="6696" w:type="dxa"/>
          </w:tcPr>
          <w:p w14:paraId="619F956F" w14:textId="39E98E2B" w:rsidR="00A60294" w:rsidRPr="00BE4AA4" w:rsidRDefault="00A60294" w:rsidP="00A60294">
            <w:pPr>
              <w:jc w:val="both"/>
              <w:cnfStyle w:val="000000100000" w:firstRow="0" w:lastRow="0" w:firstColumn="0" w:lastColumn="0" w:oddVBand="0" w:evenVBand="0" w:oddHBand="1" w:evenHBand="0" w:firstRowFirstColumn="0" w:firstRowLastColumn="0" w:lastRowFirstColumn="0" w:lastRowLastColumn="0"/>
              <w:rPr>
                <w:sz w:val="20"/>
                <w:szCs w:val="20"/>
              </w:rPr>
            </w:pPr>
            <w:r w:rsidRPr="00BE4AA4">
              <w:rPr>
                <w:sz w:val="20"/>
                <w:szCs w:val="20"/>
              </w:rPr>
              <w:t xml:space="preserve">Number of youth pursuing further education and/or training, after completing USG-funded </w:t>
            </w:r>
            <w:r w:rsidR="0041450F">
              <w:rPr>
                <w:sz w:val="20"/>
                <w:szCs w:val="20"/>
              </w:rPr>
              <w:t>Work Readiness</w:t>
            </w:r>
            <w:r w:rsidR="00A434FE">
              <w:rPr>
                <w:sz w:val="20"/>
                <w:szCs w:val="20"/>
              </w:rPr>
              <w:t xml:space="preserve"> </w:t>
            </w:r>
            <w:r w:rsidRPr="00BE4AA4">
              <w:rPr>
                <w:sz w:val="20"/>
                <w:szCs w:val="20"/>
              </w:rPr>
              <w:t>program</w:t>
            </w:r>
          </w:p>
        </w:tc>
      </w:tr>
      <w:tr w:rsidR="00A60294" w:rsidRPr="00F471B1" w14:paraId="7B79A0C6"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9724F6C" w14:textId="77777777" w:rsidR="00A60294" w:rsidRPr="00BE4AA4" w:rsidRDefault="00A60294" w:rsidP="00A60294">
            <w:pPr>
              <w:jc w:val="both"/>
              <w:rPr>
                <w:color w:val="000000"/>
                <w:sz w:val="20"/>
                <w:szCs w:val="20"/>
              </w:rPr>
            </w:pPr>
            <w:r w:rsidRPr="00BE4AA4">
              <w:rPr>
                <w:rFonts w:cs="Arial"/>
                <w:sz w:val="20"/>
                <w:szCs w:val="20"/>
              </w:rPr>
              <w:t>In. 6</w:t>
            </w:r>
          </w:p>
        </w:tc>
        <w:tc>
          <w:tcPr>
            <w:tcW w:w="6696" w:type="dxa"/>
          </w:tcPr>
          <w:p w14:paraId="315DEDD4" w14:textId="77777777" w:rsidR="00A60294" w:rsidRPr="00BE4AA4" w:rsidRDefault="00A60294" w:rsidP="00A6029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Arial"/>
                <w:sz w:val="20"/>
                <w:szCs w:val="20"/>
              </w:rPr>
            </w:pPr>
            <w:r w:rsidRPr="00BE4AA4">
              <w:rPr>
                <w:rFonts w:cs="Arial"/>
                <w:sz w:val="20"/>
                <w:szCs w:val="20"/>
              </w:rPr>
              <w:t>Number of people gaining employment or better   employment as a result of participation in USG-funded workforce development programs (F)</w:t>
            </w:r>
          </w:p>
        </w:tc>
      </w:tr>
      <w:tr w:rsidR="00A60294" w:rsidRPr="00F471B1" w14:paraId="2CE72C2B"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419C611" w14:textId="77777777" w:rsidR="00A60294" w:rsidRPr="00BE4AA4" w:rsidRDefault="00A60294" w:rsidP="00A60294">
            <w:pPr>
              <w:jc w:val="both"/>
              <w:rPr>
                <w:color w:val="000000"/>
                <w:sz w:val="20"/>
                <w:szCs w:val="20"/>
              </w:rPr>
            </w:pPr>
            <w:r w:rsidRPr="00BE4AA4">
              <w:rPr>
                <w:rFonts w:cs="Arial"/>
                <w:sz w:val="20"/>
                <w:szCs w:val="20"/>
              </w:rPr>
              <w:t>In. 7</w:t>
            </w:r>
          </w:p>
        </w:tc>
        <w:tc>
          <w:tcPr>
            <w:tcW w:w="6696" w:type="dxa"/>
          </w:tcPr>
          <w:p w14:paraId="6BD030A5" w14:textId="77777777" w:rsidR="00A60294" w:rsidRPr="00BE4AA4" w:rsidRDefault="00A60294" w:rsidP="00A60294">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BE4AA4">
              <w:rPr>
                <w:rFonts w:cs="Arial"/>
                <w:sz w:val="20"/>
                <w:szCs w:val="20"/>
              </w:rPr>
              <w:t>Number of person-days of employment generated by USG assistance</w:t>
            </w:r>
          </w:p>
        </w:tc>
      </w:tr>
      <w:tr w:rsidR="00A60294" w:rsidRPr="00F471B1" w14:paraId="7DB63F93"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B963BC6" w14:textId="77777777" w:rsidR="00A60294" w:rsidRPr="00BE4AA4" w:rsidRDefault="00A60294" w:rsidP="00A60294">
            <w:pPr>
              <w:jc w:val="both"/>
              <w:rPr>
                <w:color w:val="000000"/>
                <w:sz w:val="20"/>
                <w:szCs w:val="20"/>
              </w:rPr>
            </w:pPr>
            <w:r w:rsidRPr="00BE4AA4">
              <w:rPr>
                <w:color w:val="000000"/>
                <w:sz w:val="20"/>
                <w:szCs w:val="20"/>
              </w:rPr>
              <w:t>In. 8</w:t>
            </w:r>
          </w:p>
        </w:tc>
        <w:tc>
          <w:tcPr>
            <w:tcW w:w="6696" w:type="dxa"/>
          </w:tcPr>
          <w:p w14:paraId="0D7FDFB8" w14:textId="77777777" w:rsidR="00A60294" w:rsidRPr="00BE4AA4" w:rsidRDefault="00A60294" w:rsidP="00A60294">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sidRPr="00BE4AA4">
              <w:rPr>
                <w:color w:val="000000"/>
                <w:sz w:val="20"/>
                <w:szCs w:val="20"/>
              </w:rPr>
              <w:t>Number of youth who participated in at least one civic activity in their district, sector or neighborhood</w:t>
            </w:r>
          </w:p>
        </w:tc>
      </w:tr>
    </w:tbl>
    <w:p w14:paraId="27CC6E48" w14:textId="77777777" w:rsidR="00A434FE" w:rsidRDefault="00A434FE"/>
    <w:tbl>
      <w:tblPr>
        <w:tblStyle w:val="LightGrid-Accent1"/>
        <w:tblW w:w="8505" w:type="dxa"/>
        <w:tblLayout w:type="fixed"/>
        <w:tblLook w:val="04A0" w:firstRow="1" w:lastRow="0" w:firstColumn="1" w:lastColumn="0" w:noHBand="0" w:noVBand="1"/>
      </w:tblPr>
      <w:tblGrid>
        <w:gridCol w:w="1809"/>
        <w:gridCol w:w="6696"/>
      </w:tblGrid>
      <w:tr w:rsidR="00A60294" w:rsidRPr="00F471B1" w14:paraId="6C81E278" w14:textId="77777777" w:rsidTr="00A43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2"/>
          </w:tcPr>
          <w:p w14:paraId="53B1F146" w14:textId="77777777" w:rsidR="00A60294" w:rsidRPr="00A434FE" w:rsidRDefault="00A60294" w:rsidP="00A60294">
            <w:pPr>
              <w:pStyle w:val="ListParagraph"/>
              <w:ind w:left="0"/>
              <w:rPr>
                <w:sz w:val="20"/>
                <w:szCs w:val="20"/>
              </w:rPr>
            </w:pPr>
            <w:r w:rsidRPr="00A434FE">
              <w:rPr>
                <w:sz w:val="20"/>
                <w:szCs w:val="20"/>
              </w:rPr>
              <w:t>Result #1:</w:t>
            </w:r>
            <w:r w:rsidRPr="00A434FE">
              <w:rPr>
                <w:bCs w:val="0"/>
                <w:color w:val="000000"/>
                <w:sz w:val="20"/>
                <w:szCs w:val="20"/>
              </w:rPr>
              <w:t xml:space="preserve"> Targeted youth are more capable of earning a livelihood (PEPFAR Indicators)</w:t>
            </w:r>
          </w:p>
        </w:tc>
      </w:tr>
      <w:tr w:rsidR="00A60294" w:rsidRPr="00F471B1" w14:paraId="00C9D3D4"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DD9FFD7" w14:textId="77777777" w:rsidR="00A60294" w:rsidRPr="00BE4AA4" w:rsidRDefault="00A60294" w:rsidP="00A60294">
            <w:pPr>
              <w:jc w:val="both"/>
              <w:rPr>
                <w:color w:val="000000"/>
                <w:sz w:val="20"/>
                <w:szCs w:val="20"/>
              </w:rPr>
            </w:pPr>
            <w:r w:rsidRPr="00BE4AA4">
              <w:rPr>
                <w:sz w:val="20"/>
                <w:szCs w:val="20"/>
              </w:rPr>
              <w:t>In. 9</w:t>
            </w:r>
          </w:p>
        </w:tc>
        <w:tc>
          <w:tcPr>
            <w:tcW w:w="6696" w:type="dxa"/>
          </w:tcPr>
          <w:p w14:paraId="3F38CAD3" w14:textId="77777777" w:rsidR="00A60294" w:rsidRPr="00BE4AA4" w:rsidRDefault="00A60294" w:rsidP="00A6029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BE4AA4">
              <w:rPr>
                <w:color w:val="000000"/>
                <w:sz w:val="20"/>
                <w:szCs w:val="20"/>
              </w:rPr>
              <w:t>Number of OVCs served by USG - funded initiative (F)</w:t>
            </w:r>
          </w:p>
        </w:tc>
      </w:tr>
      <w:tr w:rsidR="00A60294" w:rsidRPr="00F471B1" w14:paraId="6523197A"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9D010F4" w14:textId="77777777" w:rsidR="00A60294" w:rsidRPr="00BE4AA4" w:rsidRDefault="00A60294" w:rsidP="00A60294">
            <w:pPr>
              <w:jc w:val="both"/>
              <w:rPr>
                <w:color w:val="000000"/>
                <w:sz w:val="20"/>
                <w:szCs w:val="20"/>
              </w:rPr>
            </w:pPr>
            <w:r w:rsidRPr="00BE4AA4">
              <w:rPr>
                <w:color w:val="000000"/>
                <w:sz w:val="20"/>
                <w:szCs w:val="20"/>
              </w:rPr>
              <w:t>In. 10</w:t>
            </w:r>
          </w:p>
        </w:tc>
        <w:tc>
          <w:tcPr>
            <w:tcW w:w="6696" w:type="dxa"/>
          </w:tcPr>
          <w:p w14:paraId="1E274F8A" w14:textId="77777777" w:rsidR="00A60294" w:rsidRPr="00BE4AA4" w:rsidRDefault="00A60294" w:rsidP="00A60294">
            <w:pPr>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sidRPr="00BE4AA4">
              <w:rPr>
                <w:color w:val="000000"/>
                <w:sz w:val="20"/>
                <w:szCs w:val="20"/>
              </w:rPr>
              <w:t xml:space="preserve">Number of Eligible children provided with Education and/or vocational training </w:t>
            </w:r>
          </w:p>
        </w:tc>
      </w:tr>
      <w:tr w:rsidR="00A60294" w:rsidRPr="00F471B1" w14:paraId="5AEADFD3"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E954DF1" w14:textId="77777777" w:rsidR="00A60294" w:rsidRPr="00BE4AA4" w:rsidRDefault="00A60294" w:rsidP="00A60294">
            <w:pPr>
              <w:jc w:val="both"/>
              <w:rPr>
                <w:color w:val="000000"/>
                <w:sz w:val="20"/>
                <w:szCs w:val="20"/>
              </w:rPr>
            </w:pPr>
            <w:r w:rsidRPr="00BE4AA4">
              <w:rPr>
                <w:color w:val="000000"/>
                <w:sz w:val="20"/>
                <w:szCs w:val="20"/>
              </w:rPr>
              <w:t>In. 11</w:t>
            </w:r>
          </w:p>
        </w:tc>
        <w:tc>
          <w:tcPr>
            <w:tcW w:w="6696" w:type="dxa"/>
          </w:tcPr>
          <w:p w14:paraId="10DBCA41" w14:textId="77777777" w:rsidR="00A60294" w:rsidRPr="00BE4AA4" w:rsidRDefault="00A60294" w:rsidP="00A60294">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BE4AA4">
              <w:rPr>
                <w:color w:val="000000"/>
                <w:sz w:val="20"/>
                <w:szCs w:val="20"/>
              </w:rPr>
              <w:t>Number of Eligible adults and children provided with Economic strengthening services</w:t>
            </w:r>
          </w:p>
        </w:tc>
      </w:tr>
    </w:tbl>
    <w:p w14:paraId="68AF7F9E" w14:textId="77777777" w:rsidR="00A434FE" w:rsidRDefault="00A434FE"/>
    <w:tbl>
      <w:tblPr>
        <w:tblStyle w:val="LightGrid-Accent1"/>
        <w:tblW w:w="8505" w:type="dxa"/>
        <w:tblLayout w:type="fixed"/>
        <w:tblLook w:val="04A0" w:firstRow="1" w:lastRow="0" w:firstColumn="1" w:lastColumn="0" w:noHBand="0" w:noVBand="1"/>
      </w:tblPr>
      <w:tblGrid>
        <w:gridCol w:w="1809"/>
        <w:gridCol w:w="6696"/>
      </w:tblGrid>
      <w:tr w:rsidR="00A60294" w:rsidRPr="00F471B1" w14:paraId="41F79658" w14:textId="77777777" w:rsidTr="00A43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2"/>
          </w:tcPr>
          <w:p w14:paraId="7F99950A" w14:textId="77777777" w:rsidR="00A60294" w:rsidRPr="00A434FE" w:rsidRDefault="00A60294" w:rsidP="00A60294">
            <w:pPr>
              <w:pStyle w:val="ListParagraph"/>
              <w:ind w:left="0"/>
              <w:rPr>
                <w:sz w:val="20"/>
                <w:szCs w:val="20"/>
              </w:rPr>
            </w:pPr>
            <w:r w:rsidRPr="00A434FE">
              <w:rPr>
                <w:bCs w:val="0"/>
                <w:color w:val="000000"/>
                <w:sz w:val="20"/>
                <w:szCs w:val="20"/>
              </w:rPr>
              <w:t>Result #2:  Local institutions have improved capacity to prepare youth for work.</w:t>
            </w:r>
          </w:p>
        </w:tc>
      </w:tr>
      <w:tr w:rsidR="00A60294" w:rsidRPr="00F471B1" w14:paraId="4E971D48"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24F9598" w14:textId="77777777" w:rsidR="00A60294" w:rsidRPr="00BE4AA4" w:rsidRDefault="00A60294" w:rsidP="00A60294">
            <w:pPr>
              <w:jc w:val="both"/>
              <w:rPr>
                <w:color w:val="000000"/>
                <w:sz w:val="20"/>
                <w:szCs w:val="20"/>
              </w:rPr>
            </w:pPr>
            <w:r w:rsidRPr="00BE4AA4">
              <w:rPr>
                <w:rFonts w:cs="Arial"/>
                <w:sz w:val="20"/>
                <w:szCs w:val="20"/>
              </w:rPr>
              <w:t>In. 12</w:t>
            </w:r>
          </w:p>
        </w:tc>
        <w:tc>
          <w:tcPr>
            <w:tcW w:w="6696" w:type="dxa"/>
          </w:tcPr>
          <w:p w14:paraId="522ACA13" w14:textId="77777777" w:rsidR="00A60294" w:rsidRPr="00BE4AA4" w:rsidRDefault="00A60294" w:rsidP="00A6029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BE4AA4">
              <w:rPr>
                <w:rFonts w:cs="Arial"/>
                <w:sz w:val="20"/>
                <w:szCs w:val="20"/>
              </w:rPr>
              <w:t>Number of CSOs using USG funds to improve internal organizational capacity (F)</w:t>
            </w:r>
          </w:p>
        </w:tc>
      </w:tr>
      <w:tr w:rsidR="00A60294" w:rsidRPr="00F471B1" w14:paraId="5FEACA6D"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64B3FF4" w14:textId="77777777" w:rsidR="00A60294" w:rsidRPr="00BE4AA4" w:rsidRDefault="00A60294" w:rsidP="00A60294">
            <w:pPr>
              <w:jc w:val="both"/>
              <w:rPr>
                <w:color w:val="000000"/>
                <w:sz w:val="20"/>
                <w:szCs w:val="20"/>
              </w:rPr>
            </w:pPr>
            <w:r w:rsidRPr="00BE4AA4">
              <w:rPr>
                <w:rFonts w:cs="Arial"/>
                <w:sz w:val="20"/>
                <w:szCs w:val="20"/>
              </w:rPr>
              <w:t>In. 13</w:t>
            </w:r>
          </w:p>
        </w:tc>
        <w:tc>
          <w:tcPr>
            <w:tcW w:w="6696" w:type="dxa"/>
          </w:tcPr>
          <w:p w14:paraId="5FE14396" w14:textId="77777777" w:rsidR="00A60294" w:rsidRPr="00BE4AA4" w:rsidRDefault="00A60294" w:rsidP="00A6029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sidRPr="00BE4AA4">
              <w:rPr>
                <w:rFonts w:cs="Arial"/>
                <w:sz w:val="20"/>
                <w:szCs w:val="20"/>
              </w:rPr>
              <w:t>Number of CSOs with increased capacity to engage youth in civil society activities and advocacy</w:t>
            </w:r>
          </w:p>
        </w:tc>
      </w:tr>
      <w:tr w:rsidR="00A60294" w:rsidRPr="00F471B1" w14:paraId="17620069" w14:textId="77777777" w:rsidTr="00A43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D6497E1" w14:textId="77777777" w:rsidR="00A60294" w:rsidRPr="00BE4AA4" w:rsidRDefault="00A60294" w:rsidP="00A60294">
            <w:pPr>
              <w:jc w:val="both"/>
              <w:rPr>
                <w:color w:val="000000"/>
                <w:sz w:val="20"/>
                <w:szCs w:val="20"/>
              </w:rPr>
            </w:pPr>
            <w:r w:rsidRPr="00BE4AA4">
              <w:rPr>
                <w:rFonts w:cs="Arial"/>
                <w:sz w:val="20"/>
                <w:szCs w:val="20"/>
              </w:rPr>
              <w:t>In. 14</w:t>
            </w:r>
          </w:p>
        </w:tc>
        <w:tc>
          <w:tcPr>
            <w:tcW w:w="6696" w:type="dxa"/>
          </w:tcPr>
          <w:p w14:paraId="27237C3D" w14:textId="77777777" w:rsidR="00A60294" w:rsidRPr="00BE4AA4" w:rsidRDefault="00A60294" w:rsidP="00A60294">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BE4AA4">
              <w:rPr>
                <w:rFonts w:cs="Arial"/>
                <w:sz w:val="20"/>
                <w:szCs w:val="20"/>
              </w:rPr>
              <w:t>Number of workforce development initiatives created through USG assisted public-private partnerships (F)</w:t>
            </w:r>
          </w:p>
        </w:tc>
      </w:tr>
      <w:tr w:rsidR="00A60294" w:rsidRPr="00F471B1" w14:paraId="7ABF53A5" w14:textId="77777777" w:rsidTr="00A43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5B6843A" w14:textId="77777777" w:rsidR="00A60294" w:rsidRPr="00BE4AA4" w:rsidRDefault="00A60294" w:rsidP="00A60294">
            <w:pPr>
              <w:jc w:val="both"/>
              <w:rPr>
                <w:color w:val="000000"/>
                <w:sz w:val="20"/>
                <w:szCs w:val="20"/>
              </w:rPr>
            </w:pPr>
            <w:r w:rsidRPr="00BE4AA4">
              <w:rPr>
                <w:color w:val="000000"/>
                <w:sz w:val="20"/>
                <w:szCs w:val="20"/>
              </w:rPr>
              <w:t>In. 15</w:t>
            </w:r>
          </w:p>
        </w:tc>
        <w:tc>
          <w:tcPr>
            <w:tcW w:w="6696" w:type="dxa"/>
          </w:tcPr>
          <w:p w14:paraId="65FB74DE" w14:textId="77777777" w:rsidR="00A60294" w:rsidRPr="00BE4AA4" w:rsidRDefault="00A60294" w:rsidP="00A6029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color w:val="000000"/>
                <w:sz w:val="20"/>
                <w:szCs w:val="20"/>
              </w:rPr>
            </w:pPr>
            <w:r w:rsidRPr="00BE4AA4">
              <w:rPr>
                <w:color w:val="000000"/>
                <w:sz w:val="20"/>
                <w:szCs w:val="20"/>
              </w:rPr>
              <w:t>Number of Service Providers trained</w:t>
            </w:r>
          </w:p>
        </w:tc>
      </w:tr>
    </w:tbl>
    <w:p w14:paraId="668FCA35" w14:textId="64EE4C57" w:rsidR="00966C20" w:rsidRPr="00B939DE" w:rsidRDefault="00966C20" w:rsidP="00966C20">
      <w:pPr>
        <w:rPr>
          <w:rFonts w:cs="Calibri"/>
          <w:b/>
          <w:sz w:val="20"/>
          <w:szCs w:val="20"/>
        </w:rPr>
      </w:pPr>
      <w:r>
        <w:rPr>
          <w:rFonts w:cs="Calibri"/>
          <w:b/>
          <w:sz w:val="20"/>
          <w:szCs w:val="20"/>
        </w:rPr>
        <w:t>Table 7</w:t>
      </w:r>
      <w:r w:rsidRPr="00B939DE">
        <w:rPr>
          <w:rFonts w:cs="Calibri"/>
          <w:b/>
          <w:sz w:val="20"/>
          <w:szCs w:val="20"/>
        </w:rPr>
        <w:t xml:space="preserve">: </w:t>
      </w:r>
      <w:r>
        <w:rPr>
          <w:rFonts w:cs="Calibri"/>
          <w:b/>
          <w:sz w:val="20"/>
          <w:szCs w:val="20"/>
        </w:rPr>
        <w:t>Key indicators</w:t>
      </w:r>
    </w:p>
    <w:p w14:paraId="4428CE59" w14:textId="15338845" w:rsidR="00DF644B" w:rsidRDefault="001465B5" w:rsidP="005040A9">
      <w:pPr>
        <w:pStyle w:val="Heading2"/>
      </w:pPr>
      <w:r>
        <w:rPr>
          <w:rFonts w:cs="Calibri"/>
          <w:i/>
        </w:rPr>
        <w:br w:type="page"/>
      </w:r>
      <w:bookmarkStart w:id="57" w:name="_Toc337625231"/>
      <w:r w:rsidR="00203B71">
        <w:t>ANNEX</w:t>
      </w:r>
      <w:r w:rsidR="00760E4E" w:rsidRPr="00584D8C">
        <w:t xml:space="preserve"> I</w:t>
      </w:r>
      <w:r w:rsidR="00966C20" w:rsidRPr="00584D8C">
        <w:t>: Project Spending</w:t>
      </w:r>
      <w:bookmarkEnd w:id="57"/>
    </w:p>
    <w:tbl>
      <w:tblPr>
        <w:tblStyle w:val="LightGrid-Accent1"/>
        <w:tblpPr w:leftFromText="180" w:rightFromText="180" w:vertAnchor="text" w:horzAnchor="margin" w:tblpY="310"/>
        <w:tblW w:w="8930" w:type="dxa"/>
        <w:tblLayout w:type="fixed"/>
        <w:tblLook w:val="04A0" w:firstRow="1" w:lastRow="0" w:firstColumn="1" w:lastColumn="0" w:noHBand="0" w:noVBand="1"/>
      </w:tblPr>
      <w:tblGrid>
        <w:gridCol w:w="2802"/>
        <w:gridCol w:w="3151"/>
        <w:gridCol w:w="2977"/>
      </w:tblGrid>
      <w:tr w:rsidR="00A434FE" w:rsidRPr="00A434FE" w14:paraId="052154A9" w14:textId="77777777" w:rsidTr="00A434F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930" w:type="dxa"/>
            <w:gridSpan w:val="3"/>
            <w:noWrap/>
            <w:hideMark/>
          </w:tcPr>
          <w:p w14:paraId="370CE7B1" w14:textId="77777777" w:rsidR="00A434FE" w:rsidRPr="00A434FE" w:rsidRDefault="00A434FE" w:rsidP="00A434FE">
            <w:pPr>
              <w:jc w:val="center"/>
              <w:rPr>
                <w:rFonts w:eastAsia="Times New Roman" w:cs="Arial"/>
                <w:bCs w:val="0"/>
                <w:sz w:val="20"/>
                <w:szCs w:val="20"/>
              </w:rPr>
            </w:pPr>
            <w:r w:rsidRPr="00A434FE">
              <w:rPr>
                <w:rFonts w:eastAsia="Times New Roman" w:cs="Arial"/>
                <w:bCs w:val="0"/>
                <w:sz w:val="20"/>
                <w:szCs w:val="20"/>
              </w:rPr>
              <w:t>Project Spending</w:t>
            </w:r>
          </w:p>
        </w:tc>
      </w:tr>
      <w:tr w:rsidR="00A434FE" w:rsidRPr="00A434FE" w14:paraId="5608FAF3" w14:textId="77777777" w:rsidTr="00A434F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802" w:type="dxa"/>
            <w:noWrap/>
            <w:hideMark/>
          </w:tcPr>
          <w:p w14:paraId="6AB98553" w14:textId="77777777" w:rsidR="00A434FE" w:rsidRPr="00A434FE" w:rsidRDefault="00A434FE" w:rsidP="00A434FE">
            <w:pPr>
              <w:rPr>
                <w:rFonts w:eastAsia="Times New Roman" w:cs="Arial"/>
                <w:bCs w:val="0"/>
                <w:sz w:val="20"/>
                <w:szCs w:val="20"/>
              </w:rPr>
            </w:pPr>
            <w:r w:rsidRPr="00A434FE">
              <w:rPr>
                <w:rFonts w:eastAsia="Times New Roman" w:cs="Arial"/>
                <w:bCs w:val="0"/>
                <w:sz w:val="20"/>
                <w:szCs w:val="20"/>
              </w:rPr>
              <w:t>Categories</w:t>
            </w:r>
          </w:p>
        </w:tc>
        <w:tc>
          <w:tcPr>
            <w:tcW w:w="3151" w:type="dxa"/>
            <w:noWrap/>
            <w:hideMark/>
          </w:tcPr>
          <w:p w14:paraId="6A3CA840" w14:textId="77777777" w:rsidR="00A434FE" w:rsidRPr="00A434FE" w:rsidRDefault="00A434FE" w:rsidP="00A434FE">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rPr>
            </w:pPr>
            <w:r w:rsidRPr="00A434FE">
              <w:rPr>
                <w:rFonts w:eastAsia="Times New Roman" w:cs="Arial"/>
                <w:b/>
                <w:bCs/>
                <w:sz w:val="20"/>
                <w:szCs w:val="20"/>
              </w:rPr>
              <w:t xml:space="preserve"> Spent </w:t>
            </w:r>
          </w:p>
        </w:tc>
        <w:tc>
          <w:tcPr>
            <w:tcW w:w="2977" w:type="dxa"/>
            <w:noWrap/>
            <w:hideMark/>
          </w:tcPr>
          <w:p w14:paraId="340F9D0E" w14:textId="77777777" w:rsidR="00A434FE" w:rsidRPr="00A434FE" w:rsidRDefault="00A434FE" w:rsidP="00A434FE">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rPr>
            </w:pPr>
            <w:r w:rsidRPr="00A434FE">
              <w:rPr>
                <w:rFonts w:eastAsia="Times New Roman" w:cs="Arial"/>
                <w:b/>
                <w:bCs/>
                <w:sz w:val="20"/>
                <w:szCs w:val="20"/>
              </w:rPr>
              <w:t>Percent</w:t>
            </w:r>
          </w:p>
        </w:tc>
      </w:tr>
      <w:tr w:rsidR="00A434FE" w:rsidRPr="00A434FE" w14:paraId="50FB6664" w14:textId="77777777" w:rsidTr="00A434FE">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802" w:type="dxa"/>
            <w:noWrap/>
            <w:hideMark/>
          </w:tcPr>
          <w:p w14:paraId="31902674" w14:textId="77777777" w:rsidR="00A434FE" w:rsidRPr="00A434FE" w:rsidRDefault="00A434FE" w:rsidP="00723CDB">
            <w:pPr>
              <w:ind w:firstLineChars="100" w:firstLine="200"/>
              <w:rPr>
                <w:rFonts w:eastAsia="Times New Roman" w:cs="Arial"/>
                <w:b w:val="0"/>
                <w:bCs w:val="0"/>
                <w:sz w:val="20"/>
                <w:szCs w:val="20"/>
              </w:rPr>
            </w:pPr>
            <w:r w:rsidRPr="00A434FE">
              <w:rPr>
                <w:rFonts w:eastAsia="Times New Roman" w:cs="Arial"/>
                <w:sz w:val="20"/>
                <w:szCs w:val="20"/>
              </w:rPr>
              <w:t xml:space="preserve"> End-user Focus </w:t>
            </w:r>
          </w:p>
        </w:tc>
        <w:tc>
          <w:tcPr>
            <w:tcW w:w="3151" w:type="dxa"/>
            <w:noWrap/>
            <w:hideMark/>
          </w:tcPr>
          <w:p w14:paraId="021FF262" w14:textId="77777777" w:rsidR="00A434FE" w:rsidRPr="00A434FE" w:rsidRDefault="00A434FE" w:rsidP="00A434FE">
            <w:pPr>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434FE">
              <w:rPr>
                <w:rFonts w:eastAsia="Times New Roman" w:cs="Arial"/>
                <w:sz w:val="20"/>
                <w:szCs w:val="20"/>
              </w:rPr>
              <w:t xml:space="preserve"> $2,527,743 </w:t>
            </w:r>
          </w:p>
        </w:tc>
        <w:tc>
          <w:tcPr>
            <w:tcW w:w="2977" w:type="dxa"/>
            <w:noWrap/>
            <w:hideMark/>
          </w:tcPr>
          <w:p w14:paraId="1EA23C98" w14:textId="77777777" w:rsidR="00A434FE" w:rsidRPr="00A434FE" w:rsidRDefault="00A434FE" w:rsidP="00A434FE">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A434FE">
              <w:rPr>
                <w:rFonts w:eastAsia="Times New Roman" w:cs="Arial"/>
                <w:sz w:val="20"/>
                <w:szCs w:val="20"/>
              </w:rPr>
              <w:t>61%</w:t>
            </w:r>
          </w:p>
        </w:tc>
      </w:tr>
      <w:tr w:rsidR="00A434FE" w:rsidRPr="00A434FE" w14:paraId="1E72AF5B" w14:textId="77777777" w:rsidTr="00A434F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802" w:type="dxa"/>
            <w:noWrap/>
            <w:hideMark/>
          </w:tcPr>
          <w:p w14:paraId="5793ECA2" w14:textId="77777777" w:rsidR="00A434FE" w:rsidRPr="00A434FE" w:rsidRDefault="00A434FE" w:rsidP="00723CDB">
            <w:pPr>
              <w:ind w:firstLineChars="100" w:firstLine="200"/>
              <w:rPr>
                <w:rFonts w:eastAsia="Times New Roman" w:cs="Arial"/>
                <w:b w:val="0"/>
                <w:bCs w:val="0"/>
                <w:sz w:val="20"/>
                <w:szCs w:val="20"/>
              </w:rPr>
            </w:pPr>
            <w:r w:rsidRPr="00A434FE">
              <w:rPr>
                <w:rFonts w:eastAsia="Times New Roman" w:cs="Arial"/>
                <w:sz w:val="20"/>
                <w:szCs w:val="20"/>
              </w:rPr>
              <w:t>Project Specific Focus</w:t>
            </w:r>
          </w:p>
        </w:tc>
        <w:tc>
          <w:tcPr>
            <w:tcW w:w="3151" w:type="dxa"/>
            <w:noWrap/>
            <w:hideMark/>
          </w:tcPr>
          <w:p w14:paraId="60E9E8AD" w14:textId="77777777" w:rsidR="00A434FE" w:rsidRPr="00A434FE" w:rsidRDefault="00A434FE" w:rsidP="00A434FE">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434FE">
              <w:rPr>
                <w:rFonts w:eastAsia="Times New Roman" w:cs="Arial"/>
                <w:sz w:val="20"/>
                <w:szCs w:val="20"/>
              </w:rPr>
              <w:t xml:space="preserve"> $1,634,171 </w:t>
            </w:r>
          </w:p>
        </w:tc>
        <w:tc>
          <w:tcPr>
            <w:tcW w:w="2977" w:type="dxa"/>
            <w:noWrap/>
            <w:hideMark/>
          </w:tcPr>
          <w:p w14:paraId="08902F49" w14:textId="77777777" w:rsidR="00A434FE" w:rsidRPr="00A434FE" w:rsidRDefault="00A434FE" w:rsidP="00A434FE">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434FE">
              <w:rPr>
                <w:rFonts w:eastAsia="Times New Roman" w:cs="Arial"/>
                <w:sz w:val="20"/>
                <w:szCs w:val="20"/>
              </w:rPr>
              <w:t>39%</w:t>
            </w:r>
          </w:p>
        </w:tc>
      </w:tr>
      <w:tr w:rsidR="00A434FE" w:rsidRPr="00A434FE" w14:paraId="46E67E3F" w14:textId="77777777" w:rsidTr="00A434FE">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802" w:type="dxa"/>
            <w:noWrap/>
            <w:hideMark/>
          </w:tcPr>
          <w:p w14:paraId="30BDF380" w14:textId="77777777" w:rsidR="00A434FE" w:rsidRPr="00A434FE" w:rsidRDefault="00A434FE" w:rsidP="00A434FE">
            <w:pPr>
              <w:rPr>
                <w:rFonts w:eastAsia="Times New Roman" w:cs="Arial"/>
                <w:b w:val="0"/>
                <w:bCs w:val="0"/>
                <w:sz w:val="20"/>
                <w:szCs w:val="20"/>
              </w:rPr>
            </w:pPr>
            <w:r w:rsidRPr="00A434FE">
              <w:rPr>
                <w:rFonts w:eastAsia="Times New Roman" w:cs="Arial"/>
                <w:b w:val="0"/>
                <w:bCs w:val="0"/>
                <w:sz w:val="20"/>
                <w:szCs w:val="20"/>
              </w:rPr>
              <w:t>Total</w:t>
            </w:r>
          </w:p>
        </w:tc>
        <w:tc>
          <w:tcPr>
            <w:tcW w:w="3151" w:type="dxa"/>
            <w:noWrap/>
            <w:hideMark/>
          </w:tcPr>
          <w:p w14:paraId="02334D3F" w14:textId="77777777" w:rsidR="00A434FE" w:rsidRPr="00A434FE" w:rsidRDefault="00A434FE" w:rsidP="00A434FE">
            <w:pPr>
              <w:jc w:val="right"/>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rPr>
            </w:pPr>
            <w:r w:rsidRPr="00A434FE">
              <w:rPr>
                <w:rFonts w:eastAsia="Times New Roman" w:cs="Arial"/>
                <w:b/>
                <w:bCs/>
                <w:sz w:val="20"/>
                <w:szCs w:val="20"/>
              </w:rPr>
              <w:t xml:space="preserve"> $4,161,914 </w:t>
            </w:r>
          </w:p>
        </w:tc>
        <w:tc>
          <w:tcPr>
            <w:tcW w:w="2977" w:type="dxa"/>
            <w:noWrap/>
            <w:hideMark/>
          </w:tcPr>
          <w:p w14:paraId="052711E7" w14:textId="77777777" w:rsidR="00A434FE" w:rsidRPr="00A434FE" w:rsidRDefault="00A434FE" w:rsidP="00A434FE">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rPr>
            </w:pPr>
            <w:r w:rsidRPr="00A434FE">
              <w:rPr>
                <w:rFonts w:eastAsia="Times New Roman" w:cs="Arial"/>
                <w:b/>
                <w:bCs/>
                <w:sz w:val="20"/>
                <w:szCs w:val="20"/>
              </w:rPr>
              <w:t>100%</w:t>
            </w:r>
          </w:p>
        </w:tc>
      </w:tr>
      <w:tr w:rsidR="00A434FE" w:rsidRPr="00A434FE" w14:paraId="195ED1B0" w14:textId="77777777" w:rsidTr="00A434F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930" w:type="dxa"/>
            <w:gridSpan w:val="3"/>
            <w:noWrap/>
            <w:hideMark/>
          </w:tcPr>
          <w:p w14:paraId="138611A0" w14:textId="77777777" w:rsidR="00A434FE" w:rsidRPr="00A434FE" w:rsidRDefault="00A434FE" w:rsidP="00A434FE">
            <w:pPr>
              <w:jc w:val="center"/>
              <w:rPr>
                <w:rFonts w:eastAsia="Times New Roman" w:cs="Arial"/>
                <w:b w:val="0"/>
                <w:bCs w:val="0"/>
                <w:sz w:val="20"/>
                <w:szCs w:val="20"/>
              </w:rPr>
            </w:pPr>
            <w:r w:rsidRPr="00A434FE">
              <w:rPr>
                <w:rFonts w:eastAsia="Times New Roman" w:cs="Arial"/>
                <w:b w:val="0"/>
                <w:bCs w:val="0"/>
                <w:sz w:val="20"/>
                <w:szCs w:val="20"/>
              </w:rPr>
              <w:t>Estimated allocation of expenses for the period October 1, 2008 - March 31, 2012*</w:t>
            </w:r>
          </w:p>
        </w:tc>
      </w:tr>
    </w:tbl>
    <w:p w14:paraId="23F84B77" w14:textId="6A292E34" w:rsidR="00966C20" w:rsidRDefault="00DF644B" w:rsidP="00DF644B">
      <w:pPr>
        <w:spacing w:line="276" w:lineRule="auto"/>
        <w:rPr>
          <w:rFonts w:cs="Calibri"/>
          <w:i/>
        </w:rPr>
      </w:pPr>
      <w:r>
        <w:rPr>
          <w:rFonts w:cs="Calibri"/>
          <w:i/>
        </w:rPr>
        <w:t xml:space="preserve"> </w:t>
      </w:r>
      <w:r w:rsidR="00A434FE" w:rsidRPr="00966C20">
        <w:rPr>
          <w:b/>
          <w:sz w:val="20"/>
          <w:szCs w:val="20"/>
        </w:rPr>
        <w:t xml:space="preserve">Table 8: Overall Project </w:t>
      </w:r>
      <w:r w:rsidR="00A434FE" w:rsidRPr="00966C20">
        <w:rPr>
          <w:b/>
          <w:sz w:val="20"/>
          <w:szCs w:val="20"/>
          <w:lang w:val="en-CA"/>
        </w:rPr>
        <w:t>Spending</w:t>
      </w:r>
    </w:p>
    <w:p w14:paraId="2C551424" w14:textId="541B1F5B" w:rsidR="00DF644B" w:rsidRDefault="00DF644B" w:rsidP="00DF644B">
      <w:pPr>
        <w:spacing w:line="276" w:lineRule="auto"/>
        <w:rPr>
          <w:rFonts w:cs="Calibri"/>
          <w:i/>
        </w:rPr>
      </w:pPr>
    </w:p>
    <w:p w14:paraId="308123F3" w14:textId="747293FE" w:rsidR="00627BB3" w:rsidRDefault="00584D8C" w:rsidP="001465B5">
      <w:r w:rsidRPr="005E146C">
        <w:object w:dxaOrig="16095" w:dyaOrig="7987" w14:anchorId="75B987C8">
          <v:shape id="_x0000_i1026" type="#_x0000_t75" style="width:526.5pt;height:282pt" o:ole="">
            <v:imagedata r:id="rId14" o:title=""/>
          </v:shape>
          <o:OLEObject Type="Embed" ProgID="Excel.Sheet.12" ShapeID="_x0000_i1026" DrawAspect="Content" ObjectID="_1411367312" r:id="rId15"/>
        </w:object>
      </w:r>
      <w:bookmarkStart w:id="58" w:name="_Toc322959073"/>
      <w:bookmarkStart w:id="59" w:name="_Toc322959842"/>
      <w:bookmarkStart w:id="60" w:name="_Toc322962268"/>
      <w:bookmarkStart w:id="61" w:name="_Toc322962376"/>
      <w:bookmarkStart w:id="62" w:name="_Toc322962474"/>
      <w:bookmarkStart w:id="63" w:name="_Toc322962560"/>
      <w:bookmarkStart w:id="64" w:name="_Toc322962645"/>
      <w:bookmarkStart w:id="65" w:name="_Toc322962728"/>
      <w:bookmarkStart w:id="66" w:name="_Toc322962810"/>
      <w:bookmarkStart w:id="67" w:name="_Toc322962884"/>
      <w:bookmarkStart w:id="68" w:name="_Toc322962990"/>
      <w:bookmarkStart w:id="69" w:name="_Toc322963257"/>
      <w:bookmarkStart w:id="70" w:name="_Toc322971307"/>
      <w:bookmarkStart w:id="71" w:name="_Toc322971493"/>
      <w:bookmarkStart w:id="72" w:name="_Toc322971551"/>
      <w:bookmarkStart w:id="73" w:name="_Toc322971759"/>
      <w:bookmarkStart w:id="74" w:name="_Toc322971919"/>
      <w:r w:rsidR="00966C20">
        <w:rPr>
          <w:b/>
        </w:rPr>
        <w:t>Figure 4</w:t>
      </w:r>
      <w:r w:rsidR="00966C20" w:rsidRPr="005C637A">
        <w:rPr>
          <w:b/>
        </w:rPr>
        <w:t xml:space="preserve">: </w:t>
      </w:r>
      <w:r w:rsidR="00966C20">
        <w:rPr>
          <w:b/>
        </w:rPr>
        <w:t>End-user Focus</w:t>
      </w:r>
    </w:p>
    <w:p w14:paraId="654CF126" w14:textId="77777777" w:rsidR="001465B5" w:rsidRDefault="001465B5" w:rsidP="001465B5"/>
    <w:p w14:paraId="46717290" w14:textId="77777777" w:rsidR="006218F6" w:rsidRDefault="006218F6" w:rsidP="001465B5"/>
    <w:p w14:paraId="069AF996" w14:textId="77777777" w:rsidR="006218F6" w:rsidRDefault="006218F6" w:rsidP="001465B5"/>
    <w:p w14:paraId="0265B062" w14:textId="77777777" w:rsidR="006218F6" w:rsidRDefault="006218F6" w:rsidP="001465B5"/>
    <w:p w14:paraId="122C5E9F" w14:textId="77777777" w:rsidR="006218F6" w:rsidRDefault="006218F6" w:rsidP="001465B5"/>
    <w:p w14:paraId="4B36A406" w14:textId="77777777" w:rsidR="006218F6" w:rsidRDefault="006218F6" w:rsidP="001465B5"/>
    <w:tbl>
      <w:tblPr>
        <w:tblStyle w:val="LightGrid-Accent1"/>
        <w:tblpPr w:leftFromText="180" w:rightFromText="180" w:vertAnchor="page" w:horzAnchor="margin" w:tblpY="1275"/>
        <w:tblW w:w="8984" w:type="dxa"/>
        <w:tblLayout w:type="fixed"/>
        <w:tblLook w:val="04A0" w:firstRow="1" w:lastRow="0" w:firstColumn="1" w:lastColumn="0" w:noHBand="0" w:noVBand="1"/>
      </w:tblPr>
      <w:tblGrid>
        <w:gridCol w:w="4998"/>
        <w:gridCol w:w="2135"/>
        <w:gridCol w:w="1851"/>
      </w:tblGrid>
      <w:tr w:rsidR="006218F6" w:rsidRPr="00810FBC" w14:paraId="7A142034" w14:textId="77777777" w:rsidTr="006218F6">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8984" w:type="dxa"/>
            <w:gridSpan w:val="3"/>
            <w:noWrap/>
            <w:hideMark/>
          </w:tcPr>
          <w:p w14:paraId="7303F67D" w14:textId="77777777" w:rsidR="006218F6" w:rsidRPr="00DA5917" w:rsidRDefault="006218F6" w:rsidP="006218F6">
            <w:pPr>
              <w:jc w:val="center"/>
              <w:rPr>
                <w:rFonts w:eastAsia="Times New Roman" w:cs="Arial"/>
                <w:bCs w:val="0"/>
              </w:rPr>
            </w:pPr>
            <w:bookmarkStart w:id="75" w:name="_Toc322959074"/>
            <w:bookmarkStart w:id="76" w:name="_Toc322959843"/>
            <w:bookmarkStart w:id="77" w:name="_Toc322962269"/>
            <w:bookmarkStart w:id="78" w:name="_Toc322962377"/>
            <w:bookmarkStart w:id="79" w:name="_Toc322962475"/>
            <w:bookmarkStart w:id="80" w:name="_Toc322962561"/>
            <w:bookmarkStart w:id="81" w:name="_Toc322962646"/>
            <w:bookmarkStart w:id="82" w:name="_Toc322962729"/>
            <w:bookmarkStart w:id="83" w:name="_Toc322962811"/>
            <w:bookmarkStart w:id="84" w:name="_Toc322962885"/>
            <w:bookmarkStart w:id="85" w:name="_Toc322962991"/>
            <w:bookmarkStart w:id="86" w:name="_Toc322963258"/>
            <w:bookmarkStart w:id="87" w:name="_Toc322971308"/>
            <w:bookmarkStart w:id="88" w:name="_Toc322971494"/>
            <w:bookmarkStart w:id="89" w:name="_Toc322971552"/>
            <w:bookmarkStart w:id="90" w:name="_Toc322971760"/>
            <w:bookmarkStart w:id="91" w:name="_Toc322971920"/>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DA5917">
              <w:rPr>
                <w:rFonts w:eastAsia="Times New Roman" w:cs="Arial"/>
                <w:bCs w:val="0"/>
              </w:rPr>
              <w:t>End-user Focus **</w:t>
            </w:r>
          </w:p>
        </w:tc>
      </w:tr>
      <w:tr w:rsidR="006218F6" w:rsidRPr="00810FBC" w14:paraId="540B054F" w14:textId="77777777" w:rsidTr="006218F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71246266" w14:textId="77777777" w:rsidR="006218F6" w:rsidRPr="00DA5917" w:rsidRDefault="006218F6" w:rsidP="006218F6">
            <w:pPr>
              <w:rPr>
                <w:rFonts w:eastAsia="Times New Roman" w:cs="Arial"/>
                <w:bCs w:val="0"/>
                <w:sz w:val="20"/>
                <w:szCs w:val="20"/>
              </w:rPr>
            </w:pPr>
            <w:r w:rsidRPr="00DA5917">
              <w:rPr>
                <w:rFonts w:eastAsia="Times New Roman" w:cs="Arial"/>
                <w:bCs w:val="0"/>
                <w:sz w:val="20"/>
                <w:szCs w:val="20"/>
              </w:rPr>
              <w:t>Categories</w:t>
            </w:r>
          </w:p>
        </w:tc>
        <w:tc>
          <w:tcPr>
            <w:tcW w:w="2135" w:type="dxa"/>
            <w:noWrap/>
            <w:hideMark/>
          </w:tcPr>
          <w:p w14:paraId="1BDFD878" w14:textId="77777777" w:rsidR="006218F6" w:rsidRPr="00810FBC" w:rsidRDefault="006218F6" w:rsidP="006218F6">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rPr>
            </w:pPr>
            <w:r w:rsidRPr="00810FBC">
              <w:rPr>
                <w:rFonts w:eastAsia="Times New Roman" w:cs="Arial"/>
                <w:b/>
                <w:bCs/>
                <w:sz w:val="18"/>
                <w:szCs w:val="18"/>
              </w:rPr>
              <w:t xml:space="preserve"> Spent </w:t>
            </w:r>
          </w:p>
        </w:tc>
        <w:tc>
          <w:tcPr>
            <w:tcW w:w="1851" w:type="dxa"/>
            <w:noWrap/>
            <w:hideMark/>
          </w:tcPr>
          <w:p w14:paraId="75803F58" w14:textId="77777777" w:rsidR="006218F6" w:rsidRPr="00810FBC" w:rsidRDefault="006218F6" w:rsidP="006218F6">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rPr>
            </w:pPr>
            <w:r w:rsidRPr="00810FBC">
              <w:rPr>
                <w:rFonts w:eastAsia="Times New Roman" w:cs="Arial"/>
                <w:b/>
                <w:bCs/>
                <w:sz w:val="18"/>
                <w:szCs w:val="18"/>
              </w:rPr>
              <w:t>Percent</w:t>
            </w:r>
          </w:p>
        </w:tc>
      </w:tr>
      <w:tr w:rsidR="006218F6" w:rsidRPr="00810FBC" w14:paraId="035A066F" w14:textId="77777777" w:rsidTr="006218F6">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45D78895"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youth: AK Basic Model</w:t>
            </w:r>
          </w:p>
        </w:tc>
        <w:tc>
          <w:tcPr>
            <w:tcW w:w="2135" w:type="dxa"/>
            <w:noWrap/>
            <w:hideMark/>
          </w:tcPr>
          <w:p w14:paraId="789F90A5" w14:textId="77777777" w:rsidR="006218F6" w:rsidRPr="00DA5917" w:rsidRDefault="006218F6" w:rsidP="006218F6">
            <w:pPr>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$850,760 </w:t>
            </w:r>
          </w:p>
        </w:tc>
        <w:tc>
          <w:tcPr>
            <w:tcW w:w="1851" w:type="dxa"/>
            <w:noWrap/>
            <w:hideMark/>
          </w:tcPr>
          <w:p w14:paraId="1C7D05F3" w14:textId="77777777" w:rsidR="006218F6" w:rsidRPr="00DA5917" w:rsidRDefault="006218F6" w:rsidP="006218F6">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34%</w:t>
            </w:r>
          </w:p>
        </w:tc>
      </w:tr>
      <w:tr w:rsidR="006218F6" w:rsidRPr="00810FBC" w14:paraId="0AF9B9DF" w14:textId="77777777" w:rsidTr="006218F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2FB58AEB"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youth: Workforce Linkages</w:t>
            </w:r>
          </w:p>
        </w:tc>
        <w:tc>
          <w:tcPr>
            <w:tcW w:w="2135" w:type="dxa"/>
            <w:noWrap/>
            <w:hideMark/>
          </w:tcPr>
          <w:p w14:paraId="629F34DB" w14:textId="77777777" w:rsidR="006218F6" w:rsidRPr="00DA5917" w:rsidRDefault="006218F6" w:rsidP="006218F6">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$438,792 </w:t>
            </w:r>
          </w:p>
        </w:tc>
        <w:tc>
          <w:tcPr>
            <w:tcW w:w="1851" w:type="dxa"/>
            <w:noWrap/>
            <w:hideMark/>
          </w:tcPr>
          <w:p w14:paraId="10BBAD72" w14:textId="77777777" w:rsidR="006218F6" w:rsidRPr="00DA5917" w:rsidRDefault="006218F6" w:rsidP="006218F6">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17%</w:t>
            </w:r>
          </w:p>
        </w:tc>
      </w:tr>
      <w:tr w:rsidR="006218F6" w:rsidRPr="00810FBC" w14:paraId="5DD16BEA" w14:textId="77777777" w:rsidTr="006218F6">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295C501E"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youth: ALP</w:t>
            </w:r>
          </w:p>
        </w:tc>
        <w:tc>
          <w:tcPr>
            <w:tcW w:w="2135" w:type="dxa"/>
            <w:noWrap/>
            <w:hideMark/>
          </w:tcPr>
          <w:p w14:paraId="557A59E7" w14:textId="77777777" w:rsidR="006218F6" w:rsidRPr="00DA5917" w:rsidRDefault="006218F6" w:rsidP="006218F6">
            <w:pPr>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$261,276 </w:t>
            </w:r>
          </w:p>
        </w:tc>
        <w:tc>
          <w:tcPr>
            <w:tcW w:w="1851" w:type="dxa"/>
            <w:noWrap/>
            <w:hideMark/>
          </w:tcPr>
          <w:p w14:paraId="51D7C5F0" w14:textId="77777777" w:rsidR="006218F6" w:rsidRPr="00DA5917" w:rsidRDefault="006218F6" w:rsidP="006218F6">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10%</w:t>
            </w:r>
          </w:p>
        </w:tc>
      </w:tr>
      <w:tr w:rsidR="006218F6" w:rsidRPr="00810FBC" w14:paraId="4E05341F" w14:textId="77777777" w:rsidTr="006218F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4625E725"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youth: SILC</w:t>
            </w:r>
          </w:p>
        </w:tc>
        <w:tc>
          <w:tcPr>
            <w:tcW w:w="2135" w:type="dxa"/>
            <w:noWrap/>
            <w:hideMark/>
          </w:tcPr>
          <w:p w14:paraId="372148F0" w14:textId="77777777" w:rsidR="006218F6" w:rsidRPr="00DA5917" w:rsidRDefault="006218F6" w:rsidP="006218F6">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$132,617 </w:t>
            </w:r>
          </w:p>
        </w:tc>
        <w:tc>
          <w:tcPr>
            <w:tcW w:w="1851" w:type="dxa"/>
            <w:noWrap/>
            <w:hideMark/>
          </w:tcPr>
          <w:p w14:paraId="12F7F881" w14:textId="77777777" w:rsidR="006218F6" w:rsidRPr="00DA5917" w:rsidRDefault="006218F6" w:rsidP="006218F6">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5%</w:t>
            </w:r>
          </w:p>
        </w:tc>
      </w:tr>
      <w:tr w:rsidR="006218F6" w:rsidRPr="00810FBC" w14:paraId="16C4D025" w14:textId="77777777" w:rsidTr="006218F6">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38AD5923"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youth: Radio program</w:t>
            </w:r>
          </w:p>
        </w:tc>
        <w:tc>
          <w:tcPr>
            <w:tcW w:w="2135" w:type="dxa"/>
            <w:noWrap/>
            <w:hideMark/>
          </w:tcPr>
          <w:p w14:paraId="6D415F51" w14:textId="77777777" w:rsidR="006218F6" w:rsidRPr="00DA5917" w:rsidRDefault="006218F6" w:rsidP="006218F6">
            <w:pPr>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$23,911 </w:t>
            </w:r>
          </w:p>
        </w:tc>
        <w:tc>
          <w:tcPr>
            <w:tcW w:w="1851" w:type="dxa"/>
            <w:noWrap/>
            <w:hideMark/>
          </w:tcPr>
          <w:p w14:paraId="7FF28AD3" w14:textId="77777777" w:rsidR="006218F6" w:rsidRPr="00DA5917" w:rsidRDefault="006218F6" w:rsidP="006218F6">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1%</w:t>
            </w:r>
          </w:p>
        </w:tc>
      </w:tr>
      <w:tr w:rsidR="006218F6" w:rsidRPr="00810FBC" w14:paraId="3CE5CDF9" w14:textId="77777777" w:rsidTr="006218F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1771C8ED"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youth: Rural Extension</w:t>
            </w:r>
          </w:p>
        </w:tc>
        <w:tc>
          <w:tcPr>
            <w:tcW w:w="2135" w:type="dxa"/>
            <w:noWrap/>
            <w:hideMark/>
          </w:tcPr>
          <w:p w14:paraId="0335E965" w14:textId="77777777" w:rsidR="006218F6" w:rsidRPr="00DA5917" w:rsidRDefault="006218F6" w:rsidP="006218F6">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$1,851 </w:t>
            </w:r>
          </w:p>
        </w:tc>
        <w:tc>
          <w:tcPr>
            <w:tcW w:w="1851" w:type="dxa"/>
            <w:noWrap/>
            <w:hideMark/>
          </w:tcPr>
          <w:p w14:paraId="46476B22" w14:textId="77777777" w:rsidR="006218F6" w:rsidRPr="00DA5917" w:rsidRDefault="006218F6" w:rsidP="006218F6">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0.07%</w:t>
            </w:r>
          </w:p>
        </w:tc>
      </w:tr>
      <w:tr w:rsidR="006218F6" w:rsidRPr="00810FBC" w14:paraId="7D3ED015" w14:textId="77777777" w:rsidTr="006218F6">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571B9309"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institutions: National Technical Assistance to IPs</w:t>
            </w:r>
          </w:p>
        </w:tc>
        <w:tc>
          <w:tcPr>
            <w:tcW w:w="2135" w:type="dxa"/>
            <w:noWrap/>
            <w:hideMark/>
          </w:tcPr>
          <w:p w14:paraId="57E4A858" w14:textId="77777777" w:rsidR="006218F6" w:rsidRPr="00DA5917" w:rsidRDefault="006218F6" w:rsidP="006218F6">
            <w:pPr>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$391,099 </w:t>
            </w:r>
          </w:p>
        </w:tc>
        <w:tc>
          <w:tcPr>
            <w:tcW w:w="1851" w:type="dxa"/>
            <w:noWrap/>
            <w:hideMark/>
          </w:tcPr>
          <w:p w14:paraId="7A1B1D45" w14:textId="77777777" w:rsidR="006218F6" w:rsidRPr="00DA5917" w:rsidRDefault="006218F6" w:rsidP="006218F6">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15%</w:t>
            </w:r>
          </w:p>
        </w:tc>
      </w:tr>
      <w:tr w:rsidR="006218F6" w:rsidRPr="00810FBC" w14:paraId="29E50C4B" w14:textId="77777777" w:rsidTr="006218F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6DC1A4BF"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institutions: International Technical Assistance to IPs</w:t>
            </w:r>
          </w:p>
        </w:tc>
        <w:tc>
          <w:tcPr>
            <w:tcW w:w="2135" w:type="dxa"/>
            <w:noWrap/>
            <w:hideMark/>
          </w:tcPr>
          <w:p w14:paraId="38DA1B9D" w14:textId="77777777" w:rsidR="006218F6" w:rsidRPr="00DA5917" w:rsidRDefault="006218F6" w:rsidP="006218F6">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$170,729 </w:t>
            </w:r>
          </w:p>
        </w:tc>
        <w:tc>
          <w:tcPr>
            <w:tcW w:w="1851" w:type="dxa"/>
            <w:noWrap/>
            <w:hideMark/>
          </w:tcPr>
          <w:p w14:paraId="226222FD" w14:textId="77777777" w:rsidR="006218F6" w:rsidRPr="00DA5917" w:rsidRDefault="006218F6" w:rsidP="006218F6">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7%</w:t>
            </w:r>
          </w:p>
        </w:tc>
      </w:tr>
      <w:tr w:rsidR="006218F6" w:rsidRPr="00810FBC" w14:paraId="12F5D38D" w14:textId="77777777" w:rsidTr="006218F6">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53155E8E"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Direct Delivery for institutions: Public institutions sustainability &amp; absorption</w:t>
            </w:r>
          </w:p>
        </w:tc>
        <w:tc>
          <w:tcPr>
            <w:tcW w:w="2135" w:type="dxa"/>
            <w:noWrap/>
            <w:hideMark/>
          </w:tcPr>
          <w:p w14:paraId="75D94819" w14:textId="77777777" w:rsidR="006218F6" w:rsidRPr="00DA5917" w:rsidRDefault="006218F6" w:rsidP="006218F6">
            <w:pPr>
              <w:jc w:val="right"/>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$236,858 </w:t>
            </w:r>
          </w:p>
        </w:tc>
        <w:tc>
          <w:tcPr>
            <w:tcW w:w="1851" w:type="dxa"/>
            <w:noWrap/>
            <w:hideMark/>
          </w:tcPr>
          <w:p w14:paraId="2BAFD11B" w14:textId="77777777" w:rsidR="006218F6" w:rsidRPr="00DA5917" w:rsidRDefault="006218F6" w:rsidP="006218F6">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rPr>
            </w:pPr>
            <w:r w:rsidRPr="00DA5917">
              <w:rPr>
                <w:rFonts w:eastAsia="Times New Roman" w:cs="Arial"/>
                <w:sz w:val="20"/>
                <w:szCs w:val="20"/>
              </w:rPr>
              <w:t>9%</w:t>
            </w:r>
          </w:p>
        </w:tc>
      </w:tr>
      <w:tr w:rsidR="006218F6" w:rsidRPr="00810FBC" w14:paraId="0A130A86" w14:textId="77777777" w:rsidTr="006218F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7BC17A6C" w14:textId="77777777" w:rsidR="006218F6" w:rsidRPr="00DA5917" w:rsidRDefault="006218F6" w:rsidP="006218F6">
            <w:pPr>
              <w:ind w:firstLineChars="100" w:firstLine="200"/>
              <w:rPr>
                <w:rFonts w:eastAsia="Times New Roman" w:cs="Arial"/>
                <w:b w:val="0"/>
                <w:bCs w:val="0"/>
                <w:sz w:val="20"/>
                <w:szCs w:val="20"/>
              </w:rPr>
            </w:pPr>
            <w:r w:rsidRPr="00DA5917">
              <w:rPr>
                <w:rFonts w:eastAsia="Times New Roman" w:cs="Arial"/>
                <w:b w:val="0"/>
                <w:sz w:val="20"/>
                <w:szCs w:val="20"/>
              </w:rPr>
              <w:t>Systems development and initial TA to develop materials</w:t>
            </w:r>
          </w:p>
        </w:tc>
        <w:tc>
          <w:tcPr>
            <w:tcW w:w="2135" w:type="dxa"/>
            <w:noWrap/>
            <w:hideMark/>
          </w:tcPr>
          <w:p w14:paraId="488275E6" w14:textId="77777777" w:rsidR="006218F6" w:rsidRPr="00DA5917" w:rsidRDefault="006218F6" w:rsidP="006218F6">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 xml:space="preserve"> $19,850 </w:t>
            </w:r>
          </w:p>
        </w:tc>
        <w:tc>
          <w:tcPr>
            <w:tcW w:w="1851" w:type="dxa"/>
            <w:noWrap/>
            <w:hideMark/>
          </w:tcPr>
          <w:p w14:paraId="4FF1CB5A" w14:textId="77777777" w:rsidR="006218F6" w:rsidRPr="00DA5917" w:rsidRDefault="006218F6" w:rsidP="006218F6">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DA5917">
              <w:rPr>
                <w:rFonts w:eastAsia="Times New Roman" w:cs="Arial"/>
                <w:sz w:val="20"/>
                <w:szCs w:val="20"/>
              </w:rPr>
              <w:t>1%</w:t>
            </w:r>
          </w:p>
        </w:tc>
      </w:tr>
      <w:tr w:rsidR="006218F6" w:rsidRPr="00810FBC" w14:paraId="06D7574F" w14:textId="77777777" w:rsidTr="006218F6">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98" w:type="dxa"/>
            <w:noWrap/>
            <w:hideMark/>
          </w:tcPr>
          <w:p w14:paraId="17876D74" w14:textId="77777777" w:rsidR="006218F6" w:rsidRPr="00DA5917" w:rsidRDefault="006218F6" w:rsidP="006218F6">
            <w:pPr>
              <w:rPr>
                <w:rFonts w:eastAsia="Times New Roman" w:cs="Arial"/>
                <w:bCs w:val="0"/>
              </w:rPr>
            </w:pPr>
            <w:r w:rsidRPr="00DA5917">
              <w:rPr>
                <w:rFonts w:eastAsia="Times New Roman" w:cs="Arial"/>
                <w:bCs w:val="0"/>
              </w:rPr>
              <w:t>Total</w:t>
            </w:r>
          </w:p>
        </w:tc>
        <w:tc>
          <w:tcPr>
            <w:tcW w:w="2135" w:type="dxa"/>
            <w:noWrap/>
            <w:hideMark/>
          </w:tcPr>
          <w:p w14:paraId="417ECC83" w14:textId="77777777" w:rsidR="006218F6" w:rsidRPr="00DA5917" w:rsidRDefault="006218F6" w:rsidP="006218F6">
            <w:pPr>
              <w:jc w:val="right"/>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rPr>
            </w:pPr>
            <w:r w:rsidRPr="00DA5917">
              <w:rPr>
                <w:rFonts w:eastAsia="Times New Roman" w:cs="Arial"/>
                <w:b/>
                <w:bCs/>
                <w:sz w:val="20"/>
                <w:szCs w:val="20"/>
              </w:rPr>
              <w:t xml:space="preserve"> $2,527,743 </w:t>
            </w:r>
          </w:p>
        </w:tc>
        <w:tc>
          <w:tcPr>
            <w:tcW w:w="1851" w:type="dxa"/>
            <w:noWrap/>
            <w:hideMark/>
          </w:tcPr>
          <w:p w14:paraId="3878A178" w14:textId="77777777" w:rsidR="006218F6" w:rsidRPr="00DA5917" w:rsidRDefault="006218F6" w:rsidP="006218F6">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rPr>
            </w:pPr>
            <w:r w:rsidRPr="00DA5917">
              <w:rPr>
                <w:rFonts w:eastAsia="Times New Roman" w:cs="Arial"/>
                <w:b/>
                <w:bCs/>
                <w:sz w:val="20"/>
                <w:szCs w:val="20"/>
              </w:rPr>
              <w:t>100%</w:t>
            </w:r>
          </w:p>
        </w:tc>
      </w:tr>
    </w:tbl>
    <w:p w14:paraId="6C94EEF2" w14:textId="677823E0" w:rsidR="00966C20" w:rsidRPr="006218F6" w:rsidRDefault="00966C20" w:rsidP="00966C20">
      <w:pPr>
        <w:rPr>
          <w:sz w:val="20"/>
          <w:szCs w:val="20"/>
        </w:rPr>
      </w:pPr>
      <w:r w:rsidRPr="006218F6">
        <w:rPr>
          <w:b/>
          <w:sz w:val="20"/>
          <w:szCs w:val="20"/>
        </w:rPr>
        <w:t>Table 9: End-user Focus</w:t>
      </w:r>
    </w:p>
    <w:p w14:paraId="71749BC9" w14:textId="77777777" w:rsidR="00627BB3" w:rsidRDefault="00627BB3" w:rsidP="006E6251">
      <w:pPr>
        <w:pStyle w:val="BodyCopybullet"/>
        <w:numPr>
          <w:ilvl w:val="0"/>
          <w:numId w:val="0"/>
        </w:numPr>
        <w:spacing w:after="0"/>
      </w:pPr>
    </w:p>
    <w:p w14:paraId="4610A0F4" w14:textId="77777777" w:rsidR="00627BB3" w:rsidRDefault="00627BB3" w:rsidP="006E6251">
      <w:pPr>
        <w:pStyle w:val="BodyCopybullet"/>
        <w:numPr>
          <w:ilvl w:val="0"/>
          <w:numId w:val="0"/>
        </w:numPr>
        <w:spacing w:after="0"/>
      </w:pPr>
    </w:p>
    <w:p w14:paraId="1C1753A8" w14:textId="03FF0728" w:rsidR="00966C20" w:rsidRDefault="00071EA7" w:rsidP="006218F6">
      <w:pPr>
        <w:rPr>
          <w:rFonts w:cs="Calibri"/>
          <w:i/>
        </w:rPr>
      </w:pPr>
      <w:r w:rsidRPr="005E146C">
        <w:object w:dxaOrig="12193" w:dyaOrig="5991" w14:anchorId="4BAFA9CB">
          <v:shape id="_x0000_i1027" type="#_x0000_t75" style="width:432.75pt;height:198pt" o:ole="">
            <v:imagedata r:id="rId16" o:title=""/>
          </v:shape>
          <o:OLEObject Type="Embed" ProgID="Excel.Sheet.12" ShapeID="_x0000_i1027" DrawAspect="Content" ObjectID="_1411367313" r:id="rId17"/>
        </w:object>
      </w:r>
      <w:r w:rsidR="00966C20">
        <w:rPr>
          <w:b/>
        </w:rPr>
        <w:t>Figure 5: Project-specific focus</w:t>
      </w:r>
    </w:p>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14:paraId="39F563D2" w14:textId="77777777" w:rsidR="00071EA7" w:rsidRDefault="00071EA7" w:rsidP="00DF644B">
      <w:pPr>
        <w:spacing w:line="276" w:lineRule="auto"/>
        <w:rPr>
          <w:rFonts w:cs="Calibri"/>
        </w:rPr>
      </w:pPr>
    </w:p>
    <w:p w14:paraId="116881D5" w14:textId="77777777" w:rsidR="00071EA7" w:rsidRDefault="00071EA7" w:rsidP="00DF644B">
      <w:pPr>
        <w:spacing w:line="276" w:lineRule="auto"/>
        <w:rPr>
          <w:rFonts w:cs="Calibri"/>
        </w:rPr>
      </w:pPr>
    </w:p>
    <w:p w14:paraId="71497CD3" w14:textId="77777777" w:rsidR="00071EA7" w:rsidRDefault="00071EA7" w:rsidP="00DF644B">
      <w:pPr>
        <w:spacing w:line="276" w:lineRule="auto"/>
        <w:rPr>
          <w:rFonts w:cs="Calibri"/>
        </w:rPr>
      </w:pPr>
    </w:p>
    <w:p w14:paraId="032F63D4" w14:textId="77777777" w:rsidR="005040A9" w:rsidRDefault="005040A9" w:rsidP="00DF644B">
      <w:pPr>
        <w:spacing w:line="276" w:lineRule="auto"/>
        <w:rPr>
          <w:rFonts w:cs="Calibri"/>
        </w:rPr>
      </w:pPr>
    </w:p>
    <w:tbl>
      <w:tblPr>
        <w:tblStyle w:val="LightGrid-Accent1"/>
        <w:tblW w:w="8505" w:type="dxa"/>
        <w:tblLayout w:type="fixed"/>
        <w:tblLook w:val="04A0" w:firstRow="1" w:lastRow="0" w:firstColumn="1" w:lastColumn="0" w:noHBand="0" w:noVBand="1"/>
      </w:tblPr>
      <w:tblGrid>
        <w:gridCol w:w="4678"/>
        <w:gridCol w:w="1843"/>
        <w:gridCol w:w="1984"/>
      </w:tblGrid>
      <w:tr w:rsidR="00071EA7" w:rsidRPr="00071EA7" w14:paraId="145BE838" w14:textId="77777777" w:rsidTr="00071EA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505" w:type="dxa"/>
            <w:gridSpan w:val="3"/>
            <w:noWrap/>
            <w:hideMark/>
          </w:tcPr>
          <w:p w14:paraId="160336D9" w14:textId="502F38EE" w:rsidR="00071EA7" w:rsidRPr="00071EA7" w:rsidRDefault="00071EA7" w:rsidP="00071EA7">
            <w:r w:rsidRPr="00071EA7">
              <w:t>Project-Specific Focus ***</w:t>
            </w:r>
          </w:p>
        </w:tc>
      </w:tr>
      <w:tr w:rsidR="00071EA7" w:rsidRPr="00071EA7" w14:paraId="3C111F63" w14:textId="77777777" w:rsidTr="00071EA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24E86777" w14:textId="77777777" w:rsidR="00071EA7" w:rsidRPr="00071EA7" w:rsidRDefault="00071EA7" w:rsidP="00071EA7">
            <w:pPr>
              <w:rPr>
                <w:sz w:val="20"/>
                <w:szCs w:val="20"/>
              </w:rPr>
            </w:pPr>
            <w:r w:rsidRPr="00071EA7">
              <w:rPr>
                <w:sz w:val="20"/>
                <w:szCs w:val="20"/>
              </w:rPr>
              <w:t>Categories</w:t>
            </w:r>
          </w:p>
        </w:tc>
        <w:tc>
          <w:tcPr>
            <w:tcW w:w="1843" w:type="dxa"/>
            <w:noWrap/>
            <w:hideMark/>
          </w:tcPr>
          <w:p w14:paraId="02D5FFC6"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b/>
                <w:bCs/>
                <w:sz w:val="20"/>
                <w:szCs w:val="20"/>
              </w:rPr>
            </w:pPr>
            <w:r w:rsidRPr="00071EA7">
              <w:rPr>
                <w:b/>
                <w:bCs/>
                <w:sz w:val="20"/>
                <w:szCs w:val="20"/>
              </w:rPr>
              <w:t xml:space="preserve"> Spent </w:t>
            </w:r>
          </w:p>
        </w:tc>
        <w:tc>
          <w:tcPr>
            <w:tcW w:w="1984" w:type="dxa"/>
            <w:noWrap/>
            <w:hideMark/>
          </w:tcPr>
          <w:p w14:paraId="66C2039A"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b/>
                <w:bCs/>
                <w:sz w:val="20"/>
                <w:szCs w:val="20"/>
              </w:rPr>
            </w:pPr>
            <w:r w:rsidRPr="00071EA7">
              <w:rPr>
                <w:b/>
                <w:bCs/>
                <w:sz w:val="20"/>
                <w:szCs w:val="20"/>
              </w:rPr>
              <w:t>Percent</w:t>
            </w:r>
          </w:p>
        </w:tc>
      </w:tr>
      <w:tr w:rsidR="00071EA7" w:rsidRPr="00071EA7" w14:paraId="7E57CBFB" w14:textId="77777777" w:rsidTr="00071EA7">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77EDEDC8" w14:textId="77777777" w:rsidR="00071EA7" w:rsidRPr="00071EA7" w:rsidRDefault="00071EA7" w:rsidP="00071EA7">
            <w:pPr>
              <w:rPr>
                <w:sz w:val="20"/>
                <w:szCs w:val="20"/>
              </w:rPr>
            </w:pPr>
            <w:r w:rsidRPr="00071EA7">
              <w:rPr>
                <w:sz w:val="20"/>
                <w:szCs w:val="20"/>
              </w:rPr>
              <w:t xml:space="preserve"> Pre-award Evaluation </w:t>
            </w:r>
          </w:p>
        </w:tc>
        <w:tc>
          <w:tcPr>
            <w:tcW w:w="1843" w:type="dxa"/>
            <w:noWrap/>
            <w:hideMark/>
          </w:tcPr>
          <w:p w14:paraId="7DC8032B" w14:textId="77777777" w:rsidR="00071EA7" w:rsidRPr="00071EA7" w:rsidRDefault="00071EA7" w:rsidP="00071EA7">
            <w:pPr>
              <w:cnfStyle w:val="000000010000" w:firstRow="0" w:lastRow="0" w:firstColumn="0" w:lastColumn="0" w:oddVBand="0" w:evenVBand="0" w:oddHBand="0" w:evenHBand="1" w:firstRowFirstColumn="0" w:firstRowLastColumn="0" w:lastRowFirstColumn="0" w:lastRowLastColumn="0"/>
              <w:rPr>
                <w:sz w:val="20"/>
                <w:szCs w:val="20"/>
              </w:rPr>
            </w:pPr>
            <w:r w:rsidRPr="00071EA7">
              <w:rPr>
                <w:sz w:val="20"/>
                <w:szCs w:val="20"/>
              </w:rPr>
              <w:t xml:space="preserve"> $38,200 </w:t>
            </w:r>
          </w:p>
        </w:tc>
        <w:tc>
          <w:tcPr>
            <w:tcW w:w="1984" w:type="dxa"/>
            <w:noWrap/>
            <w:hideMark/>
          </w:tcPr>
          <w:p w14:paraId="7D2E9003" w14:textId="77777777" w:rsidR="00071EA7" w:rsidRPr="00071EA7" w:rsidRDefault="00071EA7" w:rsidP="00071EA7">
            <w:pPr>
              <w:cnfStyle w:val="000000010000" w:firstRow="0" w:lastRow="0" w:firstColumn="0" w:lastColumn="0" w:oddVBand="0" w:evenVBand="0" w:oddHBand="0" w:evenHBand="1" w:firstRowFirstColumn="0" w:firstRowLastColumn="0" w:lastRowFirstColumn="0" w:lastRowLastColumn="0"/>
              <w:rPr>
                <w:sz w:val="20"/>
                <w:szCs w:val="20"/>
              </w:rPr>
            </w:pPr>
            <w:r w:rsidRPr="00071EA7">
              <w:rPr>
                <w:sz w:val="20"/>
                <w:szCs w:val="20"/>
              </w:rPr>
              <w:t>2%</w:t>
            </w:r>
          </w:p>
        </w:tc>
      </w:tr>
      <w:tr w:rsidR="00071EA7" w:rsidRPr="00071EA7" w14:paraId="1EE23CD4" w14:textId="77777777" w:rsidTr="00071EA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093956FF" w14:textId="77777777" w:rsidR="00071EA7" w:rsidRPr="00071EA7" w:rsidRDefault="00071EA7" w:rsidP="00071EA7">
            <w:pPr>
              <w:rPr>
                <w:sz w:val="20"/>
                <w:szCs w:val="20"/>
              </w:rPr>
            </w:pPr>
            <w:r w:rsidRPr="00071EA7">
              <w:rPr>
                <w:sz w:val="20"/>
                <w:szCs w:val="20"/>
              </w:rPr>
              <w:t xml:space="preserve"> Project Start-up </w:t>
            </w:r>
          </w:p>
        </w:tc>
        <w:tc>
          <w:tcPr>
            <w:tcW w:w="1843" w:type="dxa"/>
            <w:noWrap/>
            <w:hideMark/>
          </w:tcPr>
          <w:p w14:paraId="77CB1D05"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sz w:val="20"/>
                <w:szCs w:val="20"/>
              </w:rPr>
            </w:pPr>
            <w:r w:rsidRPr="00071EA7">
              <w:rPr>
                <w:sz w:val="20"/>
                <w:szCs w:val="20"/>
              </w:rPr>
              <w:t xml:space="preserve"> $34,988 </w:t>
            </w:r>
          </w:p>
        </w:tc>
        <w:tc>
          <w:tcPr>
            <w:tcW w:w="1984" w:type="dxa"/>
            <w:noWrap/>
            <w:hideMark/>
          </w:tcPr>
          <w:p w14:paraId="46254559"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sz w:val="20"/>
                <w:szCs w:val="20"/>
              </w:rPr>
            </w:pPr>
            <w:r w:rsidRPr="00071EA7">
              <w:rPr>
                <w:sz w:val="20"/>
                <w:szCs w:val="20"/>
              </w:rPr>
              <w:t>2%</w:t>
            </w:r>
          </w:p>
        </w:tc>
      </w:tr>
      <w:tr w:rsidR="00071EA7" w:rsidRPr="00071EA7" w14:paraId="3A536C38" w14:textId="77777777" w:rsidTr="00071EA7">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68444E28" w14:textId="77777777" w:rsidR="00071EA7" w:rsidRPr="00071EA7" w:rsidRDefault="00071EA7" w:rsidP="00071EA7">
            <w:pPr>
              <w:rPr>
                <w:sz w:val="20"/>
                <w:szCs w:val="20"/>
              </w:rPr>
            </w:pPr>
            <w:r w:rsidRPr="00071EA7">
              <w:rPr>
                <w:sz w:val="20"/>
                <w:szCs w:val="20"/>
              </w:rPr>
              <w:t xml:space="preserve"> Management </w:t>
            </w:r>
          </w:p>
        </w:tc>
        <w:tc>
          <w:tcPr>
            <w:tcW w:w="1843" w:type="dxa"/>
            <w:noWrap/>
            <w:hideMark/>
          </w:tcPr>
          <w:p w14:paraId="1F7736C4" w14:textId="77777777" w:rsidR="00071EA7" w:rsidRPr="00071EA7" w:rsidRDefault="00071EA7" w:rsidP="00071EA7">
            <w:pPr>
              <w:cnfStyle w:val="000000010000" w:firstRow="0" w:lastRow="0" w:firstColumn="0" w:lastColumn="0" w:oddVBand="0" w:evenVBand="0" w:oddHBand="0" w:evenHBand="1" w:firstRowFirstColumn="0" w:firstRowLastColumn="0" w:lastRowFirstColumn="0" w:lastRowLastColumn="0"/>
              <w:rPr>
                <w:sz w:val="20"/>
                <w:szCs w:val="20"/>
              </w:rPr>
            </w:pPr>
            <w:r w:rsidRPr="00071EA7">
              <w:rPr>
                <w:sz w:val="20"/>
                <w:szCs w:val="20"/>
              </w:rPr>
              <w:t xml:space="preserve"> $284,538 </w:t>
            </w:r>
          </w:p>
        </w:tc>
        <w:tc>
          <w:tcPr>
            <w:tcW w:w="1984" w:type="dxa"/>
            <w:noWrap/>
            <w:hideMark/>
          </w:tcPr>
          <w:p w14:paraId="3B7CB5B3" w14:textId="77777777" w:rsidR="00071EA7" w:rsidRPr="00071EA7" w:rsidRDefault="00071EA7" w:rsidP="00071EA7">
            <w:pPr>
              <w:cnfStyle w:val="000000010000" w:firstRow="0" w:lastRow="0" w:firstColumn="0" w:lastColumn="0" w:oddVBand="0" w:evenVBand="0" w:oddHBand="0" w:evenHBand="1" w:firstRowFirstColumn="0" w:firstRowLastColumn="0" w:lastRowFirstColumn="0" w:lastRowLastColumn="0"/>
              <w:rPr>
                <w:sz w:val="20"/>
                <w:szCs w:val="20"/>
              </w:rPr>
            </w:pPr>
            <w:r w:rsidRPr="00071EA7">
              <w:rPr>
                <w:sz w:val="20"/>
                <w:szCs w:val="20"/>
              </w:rPr>
              <w:t>17%</w:t>
            </w:r>
          </w:p>
        </w:tc>
      </w:tr>
      <w:tr w:rsidR="00071EA7" w:rsidRPr="00071EA7" w14:paraId="3892D0D3" w14:textId="77777777" w:rsidTr="00071EA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2D6B722B" w14:textId="77777777" w:rsidR="00071EA7" w:rsidRPr="00071EA7" w:rsidRDefault="00071EA7" w:rsidP="00071EA7">
            <w:pPr>
              <w:rPr>
                <w:sz w:val="20"/>
                <w:szCs w:val="20"/>
              </w:rPr>
            </w:pPr>
            <w:r w:rsidRPr="00071EA7">
              <w:rPr>
                <w:sz w:val="20"/>
                <w:szCs w:val="20"/>
              </w:rPr>
              <w:t xml:space="preserve"> Administration &amp; Operations </w:t>
            </w:r>
          </w:p>
        </w:tc>
        <w:tc>
          <w:tcPr>
            <w:tcW w:w="1843" w:type="dxa"/>
            <w:noWrap/>
            <w:hideMark/>
          </w:tcPr>
          <w:p w14:paraId="0E079C96"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sz w:val="20"/>
                <w:szCs w:val="20"/>
              </w:rPr>
            </w:pPr>
            <w:r w:rsidRPr="00071EA7">
              <w:rPr>
                <w:sz w:val="20"/>
                <w:szCs w:val="20"/>
              </w:rPr>
              <w:t xml:space="preserve"> $351,776 </w:t>
            </w:r>
          </w:p>
        </w:tc>
        <w:tc>
          <w:tcPr>
            <w:tcW w:w="1984" w:type="dxa"/>
            <w:noWrap/>
            <w:hideMark/>
          </w:tcPr>
          <w:p w14:paraId="550EEC79"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sz w:val="20"/>
                <w:szCs w:val="20"/>
              </w:rPr>
            </w:pPr>
            <w:r w:rsidRPr="00071EA7">
              <w:rPr>
                <w:sz w:val="20"/>
                <w:szCs w:val="20"/>
              </w:rPr>
              <w:t>22%</w:t>
            </w:r>
          </w:p>
        </w:tc>
      </w:tr>
      <w:tr w:rsidR="00071EA7" w:rsidRPr="00071EA7" w14:paraId="7D6B4D5B" w14:textId="77777777" w:rsidTr="00071EA7">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7361F395" w14:textId="77777777" w:rsidR="00071EA7" w:rsidRPr="00071EA7" w:rsidRDefault="00071EA7" w:rsidP="00071EA7">
            <w:pPr>
              <w:rPr>
                <w:sz w:val="20"/>
                <w:szCs w:val="20"/>
              </w:rPr>
            </w:pPr>
            <w:r w:rsidRPr="00071EA7">
              <w:rPr>
                <w:sz w:val="20"/>
                <w:szCs w:val="20"/>
              </w:rPr>
              <w:t xml:space="preserve"> M&amp;E </w:t>
            </w:r>
          </w:p>
        </w:tc>
        <w:tc>
          <w:tcPr>
            <w:tcW w:w="1843" w:type="dxa"/>
            <w:noWrap/>
            <w:hideMark/>
          </w:tcPr>
          <w:p w14:paraId="0FCA9F88" w14:textId="77777777" w:rsidR="00071EA7" w:rsidRPr="00071EA7" w:rsidRDefault="00071EA7" w:rsidP="00071EA7">
            <w:pPr>
              <w:cnfStyle w:val="000000010000" w:firstRow="0" w:lastRow="0" w:firstColumn="0" w:lastColumn="0" w:oddVBand="0" w:evenVBand="0" w:oddHBand="0" w:evenHBand="1" w:firstRowFirstColumn="0" w:firstRowLastColumn="0" w:lastRowFirstColumn="0" w:lastRowLastColumn="0"/>
              <w:rPr>
                <w:sz w:val="20"/>
                <w:szCs w:val="20"/>
              </w:rPr>
            </w:pPr>
            <w:r w:rsidRPr="00071EA7">
              <w:rPr>
                <w:sz w:val="20"/>
                <w:szCs w:val="20"/>
              </w:rPr>
              <w:t xml:space="preserve"> $170,297 </w:t>
            </w:r>
          </w:p>
        </w:tc>
        <w:tc>
          <w:tcPr>
            <w:tcW w:w="1984" w:type="dxa"/>
            <w:noWrap/>
            <w:hideMark/>
          </w:tcPr>
          <w:p w14:paraId="6B56D662" w14:textId="77777777" w:rsidR="00071EA7" w:rsidRPr="00071EA7" w:rsidRDefault="00071EA7" w:rsidP="00071EA7">
            <w:pPr>
              <w:cnfStyle w:val="000000010000" w:firstRow="0" w:lastRow="0" w:firstColumn="0" w:lastColumn="0" w:oddVBand="0" w:evenVBand="0" w:oddHBand="0" w:evenHBand="1" w:firstRowFirstColumn="0" w:firstRowLastColumn="0" w:lastRowFirstColumn="0" w:lastRowLastColumn="0"/>
              <w:rPr>
                <w:sz w:val="20"/>
                <w:szCs w:val="20"/>
              </w:rPr>
            </w:pPr>
            <w:r w:rsidRPr="00071EA7">
              <w:rPr>
                <w:sz w:val="20"/>
                <w:szCs w:val="20"/>
              </w:rPr>
              <w:t>10%</w:t>
            </w:r>
          </w:p>
        </w:tc>
      </w:tr>
      <w:tr w:rsidR="00071EA7" w:rsidRPr="00071EA7" w14:paraId="6730F8FE" w14:textId="77777777" w:rsidTr="00071EA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1883A182" w14:textId="77777777" w:rsidR="00071EA7" w:rsidRPr="00071EA7" w:rsidRDefault="00071EA7" w:rsidP="00071EA7">
            <w:pPr>
              <w:rPr>
                <w:sz w:val="20"/>
                <w:szCs w:val="20"/>
              </w:rPr>
            </w:pPr>
            <w:r w:rsidRPr="00071EA7">
              <w:rPr>
                <w:sz w:val="20"/>
                <w:szCs w:val="20"/>
              </w:rPr>
              <w:t xml:space="preserve"> Website </w:t>
            </w:r>
          </w:p>
        </w:tc>
        <w:tc>
          <w:tcPr>
            <w:tcW w:w="1843" w:type="dxa"/>
            <w:noWrap/>
            <w:hideMark/>
          </w:tcPr>
          <w:p w14:paraId="0CD7BF0A"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sz w:val="20"/>
                <w:szCs w:val="20"/>
              </w:rPr>
            </w:pPr>
            <w:r w:rsidRPr="00071EA7">
              <w:rPr>
                <w:sz w:val="20"/>
                <w:szCs w:val="20"/>
              </w:rPr>
              <w:t xml:space="preserve"> $1,442 </w:t>
            </w:r>
          </w:p>
        </w:tc>
        <w:tc>
          <w:tcPr>
            <w:tcW w:w="1984" w:type="dxa"/>
            <w:noWrap/>
            <w:hideMark/>
          </w:tcPr>
          <w:p w14:paraId="4BC888B2"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sz w:val="20"/>
                <w:szCs w:val="20"/>
              </w:rPr>
            </w:pPr>
            <w:r w:rsidRPr="00071EA7">
              <w:rPr>
                <w:sz w:val="20"/>
                <w:szCs w:val="20"/>
              </w:rPr>
              <w:t>0%</w:t>
            </w:r>
          </w:p>
        </w:tc>
      </w:tr>
      <w:tr w:rsidR="00071EA7" w:rsidRPr="00071EA7" w14:paraId="57D2B4AC" w14:textId="77777777" w:rsidTr="00071EA7">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5CCD0A6E" w14:textId="77777777" w:rsidR="00071EA7" w:rsidRPr="00071EA7" w:rsidRDefault="00071EA7" w:rsidP="00071EA7">
            <w:pPr>
              <w:rPr>
                <w:sz w:val="20"/>
                <w:szCs w:val="20"/>
              </w:rPr>
            </w:pPr>
            <w:r w:rsidRPr="00071EA7">
              <w:rPr>
                <w:sz w:val="20"/>
                <w:szCs w:val="20"/>
              </w:rPr>
              <w:t xml:space="preserve"> Overhead </w:t>
            </w:r>
          </w:p>
        </w:tc>
        <w:tc>
          <w:tcPr>
            <w:tcW w:w="1843" w:type="dxa"/>
            <w:noWrap/>
            <w:hideMark/>
          </w:tcPr>
          <w:p w14:paraId="4115F5DA" w14:textId="77777777" w:rsidR="00071EA7" w:rsidRPr="00071EA7" w:rsidRDefault="00071EA7" w:rsidP="00071EA7">
            <w:pPr>
              <w:cnfStyle w:val="000000010000" w:firstRow="0" w:lastRow="0" w:firstColumn="0" w:lastColumn="0" w:oddVBand="0" w:evenVBand="0" w:oddHBand="0" w:evenHBand="1" w:firstRowFirstColumn="0" w:firstRowLastColumn="0" w:lastRowFirstColumn="0" w:lastRowLastColumn="0"/>
              <w:rPr>
                <w:sz w:val="20"/>
                <w:szCs w:val="20"/>
              </w:rPr>
            </w:pPr>
            <w:r w:rsidRPr="00071EA7">
              <w:rPr>
                <w:sz w:val="20"/>
                <w:szCs w:val="20"/>
              </w:rPr>
              <w:t xml:space="preserve"> $752,931 </w:t>
            </w:r>
          </w:p>
        </w:tc>
        <w:tc>
          <w:tcPr>
            <w:tcW w:w="1984" w:type="dxa"/>
            <w:noWrap/>
            <w:hideMark/>
          </w:tcPr>
          <w:p w14:paraId="02858883" w14:textId="77777777" w:rsidR="00071EA7" w:rsidRPr="00071EA7" w:rsidRDefault="00071EA7" w:rsidP="00071EA7">
            <w:pPr>
              <w:cnfStyle w:val="000000010000" w:firstRow="0" w:lastRow="0" w:firstColumn="0" w:lastColumn="0" w:oddVBand="0" w:evenVBand="0" w:oddHBand="0" w:evenHBand="1" w:firstRowFirstColumn="0" w:firstRowLastColumn="0" w:lastRowFirstColumn="0" w:lastRowLastColumn="0"/>
              <w:rPr>
                <w:sz w:val="20"/>
                <w:szCs w:val="20"/>
              </w:rPr>
            </w:pPr>
            <w:r w:rsidRPr="00071EA7">
              <w:rPr>
                <w:sz w:val="20"/>
                <w:szCs w:val="20"/>
              </w:rPr>
              <w:t>46%</w:t>
            </w:r>
          </w:p>
        </w:tc>
      </w:tr>
      <w:tr w:rsidR="00071EA7" w:rsidRPr="00071EA7" w14:paraId="382543AF" w14:textId="77777777" w:rsidTr="00071EA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496A1556" w14:textId="77777777" w:rsidR="00071EA7" w:rsidRPr="00071EA7" w:rsidRDefault="00071EA7" w:rsidP="00071EA7">
            <w:pPr>
              <w:rPr>
                <w:sz w:val="20"/>
                <w:szCs w:val="20"/>
              </w:rPr>
            </w:pPr>
            <w:r w:rsidRPr="00071EA7">
              <w:rPr>
                <w:sz w:val="20"/>
                <w:szCs w:val="20"/>
              </w:rPr>
              <w:t xml:space="preserve"> Total </w:t>
            </w:r>
          </w:p>
        </w:tc>
        <w:tc>
          <w:tcPr>
            <w:tcW w:w="1843" w:type="dxa"/>
            <w:noWrap/>
            <w:hideMark/>
          </w:tcPr>
          <w:p w14:paraId="05C14F79"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b/>
                <w:bCs/>
                <w:sz w:val="20"/>
                <w:szCs w:val="20"/>
              </w:rPr>
            </w:pPr>
            <w:r w:rsidRPr="00071EA7">
              <w:rPr>
                <w:b/>
                <w:bCs/>
                <w:sz w:val="20"/>
                <w:szCs w:val="20"/>
              </w:rPr>
              <w:t xml:space="preserve"> $1,634,171 </w:t>
            </w:r>
          </w:p>
        </w:tc>
        <w:tc>
          <w:tcPr>
            <w:tcW w:w="1984" w:type="dxa"/>
            <w:noWrap/>
            <w:hideMark/>
          </w:tcPr>
          <w:p w14:paraId="64129684" w14:textId="77777777" w:rsidR="00071EA7" w:rsidRPr="00071EA7" w:rsidRDefault="00071EA7" w:rsidP="00071EA7">
            <w:pPr>
              <w:cnfStyle w:val="000000100000" w:firstRow="0" w:lastRow="0" w:firstColumn="0" w:lastColumn="0" w:oddVBand="0" w:evenVBand="0" w:oddHBand="1" w:evenHBand="0" w:firstRowFirstColumn="0" w:firstRowLastColumn="0" w:lastRowFirstColumn="0" w:lastRowLastColumn="0"/>
              <w:rPr>
                <w:b/>
                <w:bCs/>
                <w:sz w:val="20"/>
                <w:szCs w:val="20"/>
              </w:rPr>
            </w:pPr>
            <w:r w:rsidRPr="00071EA7">
              <w:rPr>
                <w:b/>
                <w:bCs/>
                <w:sz w:val="20"/>
                <w:szCs w:val="20"/>
              </w:rPr>
              <w:t>100%</w:t>
            </w:r>
          </w:p>
        </w:tc>
      </w:tr>
    </w:tbl>
    <w:p w14:paraId="350F8ECE" w14:textId="77777777" w:rsidR="00C51274" w:rsidRDefault="00071EA7" w:rsidP="00DF644B">
      <w:pPr>
        <w:spacing w:line="276" w:lineRule="auto"/>
        <w:rPr>
          <w:rFonts w:cs="Calibri"/>
          <w:b/>
          <w:sz w:val="20"/>
          <w:szCs w:val="20"/>
          <w:lang w:val="fr-CA"/>
        </w:rPr>
      </w:pPr>
      <w:r w:rsidRPr="00071EA7">
        <w:rPr>
          <w:rFonts w:cs="Calibri"/>
          <w:b/>
          <w:sz w:val="20"/>
          <w:szCs w:val="20"/>
          <w:lang w:val="fr-CA"/>
        </w:rPr>
        <w:t>Table 9 : Project-</w:t>
      </w:r>
      <w:proofErr w:type="spellStart"/>
      <w:r w:rsidRPr="00071EA7">
        <w:rPr>
          <w:rFonts w:cs="Calibri"/>
          <w:b/>
          <w:sz w:val="20"/>
          <w:szCs w:val="20"/>
          <w:lang w:val="fr-CA"/>
        </w:rPr>
        <w:t>specific</w:t>
      </w:r>
      <w:proofErr w:type="spellEnd"/>
      <w:r w:rsidRPr="00071EA7">
        <w:rPr>
          <w:rFonts w:cs="Calibri"/>
          <w:b/>
          <w:sz w:val="20"/>
          <w:szCs w:val="20"/>
          <w:lang w:val="fr-CA"/>
        </w:rPr>
        <w:t xml:space="preserve"> Focus</w:t>
      </w:r>
    </w:p>
    <w:p w14:paraId="0A71420C" w14:textId="77777777" w:rsidR="00C51274" w:rsidRDefault="00C51274" w:rsidP="00DF644B">
      <w:pPr>
        <w:spacing w:line="276" w:lineRule="auto"/>
        <w:rPr>
          <w:rFonts w:cs="Calibri"/>
          <w:b/>
          <w:sz w:val="20"/>
          <w:szCs w:val="20"/>
          <w:lang w:val="fr-CA"/>
        </w:rPr>
      </w:pPr>
    </w:p>
    <w:p w14:paraId="35FF7232" w14:textId="45259B87" w:rsidR="00C51274" w:rsidRDefault="00C51274">
      <w:pPr>
        <w:spacing w:line="276" w:lineRule="auto"/>
        <w:rPr>
          <w:rFonts w:cs="Calibri"/>
          <w:b/>
          <w:sz w:val="20"/>
          <w:szCs w:val="20"/>
          <w:lang w:val="fr-CA"/>
        </w:rPr>
      </w:pPr>
      <w:r>
        <w:rPr>
          <w:rFonts w:cs="Calibri"/>
          <w:b/>
          <w:sz w:val="20"/>
          <w:szCs w:val="20"/>
          <w:lang w:val="fr-CA"/>
        </w:rPr>
        <w:br w:type="page"/>
      </w:r>
    </w:p>
    <w:p w14:paraId="6C84DB11" w14:textId="77777777" w:rsidR="00C51274" w:rsidRPr="00C51274" w:rsidRDefault="00C51274" w:rsidP="00C51274">
      <w:pPr>
        <w:pStyle w:val="Heading2"/>
        <w:rPr>
          <w:lang w:val="fr-CA"/>
        </w:rPr>
      </w:pPr>
      <w:bookmarkStart w:id="92" w:name="_Toc337625232"/>
      <w:r w:rsidRPr="00C51274">
        <w:rPr>
          <w:rStyle w:val="Heading1Char"/>
          <w:b/>
          <w:bCs/>
          <w:sz w:val="26"/>
          <w:szCs w:val="26"/>
          <w:lang w:val="fr-CA"/>
        </w:rPr>
        <w:t>ANNEX J: Quantitative Phone Survey Instrument</w:t>
      </w:r>
      <w:bookmarkEnd w:id="92"/>
      <w:r w:rsidRPr="00C51274">
        <w:rPr>
          <w:lang w:val="fr-CA"/>
        </w:rPr>
        <w:t xml:space="preserve"> </w:t>
      </w:r>
    </w:p>
    <w:p w14:paraId="796154D9" w14:textId="6D432D16" w:rsidR="006E6251" w:rsidRPr="00C51274" w:rsidRDefault="006E6251" w:rsidP="00C51274">
      <w:pPr>
        <w:pStyle w:val="Heading2"/>
        <w:rPr>
          <w:lang w:val="fr-CA"/>
        </w:rPr>
      </w:pPr>
      <w:r w:rsidRPr="00C51274">
        <w:rPr>
          <w:lang w:val="fr-CA"/>
        </w:rPr>
        <w:t xml:space="preserve"> </w:t>
      </w:r>
    </w:p>
    <w:p w14:paraId="2600F016" w14:textId="77777777" w:rsidR="006E6251" w:rsidRPr="00A65378" w:rsidRDefault="006E6251" w:rsidP="004969C5">
      <w:r w:rsidRPr="00BE3D82">
        <w:rPr>
          <w:rStyle w:val="SubtleEmphasis"/>
          <w:rFonts w:ascii="Arial" w:hAnsi="Arial"/>
          <w:sz w:val="20"/>
          <w:szCs w:val="20"/>
        </w:rPr>
        <w:t>(</w:t>
      </w:r>
      <w:r w:rsidRPr="00A65378">
        <w:t xml:space="preserve">English </w:t>
      </w:r>
      <w:proofErr w:type="gramStart"/>
      <w:r w:rsidRPr="00A65378">
        <w:t>version see</w:t>
      </w:r>
      <w:proofErr w:type="gramEnd"/>
      <w:r w:rsidRPr="00A65378">
        <w:t xml:space="preserve"> below)</w:t>
      </w:r>
    </w:p>
    <w:p w14:paraId="0D073B29" w14:textId="77777777" w:rsidR="006E6251" w:rsidRPr="00DE10C5" w:rsidRDefault="006E6251" w:rsidP="00A65378">
      <w:pPr>
        <w:rPr>
          <w:rStyle w:val="Emphasis"/>
          <w:rFonts w:ascii="Arial" w:hAnsi="Arial"/>
          <w:b w:val="0"/>
          <w:bCs w:val="0"/>
          <w:spacing w:val="0"/>
          <w:sz w:val="20"/>
          <w:szCs w:val="20"/>
        </w:rPr>
      </w:pPr>
      <w:proofErr w:type="spellStart"/>
      <w:r w:rsidRPr="00BE3D82">
        <w:rPr>
          <w:rStyle w:val="SubtleEmphasis"/>
          <w:rFonts w:ascii="Arial" w:hAnsi="Arial"/>
          <w:sz w:val="20"/>
          <w:szCs w:val="20"/>
        </w:rPr>
        <w:t>Abashyiramubikora</w:t>
      </w:r>
      <w:proofErr w:type="spellEnd"/>
      <w:r w:rsidRPr="00BE3D82">
        <w:rPr>
          <w:rStyle w:val="SubtleEmphasis"/>
          <w:rFonts w:ascii="Arial" w:hAnsi="Arial"/>
          <w:sz w:val="20"/>
          <w:szCs w:val="20"/>
        </w:rPr>
        <w:t xml:space="preserve"> Akazi </w:t>
      </w:r>
      <w:r w:rsidR="00A50145" w:rsidRPr="00BE3D82">
        <w:rPr>
          <w:rStyle w:val="SubtleEmphasis"/>
          <w:rFonts w:ascii="Arial" w:hAnsi="Arial"/>
          <w:sz w:val="20"/>
          <w:szCs w:val="20"/>
        </w:rPr>
        <w:t>Kanoze</w:t>
      </w:r>
      <w:r w:rsidRPr="00BE3D82">
        <w:rPr>
          <w:rStyle w:val="SubtleEmphasis"/>
          <w:rFonts w:ascii="Arial" w:hAnsi="Arial"/>
          <w:sz w:val="20"/>
          <w:szCs w:val="20"/>
        </w:rPr>
        <w:t xml:space="preserve"> </w:t>
      </w:r>
      <w:proofErr w:type="spellStart"/>
      <w:r w:rsidRPr="00BE3D82">
        <w:rPr>
          <w:rStyle w:val="SubtleEmphasis"/>
          <w:rFonts w:ascii="Arial" w:hAnsi="Arial"/>
          <w:sz w:val="20"/>
          <w:szCs w:val="20"/>
        </w:rPr>
        <w:t>nuko</w:t>
      </w:r>
      <w:proofErr w:type="spellEnd"/>
      <w:r w:rsidRPr="00BE3D82">
        <w:rPr>
          <w:rStyle w:val="SubtleEmphasis"/>
          <w:rFonts w:ascii="Arial" w:hAnsi="Arial"/>
          <w:sz w:val="20"/>
          <w:szCs w:val="20"/>
        </w:rPr>
        <w:t xml:space="preserve"> </w:t>
      </w:r>
      <w:proofErr w:type="spellStart"/>
      <w:r w:rsidRPr="00BE3D82">
        <w:rPr>
          <w:rStyle w:val="SubtleEmphasis"/>
          <w:rFonts w:ascii="Arial" w:hAnsi="Arial"/>
          <w:sz w:val="20"/>
          <w:szCs w:val="20"/>
        </w:rPr>
        <w:t>babona</w:t>
      </w:r>
      <w:proofErr w:type="spellEnd"/>
      <w:r w:rsidRPr="00BE3D82">
        <w:rPr>
          <w:rStyle w:val="SubtleEmphasis"/>
          <w:rFonts w:ascii="Arial" w:hAnsi="Arial"/>
          <w:sz w:val="20"/>
          <w:szCs w:val="20"/>
        </w:rPr>
        <w:t xml:space="preserve"> </w:t>
      </w:r>
      <w:proofErr w:type="spellStart"/>
      <w:r w:rsidRPr="00BE3D82">
        <w:rPr>
          <w:rStyle w:val="SubtleEmphasis"/>
          <w:rFonts w:ascii="Arial" w:hAnsi="Arial"/>
          <w:sz w:val="20"/>
          <w:szCs w:val="20"/>
        </w:rPr>
        <w:t>gahunda</w:t>
      </w:r>
      <w:proofErr w:type="spellEnd"/>
      <w:r w:rsidRPr="00BE3D82">
        <w:rPr>
          <w:rStyle w:val="SubtleEmphasis"/>
          <w:rFonts w:ascii="Arial" w:hAnsi="Arial"/>
          <w:sz w:val="20"/>
          <w:szCs w:val="20"/>
        </w:rPr>
        <w:t xml:space="preserve"> </w:t>
      </w:r>
      <w:proofErr w:type="spellStart"/>
      <w:r w:rsidRPr="00BE3D82">
        <w:rPr>
          <w:rStyle w:val="SubtleEmphasis"/>
          <w:rFonts w:ascii="Arial" w:hAnsi="Arial"/>
          <w:sz w:val="20"/>
          <w:szCs w:val="20"/>
        </w:rPr>
        <w:t>ya</w:t>
      </w:r>
      <w:proofErr w:type="spellEnd"/>
      <w:r w:rsidRPr="00BE3D82">
        <w:rPr>
          <w:rStyle w:val="SubtleEmphasis"/>
          <w:rFonts w:ascii="Arial" w:hAnsi="Arial"/>
          <w:sz w:val="20"/>
          <w:szCs w:val="20"/>
        </w:rPr>
        <w:t xml:space="preserve"> AK</w:t>
      </w:r>
    </w:p>
    <w:p w14:paraId="69754C17" w14:textId="77777777" w:rsidR="006E6251" w:rsidRPr="00643985" w:rsidRDefault="006E6251" w:rsidP="00A65378">
      <w:proofErr w:type="spellStart"/>
      <w:r w:rsidRPr="00A65378">
        <w:rPr>
          <w:b/>
        </w:rPr>
        <w:t>Iriburiro</w:t>
      </w:r>
      <w:proofErr w:type="spellEnd"/>
      <w:r w:rsidRPr="00A65378">
        <w:rPr>
          <w:b/>
        </w:rPr>
        <w:t>:</w:t>
      </w:r>
      <w:r w:rsidRPr="00643985">
        <w:t xml:space="preserve"> </w:t>
      </w:r>
      <w:proofErr w:type="spellStart"/>
      <w:r w:rsidRPr="00643985">
        <w:t>Turimo</w:t>
      </w:r>
      <w:proofErr w:type="spellEnd"/>
      <w:r w:rsidRPr="00643985">
        <w:t xml:space="preserve"> </w:t>
      </w:r>
      <w:proofErr w:type="spellStart"/>
      <w:r w:rsidRPr="00643985">
        <w:t>gukora</w:t>
      </w:r>
      <w:proofErr w:type="spellEnd"/>
      <w:r w:rsidRPr="00643985">
        <w:t xml:space="preserve"> </w:t>
      </w:r>
      <w:proofErr w:type="spellStart"/>
      <w:r w:rsidRPr="00643985">
        <w:t>igenzura</w:t>
      </w:r>
      <w:proofErr w:type="spellEnd"/>
      <w:r w:rsidRPr="00643985">
        <w:t xml:space="preserve"> </w:t>
      </w:r>
      <w:proofErr w:type="spellStart"/>
      <w:r w:rsidRPr="00643985">
        <w:t>ry</w:t>
      </w:r>
      <w:proofErr w:type="spellEnd"/>
      <w:r w:rsidRPr="00643985">
        <w:t xml:space="preserve">’ </w:t>
      </w:r>
      <w:proofErr w:type="spellStart"/>
      <w:r w:rsidRPr="00643985">
        <w:t>Umushinga</w:t>
      </w:r>
      <w:proofErr w:type="spellEnd"/>
      <w:r w:rsidRPr="00643985">
        <w:t xml:space="preserve"> </w:t>
      </w:r>
      <w:proofErr w:type="spellStart"/>
      <w:r w:rsidRPr="00643985">
        <w:t>wa</w:t>
      </w:r>
      <w:proofErr w:type="spellEnd"/>
      <w:r w:rsidRPr="00643985">
        <w:t xml:space="preserve"> Akazi </w:t>
      </w:r>
      <w:r w:rsidR="00A50145">
        <w:t>Kanoze</w:t>
      </w:r>
      <w:r w:rsidRPr="00643985">
        <w:t xml:space="preserve">, </w:t>
      </w:r>
      <w:proofErr w:type="spellStart"/>
      <w:r w:rsidRPr="00643985">
        <w:t>ikigamijwe</w:t>
      </w:r>
      <w:proofErr w:type="spellEnd"/>
      <w:r w:rsidRPr="00643985">
        <w:t xml:space="preserve"> </w:t>
      </w:r>
      <w:proofErr w:type="spellStart"/>
      <w:r w:rsidRPr="00643985">
        <w:t>kikaba</w:t>
      </w:r>
      <w:proofErr w:type="spellEnd"/>
      <w:r w:rsidRPr="00643985">
        <w:t xml:space="preserve"> </w:t>
      </w:r>
      <w:proofErr w:type="spellStart"/>
      <w:r w:rsidRPr="00643985">
        <w:t>ari</w:t>
      </w:r>
      <w:proofErr w:type="spellEnd"/>
      <w:r w:rsidRPr="00643985">
        <w:t xml:space="preserve"> </w:t>
      </w:r>
      <w:proofErr w:type="spellStart"/>
      <w:r w:rsidRPr="00643985">
        <w:t>ukumenya</w:t>
      </w:r>
      <w:proofErr w:type="spellEnd"/>
      <w:r w:rsidRPr="00643985">
        <w:t xml:space="preserve"> </w:t>
      </w:r>
      <w:proofErr w:type="spellStart"/>
      <w:r w:rsidRPr="00643985">
        <w:t>aho</w:t>
      </w:r>
      <w:proofErr w:type="spellEnd"/>
      <w:r w:rsidRPr="00643985">
        <w:t xml:space="preserve"> </w:t>
      </w:r>
      <w:proofErr w:type="spellStart"/>
      <w:r w:rsidRPr="00643985">
        <w:t>dukeneye</w:t>
      </w:r>
      <w:proofErr w:type="spellEnd"/>
      <w:r w:rsidRPr="00643985">
        <w:t xml:space="preserve"> </w:t>
      </w:r>
      <w:proofErr w:type="spellStart"/>
      <w:r w:rsidRPr="00643985">
        <w:t>kongera</w:t>
      </w:r>
      <w:proofErr w:type="spellEnd"/>
      <w:r w:rsidRPr="00643985">
        <w:t xml:space="preserve"> </w:t>
      </w:r>
      <w:proofErr w:type="spellStart"/>
      <w:r w:rsidRPr="00643985">
        <w:t>ingufu</w:t>
      </w:r>
      <w:proofErr w:type="spellEnd"/>
      <w:r w:rsidRPr="00643985">
        <w:t xml:space="preserve"> </w:t>
      </w:r>
      <w:proofErr w:type="spellStart"/>
      <w:r w:rsidRPr="00643985">
        <w:t>kugirango</w:t>
      </w:r>
      <w:proofErr w:type="spellEnd"/>
      <w:r w:rsidRPr="00643985">
        <w:t xml:space="preserve"> </w:t>
      </w:r>
      <w:proofErr w:type="spellStart"/>
      <w:r w:rsidRPr="00643985">
        <w:t>umushinga</w:t>
      </w:r>
      <w:proofErr w:type="spellEnd"/>
      <w:r w:rsidRPr="00643985">
        <w:t xml:space="preserve"> </w:t>
      </w:r>
      <w:proofErr w:type="spellStart"/>
      <w:r w:rsidRPr="00643985">
        <w:t>ugende</w:t>
      </w:r>
      <w:proofErr w:type="spellEnd"/>
      <w:r w:rsidRPr="00643985">
        <w:t xml:space="preserve"> </w:t>
      </w:r>
      <w:proofErr w:type="spellStart"/>
      <w:r w:rsidRPr="00643985">
        <w:t>neza</w:t>
      </w:r>
      <w:proofErr w:type="spellEnd"/>
      <w:r w:rsidRPr="00643985">
        <w:t xml:space="preserve">.  </w:t>
      </w:r>
      <w:proofErr w:type="spellStart"/>
      <w:r w:rsidRPr="00643985">
        <w:t>Rero</w:t>
      </w:r>
      <w:proofErr w:type="spellEnd"/>
      <w:r w:rsidRPr="00643985">
        <w:t xml:space="preserve"> </w:t>
      </w:r>
      <w:proofErr w:type="spellStart"/>
      <w:r w:rsidRPr="00643985">
        <w:t>tukaba</w:t>
      </w:r>
      <w:proofErr w:type="spellEnd"/>
      <w:r w:rsidRPr="00643985">
        <w:t xml:space="preserve"> </w:t>
      </w:r>
      <w:proofErr w:type="spellStart"/>
      <w:r w:rsidRPr="00643985">
        <w:t>twabasabaga</w:t>
      </w:r>
      <w:proofErr w:type="spellEnd"/>
      <w:r w:rsidRPr="00643985">
        <w:t xml:space="preserve"> </w:t>
      </w:r>
      <w:proofErr w:type="spellStart"/>
      <w:r w:rsidRPr="00643985">
        <w:t>ko</w:t>
      </w:r>
      <w:proofErr w:type="spellEnd"/>
      <w:r w:rsidRPr="00643985">
        <w:t xml:space="preserve"> </w:t>
      </w:r>
      <w:proofErr w:type="spellStart"/>
      <w:r w:rsidRPr="00643985">
        <w:t>mwatubwira</w:t>
      </w:r>
      <w:proofErr w:type="spellEnd"/>
      <w:r w:rsidRPr="00643985">
        <w:t xml:space="preserve"> </w:t>
      </w:r>
      <w:proofErr w:type="spellStart"/>
      <w:r w:rsidRPr="00643985">
        <w:t>uko</w:t>
      </w:r>
      <w:proofErr w:type="spellEnd"/>
      <w:r w:rsidRPr="00643985">
        <w:t xml:space="preserve"> </w:t>
      </w:r>
      <w:proofErr w:type="spellStart"/>
      <w:r w:rsidRPr="00643985">
        <w:t>mubona</w:t>
      </w:r>
      <w:proofErr w:type="spellEnd"/>
      <w:r w:rsidRPr="00643985">
        <w:t xml:space="preserve"> </w:t>
      </w:r>
      <w:proofErr w:type="spellStart"/>
      <w:r w:rsidRPr="00643985">
        <w:t>uwo</w:t>
      </w:r>
      <w:proofErr w:type="spellEnd"/>
      <w:r w:rsidRPr="00643985">
        <w:t xml:space="preserve"> </w:t>
      </w:r>
      <w:proofErr w:type="spellStart"/>
      <w:r w:rsidRPr="00643985">
        <w:t>mushinga</w:t>
      </w:r>
      <w:proofErr w:type="spellEnd"/>
      <w:r w:rsidRPr="00643985">
        <w:t xml:space="preserve"> </w:t>
      </w:r>
      <w:proofErr w:type="spellStart"/>
      <w:r w:rsidRPr="00643985">
        <w:t>ushyirwa</w:t>
      </w:r>
      <w:proofErr w:type="spellEnd"/>
      <w:r w:rsidRPr="00643985">
        <w:t xml:space="preserve"> </w:t>
      </w:r>
      <w:proofErr w:type="spellStart"/>
      <w:r w:rsidRPr="00643985">
        <w:t>mubikorwa</w:t>
      </w:r>
      <w:proofErr w:type="spellEnd"/>
      <w:r w:rsidRPr="00643985">
        <w:t xml:space="preserve"> </w:t>
      </w:r>
      <w:proofErr w:type="spellStart"/>
      <w:r w:rsidRPr="00643985">
        <w:t>ku</w:t>
      </w:r>
      <w:proofErr w:type="spellEnd"/>
      <w:r w:rsidRPr="00643985">
        <w:t xml:space="preserve"> </w:t>
      </w:r>
      <w:proofErr w:type="spellStart"/>
      <w:r w:rsidRPr="00643985">
        <w:t>bibazo</w:t>
      </w:r>
      <w:proofErr w:type="spellEnd"/>
      <w:r w:rsidRPr="00643985">
        <w:t xml:space="preserve"> </w:t>
      </w:r>
      <w:proofErr w:type="spellStart"/>
      <w:r w:rsidRPr="00643985">
        <w:t>bikurikira</w:t>
      </w:r>
      <w:proofErr w:type="spellEnd"/>
      <w:r w:rsidRPr="00643985">
        <w:t xml:space="preserve"> </w:t>
      </w:r>
      <w:proofErr w:type="spellStart"/>
      <w:r w:rsidRPr="00643985">
        <w:t>tugiye</w:t>
      </w:r>
      <w:proofErr w:type="spellEnd"/>
      <w:r w:rsidRPr="00643985">
        <w:t xml:space="preserve"> </w:t>
      </w:r>
      <w:proofErr w:type="spellStart"/>
      <w:r w:rsidRPr="00643985">
        <w:t>kubabaza</w:t>
      </w:r>
      <w:proofErr w:type="spellEnd"/>
      <w:r w:rsidRPr="00643985">
        <w:t>.</w:t>
      </w:r>
    </w:p>
    <w:p w14:paraId="53F4F109" w14:textId="77777777" w:rsidR="006E6251" w:rsidRPr="00643985" w:rsidRDefault="006E6251" w:rsidP="006E6251">
      <w:r w:rsidRPr="00643985">
        <w:t xml:space="preserve">Ku </w:t>
      </w:r>
      <w:proofErr w:type="spellStart"/>
      <w:r w:rsidRPr="00643985">
        <w:t>bibazo</w:t>
      </w:r>
      <w:proofErr w:type="spellEnd"/>
      <w:r w:rsidRPr="00643985">
        <w:t xml:space="preserve"> </w:t>
      </w:r>
      <w:proofErr w:type="spellStart"/>
      <w:r w:rsidRPr="00643985">
        <w:t>bikurikira</w:t>
      </w:r>
      <w:proofErr w:type="spellEnd"/>
      <w:r w:rsidRPr="00643985">
        <w:t xml:space="preserve"> </w:t>
      </w:r>
      <w:proofErr w:type="spellStart"/>
      <w:r w:rsidRPr="00643985">
        <w:t>tubwire</w:t>
      </w:r>
      <w:proofErr w:type="spellEnd"/>
      <w:r w:rsidRPr="00643985">
        <w:t xml:space="preserve"> </w:t>
      </w:r>
      <w:proofErr w:type="spellStart"/>
      <w:r w:rsidRPr="00643985">
        <w:t>uko</w:t>
      </w:r>
      <w:proofErr w:type="spellEnd"/>
      <w:r w:rsidRPr="00643985">
        <w:t xml:space="preserve"> </w:t>
      </w:r>
      <w:proofErr w:type="spellStart"/>
      <w:r w:rsidRPr="00643985">
        <w:t>ubyumva</w:t>
      </w:r>
      <w:proofErr w:type="spellEnd"/>
      <w:r w:rsidRPr="00643985">
        <w:t xml:space="preserve"> </w:t>
      </w:r>
      <w:proofErr w:type="spellStart"/>
      <w:r w:rsidRPr="00643985">
        <w:t>kugipimo</w:t>
      </w:r>
      <w:proofErr w:type="spellEnd"/>
      <w:r w:rsidRPr="00643985">
        <w:t xml:space="preserve"> </w:t>
      </w:r>
      <w:proofErr w:type="spellStart"/>
      <w:r w:rsidRPr="00643985">
        <w:t>cyohagati</w:t>
      </w:r>
      <w:proofErr w:type="spellEnd"/>
      <w:r w:rsidRPr="00643985">
        <w:t xml:space="preserve"> </w:t>
      </w:r>
      <w:proofErr w:type="spellStart"/>
      <w:r w:rsidRPr="00643985">
        <w:t>ya</w:t>
      </w:r>
      <w:proofErr w:type="spellEnd"/>
      <w:r w:rsidRPr="00643985">
        <w:t xml:space="preserve"> </w:t>
      </w:r>
      <w:proofErr w:type="spellStart"/>
      <w:r w:rsidRPr="00643985">
        <w:t>gatanu</w:t>
      </w:r>
      <w:proofErr w:type="spellEnd"/>
      <w:r w:rsidRPr="00643985">
        <w:t xml:space="preserve"> </w:t>
      </w:r>
      <w:proofErr w:type="spellStart"/>
      <w:r w:rsidRPr="00643985">
        <w:t>na</w:t>
      </w:r>
      <w:proofErr w:type="spellEnd"/>
      <w:r w:rsidRPr="00643985">
        <w:t xml:space="preserve"> </w:t>
      </w:r>
      <w:proofErr w:type="spellStart"/>
      <w:r w:rsidRPr="00643985">
        <w:t>rimwe</w:t>
      </w:r>
      <w:proofErr w:type="spellEnd"/>
      <w:r w:rsidRPr="00643985">
        <w:t xml:space="preserve">.  </w:t>
      </w:r>
      <w:proofErr w:type="spellStart"/>
      <w:r w:rsidRPr="00643985">
        <w:t>Gatanu</w:t>
      </w:r>
      <w:proofErr w:type="spellEnd"/>
      <w:r w:rsidRPr="00643985">
        <w:t xml:space="preserve"> </w:t>
      </w:r>
      <w:proofErr w:type="spellStart"/>
      <w:r w:rsidRPr="00643985">
        <w:t>bivuga</w:t>
      </w:r>
      <w:proofErr w:type="spellEnd"/>
      <w:r w:rsidRPr="00643985">
        <w:t xml:space="preserve"> </w:t>
      </w:r>
      <w:proofErr w:type="spellStart"/>
      <w:r w:rsidRPr="00643985">
        <w:t>ko</w:t>
      </w:r>
      <w:proofErr w:type="spellEnd"/>
      <w:r w:rsidRPr="00643985">
        <w:t xml:space="preserve"> </w:t>
      </w:r>
      <w:proofErr w:type="spellStart"/>
      <w:r w:rsidRPr="00643985">
        <w:t>ubyemera</w:t>
      </w:r>
      <w:proofErr w:type="spellEnd"/>
      <w:r w:rsidRPr="00643985">
        <w:t xml:space="preserve"> </w:t>
      </w:r>
      <w:proofErr w:type="spellStart"/>
      <w:r w:rsidRPr="00643985">
        <w:t>cyanne</w:t>
      </w:r>
      <w:proofErr w:type="spellEnd"/>
      <w:r w:rsidRPr="00643985">
        <w:t xml:space="preserve"> </w:t>
      </w:r>
      <w:proofErr w:type="spellStart"/>
      <w:r w:rsidRPr="00643985">
        <w:t>naho</w:t>
      </w:r>
      <w:proofErr w:type="spellEnd"/>
      <w:r w:rsidRPr="00643985">
        <w:t xml:space="preserve"> </w:t>
      </w:r>
      <w:proofErr w:type="spellStart"/>
      <w:r w:rsidRPr="00643985">
        <w:t>rimwe</w:t>
      </w:r>
      <w:proofErr w:type="spellEnd"/>
      <w:r w:rsidRPr="00643985">
        <w:t xml:space="preserve"> </w:t>
      </w:r>
      <w:proofErr w:type="spellStart"/>
      <w:r w:rsidRPr="00643985">
        <w:t>nukuvuga</w:t>
      </w:r>
      <w:proofErr w:type="spellEnd"/>
      <w:r w:rsidRPr="00643985">
        <w:t xml:space="preserve"> </w:t>
      </w:r>
      <w:proofErr w:type="spellStart"/>
      <w:r w:rsidRPr="00643985">
        <w:t>ko</w:t>
      </w:r>
      <w:proofErr w:type="spellEnd"/>
      <w:r w:rsidRPr="00643985">
        <w:t xml:space="preserve"> </w:t>
      </w:r>
      <w:proofErr w:type="spellStart"/>
      <w:r w:rsidRPr="00643985">
        <w:t>utabyemera</w:t>
      </w:r>
      <w:proofErr w:type="spellEnd"/>
      <w:r w:rsidRPr="00643985">
        <w:t xml:space="preserve"> </w:t>
      </w:r>
      <w:proofErr w:type="spellStart"/>
      <w:r w:rsidRPr="00643985">
        <w:t>nagato</w:t>
      </w:r>
      <w:proofErr w:type="spellEnd"/>
    </w:p>
    <w:p w14:paraId="76CFC893" w14:textId="77777777" w:rsidR="006E6251" w:rsidRPr="00643985" w:rsidRDefault="006E6251" w:rsidP="006E6251">
      <w:pPr>
        <w:pStyle w:val="ListParagraph"/>
        <w:numPr>
          <w:ilvl w:val="0"/>
          <w:numId w:val="14"/>
        </w:numPr>
      </w:pPr>
      <w:proofErr w:type="spellStart"/>
      <w:r w:rsidRPr="00643985">
        <w:t>Duhabwa</w:t>
      </w:r>
      <w:proofErr w:type="spellEnd"/>
      <w:r w:rsidRPr="00643985">
        <w:t xml:space="preserve">  </w:t>
      </w:r>
      <w:proofErr w:type="spellStart"/>
      <w:r w:rsidRPr="00643985">
        <w:t>na</w:t>
      </w:r>
      <w:proofErr w:type="spellEnd"/>
      <w:r w:rsidRPr="00643985">
        <w:t xml:space="preserve"> EDC </w:t>
      </w:r>
      <w:proofErr w:type="spellStart"/>
      <w:r w:rsidRPr="00643985">
        <w:t>ubushobozi</w:t>
      </w:r>
      <w:proofErr w:type="spellEnd"/>
      <w:r w:rsidRPr="00643985">
        <w:t xml:space="preserve"> </w:t>
      </w:r>
      <w:proofErr w:type="spellStart"/>
      <w:r w:rsidRPr="00643985">
        <w:t>n’ibikoresho</w:t>
      </w:r>
      <w:proofErr w:type="spellEnd"/>
      <w:r w:rsidRPr="00643985">
        <w:t xml:space="preserve"> </w:t>
      </w:r>
      <w:proofErr w:type="spellStart"/>
      <w:r w:rsidRPr="00643985">
        <w:t>bikwiriye</w:t>
      </w:r>
      <w:proofErr w:type="spellEnd"/>
      <w:r w:rsidRPr="00643985">
        <w:t xml:space="preserve">  </w:t>
      </w:r>
      <w:proofErr w:type="spellStart"/>
      <w:r w:rsidRPr="00643985">
        <w:t>byatuma</w:t>
      </w:r>
      <w:proofErr w:type="spellEnd"/>
      <w:r w:rsidRPr="00643985">
        <w:t xml:space="preserve"> </w:t>
      </w:r>
      <w:proofErr w:type="spellStart"/>
      <w:r w:rsidRPr="00643985">
        <w:t>Dukora</w:t>
      </w:r>
      <w:proofErr w:type="spellEnd"/>
      <w:r w:rsidRPr="00643985">
        <w:t xml:space="preserve"> </w:t>
      </w:r>
      <w:proofErr w:type="spellStart"/>
      <w:r w:rsidRPr="00643985">
        <w:t>neza</w:t>
      </w:r>
      <w:proofErr w:type="spellEnd"/>
      <w:r w:rsidRPr="00643985">
        <w:t xml:space="preserve">  </w:t>
      </w:r>
      <w:proofErr w:type="spellStart"/>
      <w:r w:rsidRPr="00643985">
        <w:t>ibikorwa</w:t>
      </w:r>
      <w:proofErr w:type="spellEnd"/>
      <w:r w:rsidRPr="00643985">
        <w:t xml:space="preserve"> </w:t>
      </w:r>
      <w:proofErr w:type="spellStart"/>
      <w:r w:rsidRPr="00643985">
        <w:t>bya</w:t>
      </w:r>
      <w:proofErr w:type="spellEnd"/>
      <w:r w:rsidRPr="00643985">
        <w:t xml:space="preserve"> </w:t>
      </w:r>
      <w:proofErr w:type="spellStart"/>
      <w:r w:rsidRPr="00643985">
        <w:t>gahunda</w:t>
      </w:r>
      <w:proofErr w:type="spellEnd"/>
      <w:r w:rsidRPr="00643985">
        <w:t xml:space="preserve"> </w:t>
      </w:r>
      <w:proofErr w:type="spellStart"/>
      <w:r w:rsidRPr="00643985">
        <w:t>y’akazi</w:t>
      </w:r>
      <w:proofErr w:type="spellEnd"/>
      <w:r w:rsidRPr="00643985">
        <w:t xml:space="preserve"> </w:t>
      </w:r>
      <w:r w:rsidR="00A50145">
        <w:t>Kanoze</w:t>
      </w:r>
    </w:p>
    <w:p w14:paraId="1C4E953B" w14:textId="77777777" w:rsidR="006E6251" w:rsidRPr="00643985" w:rsidRDefault="006E6251" w:rsidP="006E6251">
      <w:pPr>
        <w:pStyle w:val="ListParagraph"/>
      </w:pPr>
    </w:p>
    <w:p w14:paraId="0DBFCC95" w14:textId="77777777" w:rsidR="006E6251" w:rsidRPr="00643985" w:rsidRDefault="006E6251" w:rsidP="00DE10C5">
      <w:pPr>
        <w:pStyle w:val="ListParagraph"/>
      </w:pPr>
      <w:r w:rsidRPr="00643985">
        <w:t>1</w:t>
      </w:r>
      <w:r w:rsidRPr="00643985">
        <w:tab/>
        <w:t>2</w:t>
      </w:r>
      <w:r w:rsidRPr="00643985">
        <w:tab/>
        <w:t>3</w:t>
      </w:r>
      <w:r w:rsidRPr="00643985">
        <w:tab/>
        <w:t>4</w:t>
      </w:r>
      <w:r w:rsidRPr="00643985">
        <w:tab/>
        <w:t>5</w:t>
      </w:r>
    </w:p>
    <w:p w14:paraId="121822EF" w14:textId="77777777" w:rsidR="006E6251" w:rsidRPr="00643985" w:rsidRDefault="006E6251" w:rsidP="006E6251">
      <w:pPr>
        <w:pStyle w:val="ListParagraph"/>
        <w:numPr>
          <w:ilvl w:val="0"/>
          <w:numId w:val="14"/>
        </w:numPr>
      </w:pPr>
      <w:proofErr w:type="spellStart"/>
      <w:r w:rsidRPr="00643985">
        <w:t>Dutanga</w:t>
      </w:r>
      <w:proofErr w:type="spellEnd"/>
      <w:r w:rsidRPr="00643985">
        <w:t xml:space="preserve"> </w:t>
      </w:r>
      <w:proofErr w:type="spellStart"/>
      <w:r w:rsidRPr="00643985">
        <w:t>amahugurwa</w:t>
      </w:r>
      <w:proofErr w:type="spellEnd"/>
      <w:r w:rsidRPr="00643985">
        <w:t xml:space="preserve"> </w:t>
      </w:r>
      <w:proofErr w:type="spellStart"/>
      <w:r w:rsidRPr="00643985">
        <w:t>n’imfashanyigisho</w:t>
      </w:r>
      <w:proofErr w:type="spellEnd"/>
      <w:r w:rsidRPr="00643985">
        <w:t xml:space="preserve"> </w:t>
      </w:r>
      <w:proofErr w:type="spellStart"/>
      <w:r w:rsidRPr="00643985">
        <w:t>kubakozi</w:t>
      </w:r>
      <w:proofErr w:type="spellEnd"/>
      <w:r w:rsidRPr="00643985">
        <w:t xml:space="preserve"> </w:t>
      </w:r>
      <w:proofErr w:type="spellStart"/>
      <w:r w:rsidRPr="00643985">
        <w:t>bacu</w:t>
      </w:r>
      <w:proofErr w:type="spellEnd"/>
      <w:r w:rsidRPr="00643985">
        <w:t xml:space="preserve"> </w:t>
      </w:r>
      <w:proofErr w:type="spellStart"/>
      <w:r w:rsidRPr="00643985">
        <w:t>muburyo</w:t>
      </w:r>
      <w:proofErr w:type="spellEnd"/>
      <w:r w:rsidRPr="00643985">
        <w:t xml:space="preserve"> </w:t>
      </w:r>
      <w:proofErr w:type="spellStart"/>
      <w:r w:rsidRPr="00643985">
        <w:t>bwo</w:t>
      </w:r>
      <w:proofErr w:type="spellEnd"/>
      <w:r w:rsidRPr="00643985">
        <w:t xml:space="preserve"> </w:t>
      </w:r>
      <w:proofErr w:type="spellStart"/>
      <w:r w:rsidRPr="00643985">
        <w:t>kwiyongera</w:t>
      </w:r>
      <w:proofErr w:type="spellEnd"/>
      <w:r w:rsidRPr="00643985">
        <w:t xml:space="preserve"> </w:t>
      </w:r>
      <w:proofErr w:type="spellStart"/>
      <w:r w:rsidRPr="00643985">
        <w:t>ubushobozi</w:t>
      </w:r>
      <w:proofErr w:type="spellEnd"/>
      <w:r w:rsidRPr="00643985">
        <w:t xml:space="preserve"> </w:t>
      </w:r>
      <w:proofErr w:type="spellStart"/>
      <w:r w:rsidRPr="00643985">
        <w:t>kugirango</w:t>
      </w:r>
      <w:proofErr w:type="spellEnd"/>
      <w:r w:rsidRPr="00643985">
        <w:t xml:space="preserve"> </w:t>
      </w:r>
      <w:proofErr w:type="spellStart"/>
      <w:r w:rsidRPr="00643985">
        <w:t>Dushobora</w:t>
      </w:r>
      <w:proofErr w:type="spellEnd"/>
      <w:r w:rsidRPr="00643985">
        <w:t xml:space="preserve"> </w:t>
      </w:r>
      <w:proofErr w:type="spellStart"/>
      <w:r w:rsidRPr="00643985">
        <w:t>gukomeza</w:t>
      </w:r>
      <w:proofErr w:type="spellEnd"/>
      <w:r w:rsidRPr="00643985">
        <w:t xml:space="preserve"> </w:t>
      </w:r>
      <w:proofErr w:type="spellStart"/>
      <w:r w:rsidRPr="00643985">
        <w:t>ibikorwa</w:t>
      </w:r>
      <w:proofErr w:type="spellEnd"/>
      <w:r w:rsidRPr="00643985">
        <w:t xml:space="preserve"> </w:t>
      </w:r>
      <w:proofErr w:type="spellStart"/>
      <w:r w:rsidRPr="00643985">
        <w:t>by’akazi</w:t>
      </w:r>
      <w:proofErr w:type="spellEnd"/>
      <w:r w:rsidRPr="00643985">
        <w:t xml:space="preserve"> </w:t>
      </w:r>
      <w:r w:rsidR="00A50145">
        <w:t>Kanoze</w:t>
      </w:r>
    </w:p>
    <w:p w14:paraId="4300E425" w14:textId="77777777" w:rsidR="006E6251" w:rsidRPr="00643985" w:rsidRDefault="006E6251" w:rsidP="00DE10C5">
      <w:pPr>
        <w:ind w:left="720"/>
      </w:pPr>
      <w:r w:rsidRPr="00643985">
        <w:t>1</w:t>
      </w:r>
      <w:r w:rsidRPr="00643985">
        <w:tab/>
        <w:t>2</w:t>
      </w:r>
      <w:r w:rsidRPr="00643985">
        <w:tab/>
        <w:t>3</w:t>
      </w:r>
      <w:r w:rsidRPr="00643985">
        <w:tab/>
        <w:t>4</w:t>
      </w:r>
      <w:r w:rsidRPr="00643985">
        <w:tab/>
        <w:t>5</w:t>
      </w:r>
    </w:p>
    <w:p w14:paraId="143D378F" w14:textId="77777777" w:rsidR="006E6251" w:rsidRPr="00643985" w:rsidRDefault="006E6251" w:rsidP="006E6251">
      <w:pPr>
        <w:pStyle w:val="ListParagraph"/>
        <w:numPr>
          <w:ilvl w:val="0"/>
          <w:numId w:val="14"/>
        </w:numPr>
      </w:pPr>
      <w:r w:rsidRPr="00643985">
        <w:t xml:space="preserve"> </w:t>
      </w:r>
      <w:proofErr w:type="spellStart"/>
      <w:r w:rsidRPr="00643985">
        <w:t>Ubufatanye</w:t>
      </w:r>
      <w:proofErr w:type="spellEnd"/>
      <w:r w:rsidRPr="00643985">
        <w:t xml:space="preserve"> </w:t>
      </w:r>
      <w:proofErr w:type="spellStart"/>
      <w:r w:rsidRPr="00643985">
        <w:t>Dufitanye</w:t>
      </w:r>
      <w:proofErr w:type="spellEnd"/>
      <w:r w:rsidRPr="00643985">
        <w:t xml:space="preserve"> </w:t>
      </w:r>
      <w:proofErr w:type="spellStart"/>
      <w:r w:rsidRPr="00643985">
        <w:t>nabatanga</w:t>
      </w:r>
      <w:proofErr w:type="spellEnd"/>
      <w:r w:rsidRPr="00643985">
        <w:t xml:space="preserve"> </w:t>
      </w:r>
      <w:proofErr w:type="spellStart"/>
      <w:r w:rsidRPr="00643985">
        <w:t>akazi</w:t>
      </w:r>
      <w:proofErr w:type="spellEnd"/>
      <w:r w:rsidRPr="00643985">
        <w:t xml:space="preserve"> </w:t>
      </w:r>
      <w:proofErr w:type="spellStart"/>
      <w:r w:rsidRPr="00643985">
        <w:t>binyuze</w:t>
      </w:r>
      <w:proofErr w:type="spellEnd"/>
      <w:r w:rsidRPr="00643985">
        <w:t xml:space="preserve"> </w:t>
      </w:r>
      <w:proofErr w:type="spellStart"/>
      <w:r w:rsidRPr="00643985">
        <w:t>muri</w:t>
      </w:r>
      <w:proofErr w:type="spellEnd"/>
      <w:r w:rsidRPr="00643985">
        <w:t xml:space="preserve"> </w:t>
      </w:r>
      <w:proofErr w:type="spellStart"/>
      <w:r w:rsidRPr="00643985">
        <w:t>gahunda</w:t>
      </w:r>
      <w:proofErr w:type="spellEnd"/>
      <w:r w:rsidRPr="00643985">
        <w:t xml:space="preserve"> </w:t>
      </w:r>
      <w:proofErr w:type="spellStart"/>
      <w:r w:rsidRPr="00643985">
        <w:t>y’A</w:t>
      </w:r>
      <w:proofErr w:type="spellEnd"/>
      <w:r w:rsidRPr="00643985">
        <w:t xml:space="preserve"> </w:t>
      </w:r>
      <w:proofErr w:type="spellStart"/>
      <w:r w:rsidRPr="00643985">
        <w:t>kazi</w:t>
      </w:r>
      <w:proofErr w:type="spellEnd"/>
      <w:r w:rsidRPr="00643985">
        <w:t xml:space="preserve"> </w:t>
      </w:r>
      <w:r w:rsidR="00A50145">
        <w:t>Kanoze</w:t>
      </w:r>
      <w:r w:rsidRPr="00643985">
        <w:t xml:space="preserve"> </w:t>
      </w:r>
      <w:proofErr w:type="spellStart"/>
      <w:r w:rsidRPr="00643985">
        <w:t>bizadufasha</w:t>
      </w:r>
      <w:proofErr w:type="spellEnd"/>
      <w:r w:rsidRPr="00643985">
        <w:t xml:space="preserve"> </w:t>
      </w:r>
      <w:proofErr w:type="spellStart"/>
      <w:r w:rsidRPr="00643985">
        <w:t>gukomeza</w:t>
      </w:r>
      <w:proofErr w:type="spellEnd"/>
      <w:r w:rsidRPr="00643985">
        <w:t xml:space="preserve"> </w:t>
      </w:r>
      <w:proofErr w:type="spellStart"/>
      <w:r w:rsidRPr="00643985">
        <w:t>kubonera</w:t>
      </w:r>
      <w:proofErr w:type="spellEnd"/>
      <w:r w:rsidRPr="00643985">
        <w:t xml:space="preserve"> </w:t>
      </w:r>
      <w:proofErr w:type="spellStart"/>
      <w:r w:rsidRPr="00643985">
        <w:t>urubyiruko</w:t>
      </w:r>
      <w:proofErr w:type="spellEnd"/>
      <w:r w:rsidRPr="00643985">
        <w:t xml:space="preserve"> </w:t>
      </w:r>
      <w:proofErr w:type="spellStart"/>
      <w:r w:rsidRPr="00643985">
        <w:t>rurangije</w:t>
      </w:r>
      <w:proofErr w:type="spellEnd"/>
      <w:r w:rsidRPr="00643985">
        <w:t xml:space="preserve"> </w:t>
      </w:r>
      <w:proofErr w:type="spellStart"/>
      <w:r w:rsidRPr="00643985">
        <w:t>amahugurwa</w:t>
      </w:r>
      <w:proofErr w:type="spellEnd"/>
      <w:r w:rsidRPr="00643985">
        <w:t xml:space="preserve"> </w:t>
      </w:r>
      <w:proofErr w:type="spellStart"/>
      <w:r w:rsidRPr="00643985">
        <w:t>akazi</w:t>
      </w:r>
      <w:proofErr w:type="spellEnd"/>
      <w:r w:rsidRPr="00643985">
        <w:t xml:space="preserve">  </w:t>
      </w:r>
      <w:proofErr w:type="spellStart"/>
      <w:r w:rsidRPr="00643985">
        <w:t>na</w:t>
      </w:r>
      <w:proofErr w:type="spellEnd"/>
      <w:r w:rsidRPr="00643985">
        <w:t xml:space="preserve"> stage/</w:t>
      </w:r>
      <w:proofErr w:type="spellStart"/>
      <w:r w:rsidRPr="00643985">
        <w:t>kwimenyereza</w:t>
      </w:r>
      <w:proofErr w:type="spellEnd"/>
    </w:p>
    <w:p w14:paraId="0B8933CE" w14:textId="77777777" w:rsidR="006E6251" w:rsidRDefault="006E6251" w:rsidP="006E6251">
      <w:pPr>
        <w:pStyle w:val="ListParagraph"/>
        <w:numPr>
          <w:ilvl w:val="0"/>
          <w:numId w:val="19"/>
        </w:numPr>
      </w:pPr>
      <w:r w:rsidRPr="00643985">
        <w:t>2</w:t>
      </w:r>
      <w:r w:rsidRPr="00643985">
        <w:tab/>
        <w:t>3</w:t>
      </w:r>
      <w:r w:rsidRPr="00643985">
        <w:tab/>
        <w:t>4</w:t>
      </w:r>
      <w:r w:rsidRPr="00643985">
        <w:tab/>
        <w:t>5</w:t>
      </w:r>
    </w:p>
    <w:p w14:paraId="29952AEC" w14:textId="77777777" w:rsidR="00DE10C5" w:rsidRPr="00643985" w:rsidRDefault="00DE10C5" w:rsidP="00DE10C5">
      <w:pPr>
        <w:pStyle w:val="ListParagraph"/>
        <w:ind w:left="1080"/>
      </w:pPr>
    </w:p>
    <w:p w14:paraId="5A9C6557" w14:textId="77777777" w:rsidR="006E6251" w:rsidRPr="00643985" w:rsidRDefault="006E6251" w:rsidP="006E6251">
      <w:pPr>
        <w:pStyle w:val="ListParagraph"/>
        <w:numPr>
          <w:ilvl w:val="0"/>
          <w:numId w:val="19"/>
        </w:numPr>
      </w:pPr>
      <w:proofErr w:type="spellStart"/>
      <w:r w:rsidRPr="00643985">
        <w:t>Ubufatanye</w:t>
      </w:r>
      <w:proofErr w:type="spellEnd"/>
      <w:r w:rsidRPr="00643985">
        <w:t xml:space="preserve"> </w:t>
      </w:r>
      <w:proofErr w:type="spellStart"/>
      <w:r w:rsidRPr="00643985">
        <w:t>Dufitanye</w:t>
      </w:r>
      <w:proofErr w:type="spellEnd"/>
      <w:r w:rsidRPr="00643985">
        <w:t xml:space="preserve"> </w:t>
      </w:r>
      <w:proofErr w:type="spellStart"/>
      <w:r w:rsidRPr="00643985">
        <w:t>n’abatanga</w:t>
      </w:r>
      <w:proofErr w:type="spellEnd"/>
      <w:r w:rsidRPr="00643985">
        <w:t xml:space="preserve"> </w:t>
      </w:r>
      <w:proofErr w:type="spellStart"/>
      <w:r w:rsidRPr="00643985">
        <w:t>amahugurwa</w:t>
      </w:r>
      <w:proofErr w:type="spellEnd"/>
      <w:r w:rsidRPr="00643985">
        <w:t xml:space="preserve"> </w:t>
      </w:r>
      <w:proofErr w:type="spellStart"/>
      <w:r w:rsidRPr="00643985">
        <w:t>y’imyuga</w:t>
      </w:r>
      <w:proofErr w:type="spellEnd"/>
      <w:r w:rsidRPr="00643985">
        <w:t xml:space="preserve"> </w:t>
      </w:r>
      <w:proofErr w:type="spellStart"/>
      <w:r w:rsidRPr="00643985">
        <w:t>muri</w:t>
      </w:r>
      <w:proofErr w:type="spellEnd"/>
      <w:r w:rsidRPr="00643985">
        <w:t xml:space="preserve"> </w:t>
      </w:r>
      <w:proofErr w:type="spellStart"/>
      <w:r w:rsidRPr="00643985">
        <w:t>gahunda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roofErr w:type="spellStart"/>
      <w:r w:rsidRPr="00643985">
        <w:t>bizakomeza</w:t>
      </w:r>
      <w:proofErr w:type="spellEnd"/>
      <w:r w:rsidRPr="00643985">
        <w:t xml:space="preserve"> </w:t>
      </w:r>
      <w:proofErr w:type="spellStart"/>
      <w:r w:rsidRPr="00643985">
        <w:t>kudufasha</w:t>
      </w:r>
      <w:proofErr w:type="spellEnd"/>
      <w:r w:rsidRPr="00643985">
        <w:t xml:space="preserve"> </w:t>
      </w:r>
      <w:proofErr w:type="spellStart"/>
      <w:r w:rsidRPr="00643985">
        <w:t>guhugura</w:t>
      </w:r>
      <w:proofErr w:type="spellEnd"/>
      <w:r w:rsidRPr="00643985">
        <w:t xml:space="preserve"> </w:t>
      </w:r>
      <w:proofErr w:type="spellStart"/>
      <w:r w:rsidRPr="00643985">
        <w:t>urubyiruko</w:t>
      </w:r>
      <w:proofErr w:type="spellEnd"/>
      <w:r w:rsidRPr="00643985">
        <w:t xml:space="preserve"> mu </w:t>
      </w:r>
      <w:proofErr w:type="spellStart"/>
      <w:r w:rsidRPr="00643985">
        <w:t>myuga</w:t>
      </w:r>
      <w:proofErr w:type="spellEnd"/>
    </w:p>
    <w:p w14:paraId="3CE8B0FE" w14:textId="77777777" w:rsidR="006E6251" w:rsidRPr="00643985" w:rsidRDefault="006E6251" w:rsidP="006E6251">
      <w:pPr>
        <w:ind w:left="720"/>
      </w:pPr>
      <w:r w:rsidRPr="00643985">
        <w:t>1</w:t>
      </w:r>
      <w:r w:rsidRPr="00643985">
        <w:tab/>
        <w:t>2</w:t>
      </w:r>
      <w:r w:rsidRPr="00643985">
        <w:tab/>
        <w:t>3</w:t>
      </w:r>
      <w:r w:rsidRPr="00643985">
        <w:tab/>
        <w:t>4</w:t>
      </w:r>
      <w:r w:rsidRPr="00643985">
        <w:tab/>
        <w:t>5</w:t>
      </w:r>
    </w:p>
    <w:p w14:paraId="45DAD9D0" w14:textId="77777777" w:rsidR="006E6251" w:rsidRPr="00643985" w:rsidRDefault="006E6251" w:rsidP="00DE10C5">
      <w:pPr>
        <w:pStyle w:val="ListParagraph"/>
        <w:numPr>
          <w:ilvl w:val="0"/>
          <w:numId w:val="19"/>
        </w:numPr>
      </w:pPr>
      <w:proofErr w:type="spellStart"/>
      <w:r w:rsidRPr="00643985">
        <w:t>Bitewe</w:t>
      </w:r>
      <w:proofErr w:type="spellEnd"/>
      <w:r w:rsidRPr="00643985">
        <w:t xml:space="preserve"> </w:t>
      </w:r>
      <w:proofErr w:type="spellStart"/>
      <w:r w:rsidRPr="00643985">
        <w:t>nubufatanye</w:t>
      </w:r>
      <w:proofErr w:type="spellEnd"/>
      <w:r w:rsidRPr="00643985">
        <w:t xml:space="preserve"> </w:t>
      </w:r>
      <w:proofErr w:type="spellStart"/>
      <w:r w:rsidRPr="00643985">
        <w:t>Dufitanye</w:t>
      </w:r>
      <w:proofErr w:type="spellEnd"/>
      <w:r w:rsidRPr="00643985">
        <w:t xml:space="preserve"> </w:t>
      </w:r>
      <w:proofErr w:type="spellStart"/>
      <w:r w:rsidRPr="00643985">
        <w:t>na</w:t>
      </w:r>
      <w:proofErr w:type="spellEnd"/>
      <w:r w:rsidRPr="00643985">
        <w:t xml:space="preserve"> EDC </w:t>
      </w:r>
      <w:proofErr w:type="spellStart"/>
      <w:r w:rsidRPr="00643985">
        <w:t>mugushyira</w:t>
      </w:r>
      <w:proofErr w:type="spellEnd"/>
      <w:r w:rsidRPr="00643985">
        <w:t xml:space="preserve"> </w:t>
      </w:r>
      <w:proofErr w:type="spellStart"/>
      <w:r w:rsidRPr="00643985">
        <w:t>mubikorwa</w:t>
      </w:r>
      <w:proofErr w:type="spellEnd"/>
      <w:r w:rsidRPr="00643985">
        <w:t xml:space="preserve"> </w:t>
      </w:r>
      <w:proofErr w:type="spellStart"/>
      <w:r w:rsidRPr="00643985">
        <w:t>gahunda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roofErr w:type="spellStart"/>
      <w:r w:rsidRPr="00643985">
        <w:t>twiyongereye</w:t>
      </w:r>
      <w:proofErr w:type="spellEnd"/>
      <w:r w:rsidRPr="00643985">
        <w:t xml:space="preserve"> </w:t>
      </w:r>
      <w:proofErr w:type="spellStart"/>
      <w:r w:rsidRPr="00643985">
        <w:t>ubushobozi</w:t>
      </w:r>
      <w:proofErr w:type="spellEnd"/>
      <w:r w:rsidRPr="00643985">
        <w:t xml:space="preserve"> </w:t>
      </w:r>
      <w:proofErr w:type="spellStart"/>
      <w:r w:rsidRPr="00643985">
        <w:t>butuma</w:t>
      </w:r>
      <w:proofErr w:type="spellEnd"/>
      <w:r w:rsidRPr="00643985">
        <w:t xml:space="preserve"> </w:t>
      </w:r>
      <w:proofErr w:type="spellStart"/>
      <w:r w:rsidRPr="00643985">
        <w:t>mubasha</w:t>
      </w:r>
      <w:proofErr w:type="spellEnd"/>
      <w:r w:rsidRPr="00643985">
        <w:t xml:space="preserve"> </w:t>
      </w:r>
      <w:proofErr w:type="spellStart"/>
      <w:r w:rsidRPr="00643985">
        <w:t>kubona</w:t>
      </w:r>
      <w:proofErr w:type="spellEnd"/>
      <w:r w:rsidRPr="00643985">
        <w:t xml:space="preserve"> </w:t>
      </w:r>
      <w:proofErr w:type="spellStart"/>
      <w:r w:rsidRPr="00643985">
        <w:t>izindi</w:t>
      </w:r>
      <w:proofErr w:type="spellEnd"/>
      <w:r w:rsidRPr="00643985">
        <w:t xml:space="preserve"> </w:t>
      </w:r>
      <w:proofErr w:type="spellStart"/>
      <w:r w:rsidRPr="00643985">
        <w:t>nkunga</w:t>
      </w:r>
      <w:proofErr w:type="spellEnd"/>
      <w:r w:rsidRPr="00643985">
        <w:t xml:space="preserve"> </w:t>
      </w:r>
      <w:proofErr w:type="spellStart"/>
      <w:r w:rsidRPr="00643985">
        <w:t>zizatuma</w:t>
      </w:r>
      <w:proofErr w:type="spellEnd"/>
      <w:r w:rsidRPr="00643985">
        <w:t xml:space="preserve"> </w:t>
      </w:r>
      <w:proofErr w:type="spellStart"/>
      <w:r w:rsidRPr="00643985">
        <w:t>dukomeza</w:t>
      </w:r>
      <w:proofErr w:type="spellEnd"/>
      <w:r w:rsidRPr="00643985">
        <w:t xml:space="preserve"> </w:t>
      </w:r>
      <w:proofErr w:type="spellStart"/>
      <w:r w:rsidRPr="00643985">
        <w:t>inyigisho</w:t>
      </w:r>
      <w:proofErr w:type="spellEnd"/>
      <w:r w:rsidRPr="00643985">
        <w:t xml:space="preserve"> </w:t>
      </w:r>
      <w:proofErr w:type="spellStart"/>
      <w:r w:rsidRPr="00643985">
        <w:t>zitegura</w:t>
      </w:r>
      <w:proofErr w:type="spellEnd"/>
      <w:r w:rsidRPr="00643985">
        <w:t xml:space="preserve"> </w:t>
      </w:r>
      <w:proofErr w:type="spellStart"/>
      <w:r w:rsidRPr="00643985">
        <w:t>urubyiruko</w:t>
      </w:r>
      <w:proofErr w:type="spellEnd"/>
      <w:r w:rsidRPr="00643985">
        <w:t xml:space="preserve"> </w:t>
      </w:r>
      <w:proofErr w:type="spellStart"/>
      <w:r w:rsidRPr="00643985">
        <w:t>mubikorwa</w:t>
      </w:r>
      <w:proofErr w:type="spellEnd"/>
      <w:r w:rsidRPr="00643985">
        <w:t xml:space="preserve"> </w:t>
      </w:r>
      <w:proofErr w:type="spellStart"/>
      <w:r w:rsidRPr="00643985">
        <w:t>by’iterambere</w:t>
      </w:r>
      <w:proofErr w:type="spellEnd"/>
    </w:p>
    <w:p w14:paraId="77E2DCB9" w14:textId="77777777" w:rsidR="006E6251" w:rsidRPr="00643985" w:rsidRDefault="006E6251" w:rsidP="006E6251">
      <w:pPr>
        <w:ind w:left="720"/>
      </w:pPr>
      <w:r w:rsidRPr="00643985">
        <w:t>1</w:t>
      </w:r>
      <w:r w:rsidRPr="00643985">
        <w:tab/>
        <w:t>2</w:t>
      </w:r>
      <w:r w:rsidRPr="00643985">
        <w:tab/>
        <w:t>3</w:t>
      </w:r>
      <w:r w:rsidRPr="00643985">
        <w:tab/>
        <w:t>4</w:t>
      </w:r>
      <w:r w:rsidRPr="00643985">
        <w:tab/>
        <w:t>5</w:t>
      </w:r>
    </w:p>
    <w:p w14:paraId="553A8F14" w14:textId="77777777" w:rsidR="006E6251" w:rsidRPr="00643985" w:rsidRDefault="006E6251" w:rsidP="006E6251">
      <w:pPr>
        <w:ind w:left="720"/>
        <w:rPr>
          <w:rStyle w:val="SubtleEmphasis"/>
        </w:rPr>
      </w:pPr>
      <w:r w:rsidRPr="00643985">
        <w:t xml:space="preserve">PART II </w:t>
      </w:r>
      <w:proofErr w:type="spellStart"/>
      <w:r w:rsidRPr="00643985">
        <w:rPr>
          <w:rStyle w:val="SubtleEmphasis"/>
        </w:rPr>
        <w:t>Abashyiramubikorwa</w:t>
      </w:r>
      <w:proofErr w:type="spellEnd"/>
      <w:r w:rsidRPr="00643985">
        <w:rPr>
          <w:rStyle w:val="SubtleEmphasis"/>
        </w:rPr>
        <w:t xml:space="preserve"> Akazi </w:t>
      </w:r>
      <w:r w:rsidR="00A50145">
        <w:rPr>
          <w:rStyle w:val="SubtleEmphasis"/>
        </w:rPr>
        <w:t>Kanoze</w:t>
      </w:r>
      <w:r w:rsidRPr="00643985">
        <w:rPr>
          <w:rStyle w:val="SubtleEmphasis"/>
        </w:rPr>
        <w:t>/IPs</w:t>
      </w:r>
    </w:p>
    <w:p w14:paraId="428FE56E" w14:textId="77777777" w:rsidR="006E6251" w:rsidRPr="00643985" w:rsidRDefault="006E6251" w:rsidP="006E6251">
      <w:pPr>
        <w:pStyle w:val="ListParagraph"/>
        <w:numPr>
          <w:ilvl w:val="0"/>
          <w:numId w:val="15"/>
        </w:numPr>
      </w:pPr>
      <w:proofErr w:type="spellStart"/>
      <w:r w:rsidRPr="00643985">
        <w:t>Urubyiruko</w:t>
      </w:r>
      <w:proofErr w:type="spellEnd"/>
      <w:r w:rsidRPr="00643985">
        <w:t xml:space="preserve"> </w:t>
      </w:r>
      <w:proofErr w:type="spellStart"/>
      <w:r w:rsidRPr="00643985">
        <w:t>rurangije</w:t>
      </w:r>
      <w:proofErr w:type="spellEnd"/>
      <w:r w:rsidRPr="00643985">
        <w:t xml:space="preserve"> </w:t>
      </w:r>
      <w:proofErr w:type="spellStart"/>
      <w:r w:rsidRPr="00643985">
        <w:t>amahugurwa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roofErr w:type="spellStart"/>
      <w:r w:rsidRPr="00643985">
        <w:t>babona</w:t>
      </w:r>
      <w:proofErr w:type="spellEnd"/>
      <w:r w:rsidRPr="00643985">
        <w:t xml:space="preserve"> </w:t>
      </w:r>
      <w:proofErr w:type="spellStart"/>
      <w:r w:rsidRPr="00643985">
        <w:t>byoroshye</w:t>
      </w:r>
      <w:proofErr w:type="spellEnd"/>
      <w:r w:rsidRPr="00643985">
        <w:t xml:space="preserve"> </w:t>
      </w:r>
      <w:proofErr w:type="spellStart"/>
      <w:r w:rsidRPr="00643985">
        <w:t>cyangwa</w:t>
      </w:r>
      <w:proofErr w:type="spellEnd"/>
      <w:r w:rsidRPr="00643985">
        <w:t xml:space="preserve"> </w:t>
      </w:r>
      <w:proofErr w:type="spellStart"/>
      <w:r w:rsidRPr="00643985">
        <w:t>imenyerezwa</w:t>
      </w:r>
      <w:proofErr w:type="spellEnd"/>
      <w:r w:rsidRPr="00643985">
        <w:t xml:space="preserve">/stage </w:t>
      </w:r>
      <w:proofErr w:type="spellStart"/>
      <w:r w:rsidRPr="00643985">
        <w:t>bitewe</w:t>
      </w:r>
      <w:proofErr w:type="spellEnd"/>
      <w:r w:rsidRPr="00643985">
        <w:t xml:space="preserve"> </w:t>
      </w:r>
      <w:proofErr w:type="spellStart"/>
      <w:r w:rsidRPr="00643985">
        <w:t>n’ubufatanye</w:t>
      </w:r>
      <w:proofErr w:type="spellEnd"/>
      <w:r w:rsidRPr="00643985">
        <w:t xml:space="preserve"> </w:t>
      </w:r>
      <w:proofErr w:type="spellStart"/>
      <w:r w:rsidRPr="00643985">
        <w:t>mufitanye</w:t>
      </w:r>
      <w:proofErr w:type="spellEnd"/>
      <w:r w:rsidRPr="00643985">
        <w:t xml:space="preserve"> </w:t>
      </w:r>
      <w:proofErr w:type="spellStart"/>
      <w:r w:rsidRPr="00643985">
        <w:t>n’abakoresha</w:t>
      </w:r>
      <w:proofErr w:type="spellEnd"/>
      <w:r w:rsidRPr="00643985">
        <w:t xml:space="preserve"> </w:t>
      </w:r>
      <w:proofErr w:type="spellStart"/>
      <w:r w:rsidRPr="00643985">
        <w:t>batandukanye</w:t>
      </w:r>
      <w:proofErr w:type="spellEnd"/>
    </w:p>
    <w:p w14:paraId="25618DC5" w14:textId="77777777" w:rsidR="006E6251" w:rsidRPr="00643985" w:rsidRDefault="006E6251" w:rsidP="006E6251">
      <w:pPr>
        <w:pStyle w:val="ListParagraph"/>
        <w:ind w:left="1080"/>
      </w:pPr>
    </w:p>
    <w:p w14:paraId="2A888C1E" w14:textId="77777777" w:rsidR="00DE10C5" w:rsidRDefault="006E6251" w:rsidP="00DE10C5">
      <w:pPr>
        <w:pStyle w:val="ListParagraph"/>
        <w:numPr>
          <w:ilvl w:val="0"/>
          <w:numId w:val="16"/>
        </w:numPr>
      </w:pPr>
      <w:r w:rsidRPr="00643985">
        <w:t>2</w:t>
      </w:r>
      <w:r w:rsidRPr="00643985">
        <w:tab/>
        <w:t>3</w:t>
      </w:r>
      <w:r w:rsidRPr="00643985">
        <w:tab/>
        <w:t>4</w:t>
      </w:r>
      <w:r w:rsidRPr="00643985">
        <w:tab/>
        <w:t>5</w:t>
      </w:r>
    </w:p>
    <w:p w14:paraId="537434A9" w14:textId="77777777" w:rsidR="00DE10C5" w:rsidRPr="00643985" w:rsidRDefault="00DE10C5" w:rsidP="00DE10C5">
      <w:pPr>
        <w:pStyle w:val="ListParagraph"/>
        <w:ind w:left="1440"/>
      </w:pPr>
    </w:p>
    <w:p w14:paraId="2C152876" w14:textId="77777777" w:rsidR="006E6251" w:rsidRPr="00643985" w:rsidRDefault="006E6251" w:rsidP="006E6251">
      <w:pPr>
        <w:pStyle w:val="ListParagraph"/>
        <w:numPr>
          <w:ilvl w:val="0"/>
          <w:numId w:val="15"/>
        </w:numPr>
      </w:pPr>
      <w:proofErr w:type="spellStart"/>
      <w:r w:rsidRPr="00643985">
        <w:t>Urubyiruko</w:t>
      </w:r>
      <w:proofErr w:type="spellEnd"/>
      <w:r w:rsidRPr="00643985">
        <w:t xml:space="preserve"> </w:t>
      </w:r>
      <w:proofErr w:type="spellStart"/>
      <w:r w:rsidRPr="00643985">
        <w:t>rurangije</w:t>
      </w:r>
      <w:proofErr w:type="spellEnd"/>
      <w:r w:rsidRPr="00643985">
        <w:t xml:space="preserve"> </w:t>
      </w:r>
      <w:proofErr w:type="spellStart"/>
      <w:r w:rsidRPr="00643985">
        <w:t>amahugurwa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roofErr w:type="spellStart"/>
      <w:r w:rsidRPr="00643985">
        <w:t>bihangira</w:t>
      </w:r>
      <w:proofErr w:type="spellEnd"/>
      <w:r w:rsidRPr="00643985">
        <w:t xml:space="preserve"> </w:t>
      </w:r>
      <w:proofErr w:type="spellStart"/>
      <w:r w:rsidRPr="00643985">
        <w:t>imirimo</w:t>
      </w:r>
      <w:proofErr w:type="spellEnd"/>
      <w:r w:rsidRPr="00643985">
        <w:t xml:space="preserve"> </w:t>
      </w:r>
      <w:proofErr w:type="spellStart"/>
      <w:r w:rsidRPr="00643985">
        <w:t>kurusha</w:t>
      </w:r>
      <w:proofErr w:type="spellEnd"/>
      <w:r w:rsidRPr="00643985">
        <w:t xml:space="preserve"> </w:t>
      </w:r>
      <w:proofErr w:type="spellStart"/>
      <w:r w:rsidRPr="00643985">
        <w:t>urundi</w:t>
      </w:r>
      <w:proofErr w:type="spellEnd"/>
      <w:r w:rsidRPr="00643985">
        <w:t xml:space="preserve"> </w:t>
      </w:r>
      <w:proofErr w:type="spellStart"/>
      <w:r w:rsidRPr="00643985">
        <w:t>rubyiruko</w:t>
      </w:r>
      <w:proofErr w:type="spellEnd"/>
      <w:r w:rsidRPr="00643985">
        <w:t xml:space="preserve"> </w:t>
      </w:r>
      <w:proofErr w:type="spellStart"/>
      <w:r w:rsidRPr="00643985">
        <w:t>mwigishije</w:t>
      </w:r>
      <w:proofErr w:type="spellEnd"/>
      <w:r w:rsidRPr="00643985">
        <w:t xml:space="preserve"> </w:t>
      </w:r>
      <w:proofErr w:type="spellStart"/>
      <w:r w:rsidRPr="00643985">
        <w:t>gahunda</w:t>
      </w:r>
      <w:proofErr w:type="spellEnd"/>
      <w:r w:rsidRPr="00643985">
        <w:t xml:space="preserve"> y’ </w:t>
      </w:r>
      <w:proofErr w:type="spellStart"/>
      <w:r w:rsidRPr="00643985">
        <w:t>akazi</w:t>
      </w:r>
      <w:proofErr w:type="spellEnd"/>
      <w:r w:rsidRPr="00643985">
        <w:t xml:space="preserve"> </w:t>
      </w:r>
      <w:r w:rsidR="00A50145">
        <w:t>Kanoze</w:t>
      </w:r>
      <w:r w:rsidRPr="00643985">
        <w:t xml:space="preserve"> </w:t>
      </w:r>
      <w:proofErr w:type="spellStart"/>
      <w:r w:rsidRPr="00643985">
        <w:t>itaratangira</w:t>
      </w:r>
      <w:proofErr w:type="spellEnd"/>
    </w:p>
    <w:p w14:paraId="42BE1461" w14:textId="77777777" w:rsidR="006E6251" w:rsidRPr="00643985" w:rsidRDefault="006E6251" w:rsidP="00083668">
      <w:pPr>
        <w:ind w:left="1080"/>
      </w:pPr>
      <w:r w:rsidRPr="00643985">
        <w:t>1</w:t>
      </w:r>
      <w:r w:rsidRPr="00643985">
        <w:tab/>
        <w:t>2</w:t>
      </w:r>
      <w:r w:rsidRPr="00643985">
        <w:tab/>
        <w:t>3</w:t>
      </w:r>
      <w:r w:rsidRPr="00643985">
        <w:tab/>
        <w:t>4</w:t>
      </w:r>
      <w:r w:rsidRPr="00643985">
        <w:tab/>
        <w:t>5</w:t>
      </w:r>
    </w:p>
    <w:p w14:paraId="11209B18" w14:textId="77777777" w:rsidR="006E6251" w:rsidRPr="00643985" w:rsidRDefault="006E6251" w:rsidP="006E6251">
      <w:pPr>
        <w:pStyle w:val="ListParagraph"/>
        <w:numPr>
          <w:ilvl w:val="0"/>
          <w:numId w:val="15"/>
        </w:numPr>
      </w:pPr>
      <w:proofErr w:type="spellStart"/>
      <w:r w:rsidRPr="00643985">
        <w:t>Inyigisho</w:t>
      </w:r>
      <w:proofErr w:type="spellEnd"/>
      <w:r w:rsidRPr="00643985">
        <w:t xml:space="preserve"> </w:t>
      </w:r>
      <w:proofErr w:type="spellStart"/>
      <w:r w:rsidRPr="00643985">
        <w:t>z’akazi</w:t>
      </w:r>
      <w:proofErr w:type="spellEnd"/>
      <w:r w:rsidRPr="00643985">
        <w:t xml:space="preserve"> </w:t>
      </w:r>
      <w:r w:rsidR="00A50145">
        <w:t>Kanoze</w:t>
      </w:r>
      <w:r w:rsidRPr="00643985">
        <w:t xml:space="preserve"> </w:t>
      </w:r>
      <w:proofErr w:type="spellStart"/>
      <w:r w:rsidRPr="00643985">
        <w:t>zahaye</w:t>
      </w:r>
      <w:proofErr w:type="spellEnd"/>
      <w:r w:rsidRPr="00643985">
        <w:t xml:space="preserve"> </w:t>
      </w:r>
      <w:proofErr w:type="spellStart"/>
      <w:r w:rsidRPr="00643985">
        <w:t>urubyiruko</w:t>
      </w:r>
      <w:proofErr w:type="spellEnd"/>
      <w:r w:rsidRPr="00643985">
        <w:t xml:space="preserve"> </w:t>
      </w:r>
      <w:proofErr w:type="spellStart"/>
      <w:r w:rsidRPr="00643985">
        <w:t>ubumenyi</w:t>
      </w:r>
      <w:proofErr w:type="spellEnd"/>
      <w:r w:rsidRPr="00643985">
        <w:t xml:space="preserve"> </w:t>
      </w:r>
      <w:proofErr w:type="spellStart"/>
      <w:r w:rsidRPr="00643985">
        <w:t>buhagije</w:t>
      </w:r>
      <w:proofErr w:type="spellEnd"/>
      <w:r w:rsidRPr="00643985">
        <w:t xml:space="preserve"> </w:t>
      </w:r>
      <w:proofErr w:type="spellStart"/>
      <w:r w:rsidRPr="00643985">
        <w:t>butuma</w:t>
      </w:r>
      <w:proofErr w:type="spellEnd"/>
      <w:r w:rsidRPr="00643985">
        <w:t xml:space="preserve"> </w:t>
      </w:r>
      <w:proofErr w:type="spellStart"/>
      <w:r w:rsidRPr="00643985">
        <w:t>bakenerwa</w:t>
      </w:r>
      <w:proofErr w:type="spellEnd"/>
      <w:r w:rsidRPr="00643985">
        <w:t xml:space="preserve"> </w:t>
      </w:r>
      <w:proofErr w:type="spellStart"/>
      <w:r w:rsidRPr="00643985">
        <w:t>kwisoko</w:t>
      </w:r>
      <w:proofErr w:type="spellEnd"/>
      <w:r w:rsidRPr="00643985">
        <w:t xml:space="preserve"> </w:t>
      </w:r>
      <w:proofErr w:type="spellStart"/>
      <w:r w:rsidRPr="00643985">
        <w:t>ryakazi</w:t>
      </w:r>
      <w:proofErr w:type="spellEnd"/>
      <w:r w:rsidRPr="00643985">
        <w:t xml:space="preserve"> </w:t>
      </w:r>
      <w:proofErr w:type="spellStart"/>
      <w:r w:rsidRPr="00643985">
        <w:t>kurusha</w:t>
      </w:r>
      <w:proofErr w:type="spellEnd"/>
      <w:r w:rsidRPr="00643985">
        <w:t xml:space="preserve"> </w:t>
      </w:r>
      <w:proofErr w:type="spellStart"/>
      <w:r w:rsidRPr="00643985">
        <w:t>urubyiruko</w:t>
      </w:r>
      <w:proofErr w:type="spellEnd"/>
      <w:r w:rsidRPr="00643985">
        <w:t xml:space="preserve"> </w:t>
      </w:r>
      <w:proofErr w:type="spellStart"/>
      <w:r w:rsidRPr="00643985">
        <w:t>rutabonye</w:t>
      </w:r>
      <w:proofErr w:type="spellEnd"/>
      <w:r w:rsidRPr="00643985">
        <w:t xml:space="preserve"> </w:t>
      </w:r>
      <w:proofErr w:type="spellStart"/>
      <w:r w:rsidRPr="00643985">
        <w:t>izo</w:t>
      </w:r>
      <w:proofErr w:type="spellEnd"/>
      <w:r w:rsidRPr="00643985">
        <w:t xml:space="preserve"> </w:t>
      </w:r>
      <w:proofErr w:type="spellStart"/>
      <w:r w:rsidRPr="00643985">
        <w:t>nyigisho</w:t>
      </w:r>
      <w:proofErr w:type="spellEnd"/>
    </w:p>
    <w:p w14:paraId="2AEA90A2" w14:textId="77777777" w:rsidR="006E6251" w:rsidRPr="00643985" w:rsidRDefault="006E6251" w:rsidP="006E6251">
      <w:pPr>
        <w:pStyle w:val="ListParagraph"/>
        <w:ind w:left="1080"/>
      </w:pPr>
    </w:p>
    <w:p w14:paraId="03BB5113" w14:textId="77777777" w:rsidR="006E6251" w:rsidRPr="00083668" w:rsidRDefault="006E6251" w:rsidP="00083668">
      <w:pPr>
        <w:pStyle w:val="ListParagraph"/>
        <w:ind w:left="1080"/>
        <w:rPr>
          <w:rStyle w:val="SubtleEmphasis"/>
          <w:i w:val="0"/>
          <w:iCs w:val="0"/>
        </w:rPr>
      </w:pPr>
      <w:r w:rsidRPr="00643985">
        <w:t>1</w:t>
      </w:r>
      <w:r w:rsidRPr="00643985">
        <w:tab/>
        <w:t>2</w:t>
      </w:r>
      <w:r w:rsidRPr="00643985">
        <w:tab/>
        <w:t>3</w:t>
      </w:r>
      <w:r w:rsidRPr="00643985">
        <w:tab/>
        <w:t>4</w:t>
      </w:r>
      <w:r w:rsidRPr="00643985">
        <w:tab/>
        <w:t>5</w:t>
      </w:r>
    </w:p>
    <w:p w14:paraId="4421FE8C" w14:textId="77777777" w:rsidR="006E6251" w:rsidRPr="00083668" w:rsidRDefault="006E6251" w:rsidP="006E6251">
      <w:pPr>
        <w:rPr>
          <w:rFonts w:ascii="Arial" w:hAnsi="Arial"/>
          <w:b/>
          <w:i/>
          <w:iCs/>
          <w:sz w:val="24"/>
          <w:szCs w:val="24"/>
        </w:rPr>
      </w:pPr>
      <w:proofErr w:type="spellStart"/>
      <w:r w:rsidRPr="00A65378">
        <w:rPr>
          <w:rStyle w:val="SubtleEmphasis"/>
          <w:rFonts w:ascii="Arial" w:hAnsi="Arial"/>
          <w:b/>
          <w:sz w:val="24"/>
          <w:szCs w:val="24"/>
        </w:rPr>
        <w:t>Uko</w:t>
      </w:r>
      <w:proofErr w:type="spellEnd"/>
      <w:r w:rsidRPr="00A65378">
        <w:rPr>
          <w:rStyle w:val="SubtleEmphasis"/>
          <w:rFonts w:ascii="Arial" w:hAnsi="Arial"/>
          <w:b/>
          <w:sz w:val="24"/>
          <w:szCs w:val="24"/>
        </w:rPr>
        <w:t xml:space="preserve"> </w:t>
      </w:r>
      <w:proofErr w:type="spellStart"/>
      <w:r w:rsidRPr="00A65378">
        <w:rPr>
          <w:rStyle w:val="SubtleEmphasis"/>
          <w:rFonts w:ascii="Arial" w:hAnsi="Arial"/>
          <w:b/>
          <w:sz w:val="24"/>
          <w:szCs w:val="24"/>
        </w:rPr>
        <w:t>Abakoresha</w:t>
      </w:r>
      <w:proofErr w:type="spellEnd"/>
      <w:r w:rsidRPr="00A65378">
        <w:rPr>
          <w:rStyle w:val="SubtleEmphasis"/>
          <w:rFonts w:ascii="Arial" w:hAnsi="Arial"/>
          <w:b/>
          <w:sz w:val="24"/>
          <w:szCs w:val="24"/>
        </w:rPr>
        <w:t xml:space="preserve"> </w:t>
      </w:r>
      <w:proofErr w:type="spellStart"/>
      <w:r w:rsidRPr="00A65378">
        <w:rPr>
          <w:rStyle w:val="SubtleEmphasis"/>
          <w:rFonts w:ascii="Arial" w:hAnsi="Arial"/>
          <w:b/>
          <w:sz w:val="24"/>
          <w:szCs w:val="24"/>
        </w:rPr>
        <w:t>babona</w:t>
      </w:r>
      <w:proofErr w:type="spellEnd"/>
      <w:r w:rsidRPr="00A65378">
        <w:rPr>
          <w:rStyle w:val="SubtleEmphasis"/>
          <w:rFonts w:ascii="Arial" w:hAnsi="Arial"/>
          <w:b/>
          <w:sz w:val="24"/>
          <w:szCs w:val="24"/>
        </w:rPr>
        <w:t xml:space="preserve"> </w:t>
      </w:r>
      <w:proofErr w:type="spellStart"/>
      <w:r w:rsidRPr="00A65378">
        <w:rPr>
          <w:rStyle w:val="SubtleEmphasis"/>
          <w:rFonts w:ascii="Arial" w:hAnsi="Arial"/>
          <w:b/>
          <w:sz w:val="24"/>
          <w:szCs w:val="24"/>
        </w:rPr>
        <w:t>abahawe</w:t>
      </w:r>
      <w:proofErr w:type="spellEnd"/>
      <w:r w:rsidRPr="00A65378">
        <w:rPr>
          <w:rStyle w:val="SubtleEmphasis"/>
          <w:rFonts w:ascii="Arial" w:hAnsi="Arial"/>
          <w:b/>
          <w:sz w:val="24"/>
          <w:szCs w:val="24"/>
        </w:rPr>
        <w:t xml:space="preserve"> </w:t>
      </w:r>
      <w:proofErr w:type="spellStart"/>
      <w:r w:rsidRPr="00A65378">
        <w:rPr>
          <w:rStyle w:val="SubtleEmphasis"/>
          <w:rFonts w:ascii="Arial" w:hAnsi="Arial"/>
          <w:b/>
          <w:sz w:val="24"/>
          <w:szCs w:val="24"/>
        </w:rPr>
        <w:t>amahugurwa</w:t>
      </w:r>
      <w:proofErr w:type="spellEnd"/>
      <w:r w:rsidRPr="00A65378">
        <w:rPr>
          <w:rStyle w:val="SubtleEmphasis"/>
          <w:rFonts w:ascii="Arial" w:hAnsi="Arial"/>
          <w:b/>
          <w:sz w:val="24"/>
          <w:szCs w:val="24"/>
        </w:rPr>
        <w:t xml:space="preserve"> </w:t>
      </w:r>
      <w:proofErr w:type="spellStart"/>
      <w:r w:rsidRPr="00A65378">
        <w:rPr>
          <w:rStyle w:val="SubtleEmphasis"/>
          <w:rFonts w:ascii="Arial" w:hAnsi="Arial"/>
          <w:b/>
          <w:sz w:val="24"/>
          <w:szCs w:val="24"/>
        </w:rPr>
        <w:t>y’akazi</w:t>
      </w:r>
      <w:proofErr w:type="spellEnd"/>
      <w:r w:rsidRPr="00A65378">
        <w:rPr>
          <w:rStyle w:val="SubtleEmphasis"/>
          <w:rFonts w:ascii="Arial" w:hAnsi="Arial"/>
          <w:b/>
          <w:sz w:val="24"/>
          <w:szCs w:val="24"/>
        </w:rPr>
        <w:t xml:space="preserve"> </w:t>
      </w:r>
      <w:r w:rsidR="00A50145" w:rsidRPr="00A65378">
        <w:rPr>
          <w:rStyle w:val="SubtleEmphasis"/>
          <w:rFonts w:ascii="Arial" w:hAnsi="Arial"/>
          <w:b/>
          <w:sz w:val="24"/>
          <w:szCs w:val="24"/>
        </w:rPr>
        <w:t>Kanoze</w:t>
      </w:r>
    </w:p>
    <w:p w14:paraId="672F26FC" w14:textId="77777777" w:rsidR="006E6251" w:rsidRPr="00643985" w:rsidRDefault="006E6251" w:rsidP="006E6251">
      <w:pPr>
        <w:pStyle w:val="ListParagraph"/>
        <w:numPr>
          <w:ilvl w:val="0"/>
          <w:numId w:val="17"/>
        </w:numPr>
      </w:pPr>
      <w:proofErr w:type="spellStart"/>
      <w:r w:rsidRPr="00643985">
        <w:t>Twakwifuza</w:t>
      </w:r>
      <w:proofErr w:type="spellEnd"/>
      <w:r w:rsidRPr="00643985">
        <w:t xml:space="preserve"> </w:t>
      </w:r>
      <w:proofErr w:type="spellStart"/>
      <w:r w:rsidRPr="00643985">
        <w:t>guha</w:t>
      </w:r>
      <w:proofErr w:type="spellEnd"/>
      <w:r w:rsidRPr="00643985">
        <w:t xml:space="preserve"> </w:t>
      </w:r>
      <w:proofErr w:type="spellStart"/>
      <w:r w:rsidRPr="00643985">
        <w:t>akazi</w:t>
      </w:r>
      <w:proofErr w:type="spellEnd"/>
      <w:r w:rsidRPr="00643985">
        <w:t xml:space="preserve"> </w:t>
      </w:r>
      <w:proofErr w:type="spellStart"/>
      <w:r w:rsidRPr="00643985">
        <w:t>urubyiruko</w:t>
      </w:r>
      <w:proofErr w:type="spellEnd"/>
      <w:r w:rsidRPr="00643985">
        <w:t xml:space="preserve"> </w:t>
      </w:r>
      <w:proofErr w:type="spellStart"/>
      <w:r w:rsidRPr="00643985">
        <w:t>rurangije</w:t>
      </w:r>
      <w:proofErr w:type="spellEnd"/>
      <w:r w:rsidRPr="00643985">
        <w:t xml:space="preserve"> </w:t>
      </w:r>
      <w:proofErr w:type="spellStart"/>
      <w:r w:rsidRPr="00643985">
        <w:t>amahugurwa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roofErr w:type="spellStart"/>
      <w:r w:rsidRPr="00643985">
        <w:t>mugihe</w:t>
      </w:r>
      <w:proofErr w:type="spellEnd"/>
      <w:r w:rsidRPr="00643985">
        <w:t xml:space="preserve"> </w:t>
      </w:r>
      <w:proofErr w:type="spellStart"/>
      <w:r w:rsidRPr="00643985">
        <w:t>kiri</w:t>
      </w:r>
      <w:proofErr w:type="spellEnd"/>
      <w:r w:rsidRPr="00643985">
        <w:t xml:space="preserve"> </w:t>
      </w:r>
      <w:proofErr w:type="spellStart"/>
      <w:r w:rsidRPr="00643985">
        <w:t>imbere</w:t>
      </w:r>
      <w:proofErr w:type="spellEnd"/>
    </w:p>
    <w:p w14:paraId="16F7817E" w14:textId="77777777" w:rsidR="006E6251" w:rsidRPr="00643985" w:rsidRDefault="006E6251" w:rsidP="006E6251">
      <w:pPr>
        <w:pStyle w:val="ListParagraph"/>
      </w:pPr>
    </w:p>
    <w:p w14:paraId="302F807D" w14:textId="77777777" w:rsidR="006E6251" w:rsidRDefault="006E6251" w:rsidP="00083668">
      <w:pPr>
        <w:pStyle w:val="ListParagraph"/>
      </w:pPr>
      <w:r w:rsidRPr="00643985">
        <w:t>1</w:t>
      </w:r>
      <w:r w:rsidRPr="00643985">
        <w:tab/>
        <w:t>2</w:t>
      </w:r>
      <w:r w:rsidRPr="00643985">
        <w:tab/>
        <w:t>3</w:t>
      </w:r>
      <w:r w:rsidRPr="00643985">
        <w:tab/>
        <w:t>4</w:t>
      </w:r>
      <w:r w:rsidRPr="00643985">
        <w:tab/>
        <w:t>5</w:t>
      </w:r>
    </w:p>
    <w:p w14:paraId="2960FA5A" w14:textId="77777777" w:rsidR="00083668" w:rsidRPr="00643985" w:rsidRDefault="00083668" w:rsidP="00083668">
      <w:pPr>
        <w:pStyle w:val="ListParagraph"/>
      </w:pPr>
    </w:p>
    <w:p w14:paraId="0871185B" w14:textId="77777777" w:rsidR="006E6251" w:rsidRPr="00643985" w:rsidRDefault="006E6251" w:rsidP="006E6251">
      <w:pPr>
        <w:pStyle w:val="ListParagraph"/>
        <w:numPr>
          <w:ilvl w:val="0"/>
          <w:numId w:val="17"/>
        </w:numPr>
      </w:pPr>
      <w:proofErr w:type="spellStart"/>
      <w:r w:rsidRPr="00643985">
        <w:t>Dusanga</w:t>
      </w:r>
      <w:proofErr w:type="spellEnd"/>
      <w:r w:rsidRPr="00643985">
        <w:t xml:space="preserve"> </w:t>
      </w:r>
      <w:proofErr w:type="spellStart"/>
      <w:r w:rsidRPr="00643985">
        <w:t>abakozi</w:t>
      </w:r>
      <w:proofErr w:type="spellEnd"/>
      <w:r w:rsidRPr="00643985">
        <w:t xml:space="preserve"> </w:t>
      </w:r>
      <w:proofErr w:type="spellStart"/>
      <w:r w:rsidRPr="00643985">
        <w:t>bakoze</w:t>
      </w:r>
      <w:proofErr w:type="spellEnd"/>
      <w:r w:rsidRPr="00643985">
        <w:t xml:space="preserve"> </w:t>
      </w:r>
      <w:proofErr w:type="spellStart"/>
      <w:r w:rsidRPr="00643985">
        <w:t>amahugurwa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roofErr w:type="spellStart"/>
      <w:r w:rsidRPr="00643985">
        <w:t>ari</w:t>
      </w:r>
      <w:proofErr w:type="spellEnd"/>
      <w:r w:rsidRPr="00643985">
        <w:t xml:space="preserve"> </w:t>
      </w:r>
      <w:proofErr w:type="spellStart"/>
      <w:r w:rsidRPr="00643985">
        <w:t>abakozi</w:t>
      </w:r>
      <w:proofErr w:type="spellEnd"/>
      <w:r w:rsidRPr="00643985">
        <w:t xml:space="preserve"> </w:t>
      </w:r>
      <w:proofErr w:type="spellStart"/>
      <w:r w:rsidRPr="00643985">
        <w:t>bizewe</w:t>
      </w:r>
      <w:proofErr w:type="spellEnd"/>
      <w:r w:rsidRPr="00643985">
        <w:t xml:space="preserve"> </w:t>
      </w:r>
      <w:proofErr w:type="spellStart"/>
      <w:r w:rsidRPr="00643985">
        <w:t>mukazi</w:t>
      </w:r>
      <w:proofErr w:type="spellEnd"/>
    </w:p>
    <w:p w14:paraId="75BFFD5F" w14:textId="77777777" w:rsidR="006E6251" w:rsidRPr="00643985" w:rsidRDefault="006E6251" w:rsidP="006E6251">
      <w:pPr>
        <w:pStyle w:val="ListParagraph"/>
      </w:pPr>
    </w:p>
    <w:p w14:paraId="61682D0E" w14:textId="77777777" w:rsidR="006E6251" w:rsidRPr="00643985" w:rsidRDefault="006E6251" w:rsidP="006E6251">
      <w:pPr>
        <w:pStyle w:val="ListParagraph"/>
      </w:pPr>
      <w:r w:rsidRPr="00643985">
        <w:t>1</w:t>
      </w:r>
      <w:r w:rsidRPr="00643985">
        <w:tab/>
        <w:t>2</w:t>
      </w:r>
      <w:r w:rsidRPr="00643985">
        <w:tab/>
        <w:t>3</w:t>
      </w:r>
      <w:r w:rsidRPr="00643985">
        <w:tab/>
        <w:t>4</w:t>
      </w:r>
      <w:r w:rsidRPr="00643985">
        <w:tab/>
        <w:t>5</w:t>
      </w:r>
    </w:p>
    <w:p w14:paraId="7495628D" w14:textId="77777777" w:rsidR="006E6251" w:rsidRPr="00643985" w:rsidRDefault="006E6251" w:rsidP="006E6251">
      <w:pPr>
        <w:pStyle w:val="ListParagraph"/>
      </w:pPr>
    </w:p>
    <w:p w14:paraId="21F2ADB7" w14:textId="77777777" w:rsidR="006E6251" w:rsidRPr="00643985" w:rsidRDefault="006E6251" w:rsidP="006E6251">
      <w:pPr>
        <w:pStyle w:val="ListParagraph"/>
        <w:numPr>
          <w:ilvl w:val="0"/>
          <w:numId w:val="17"/>
        </w:numPr>
      </w:pPr>
      <w:proofErr w:type="spellStart"/>
      <w:r w:rsidRPr="00643985">
        <w:t>Abahuguriwe</w:t>
      </w:r>
      <w:proofErr w:type="spellEnd"/>
      <w:r w:rsidRPr="00643985">
        <w:t xml:space="preserve"> Akazi </w:t>
      </w:r>
      <w:r w:rsidR="00A50145">
        <w:t>Kanoze</w:t>
      </w:r>
      <w:r w:rsidRPr="00643985">
        <w:t xml:space="preserve"> </w:t>
      </w:r>
      <w:proofErr w:type="spellStart"/>
      <w:r w:rsidRPr="00643985">
        <w:t>bafite</w:t>
      </w:r>
      <w:proofErr w:type="spellEnd"/>
      <w:r w:rsidRPr="00643985">
        <w:t xml:space="preserve"> </w:t>
      </w:r>
      <w:proofErr w:type="spellStart"/>
      <w:r w:rsidRPr="00643985">
        <w:t>ubumenyi</w:t>
      </w:r>
      <w:proofErr w:type="spellEnd"/>
      <w:r w:rsidRPr="00643985">
        <w:t xml:space="preserve"> </w:t>
      </w:r>
      <w:proofErr w:type="spellStart"/>
      <w:r w:rsidRPr="00643985">
        <w:t>buhagije</w:t>
      </w:r>
      <w:proofErr w:type="spellEnd"/>
      <w:r w:rsidRPr="00643985">
        <w:t xml:space="preserve"> </w:t>
      </w:r>
      <w:proofErr w:type="spellStart"/>
      <w:r w:rsidRPr="00643985">
        <w:t>bahita</w:t>
      </w:r>
      <w:proofErr w:type="spellEnd"/>
      <w:r w:rsidRPr="00643985">
        <w:t xml:space="preserve"> </w:t>
      </w:r>
      <w:proofErr w:type="spellStart"/>
      <w:r w:rsidRPr="00643985">
        <w:t>bakoresha</w:t>
      </w:r>
      <w:proofErr w:type="spellEnd"/>
      <w:r w:rsidRPr="00643985">
        <w:t xml:space="preserve"> </w:t>
      </w:r>
      <w:proofErr w:type="spellStart"/>
      <w:r w:rsidRPr="00643985">
        <w:t>igihe</w:t>
      </w:r>
      <w:proofErr w:type="spellEnd"/>
      <w:r w:rsidRPr="00643985">
        <w:t xml:space="preserve"> </w:t>
      </w:r>
      <w:proofErr w:type="spellStart"/>
      <w:r w:rsidRPr="00643985">
        <w:t>tubahaye</w:t>
      </w:r>
      <w:proofErr w:type="spellEnd"/>
      <w:r w:rsidRPr="00643985">
        <w:t xml:space="preserve"> </w:t>
      </w:r>
      <w:proofErr w:type="spellStart"/>
      <w:r w:rsidRPr="00643985">
        <w:t>akazi</w:t>
      </w:r>
      <w:proofErr w:type="spellEnd"/>
      <w:r w:rsidRPr="00643985">
        <w:t xml:space="preserve"> mu </w:t>
      </w:r>
      <w:proofErr w:type="spellStart"/>
      <w:r w:rsidRPr="00643985">
        <w:t>kigo</w:t>
      </w:r>
      <w:proofErr w:type="spellEnd"/>
      <w:r w:rsidRPr="00643985">
        <w:t xml:space="preserve"> </w:t>
      </w:r>
      <w:proofErr w:type="spellStart"/>
      <w:r w:rsidRPr="00643985">
        <w:t>cyacu</w:t>
      </w:r>
      <w:proofErr w:type="spellEnd"/>
    </w:p>
    <w:p w14:paraId="75FF0DEF" w14:textId="77777777" w:rsidR="006E6251" w:rsidRPr="00643985" w:rsidRDefault="006E6251" w:rsidP="006E6251">
      <w:pPr>
        <w:pStyle w:val="ListParagraph"/>
      </w:pPr>
    </w:p>
    <w:p w14:paraId="54C67C77" w14:textId="77777777" w:rsidR="006E6251" w:rsidRPr="00643985" w:rsidRDefault="006E6251" w:rsidP="006E6251">
      <w:pPr>
        <w:pStyle w:val="ListParagraph"/>
      </w:pPr>
      <w:r w:rsidRPr="00643985">
        <w:t>1</w:t>
      </w:r>
      <w:r w:rsidRPr="00643985">
        <w:tab/>
        <w:t>2</w:t>
      </w:r>
      <w:r w:rsidRPr="00643985">
        <w:tab/>
        <w:t>3</w:t>
      </w:r>
      <w:r w:rsidRPr="00643985">
        <w:tab/>
        <w:t>4</w:t>
      </w:r>
      <w:r w:rsidRPr="00643985">
        <w:tab/>
        <w:t>5</w:t>
      </w:r>
    </w:p>
    <w:p w14:paraId="5DA1B7C5" w14:textId="77777777" w:rsidR="006E6251" w:rsidRPr="00643985" w:rsidRDefault="006E6251" w:rsidP="006E6251">
      <w:pPr>
        <w:pStyle w:val="ListParagraph"/>
      </w:pPr>
    </w:p>
    <w:p w14:paraId="2013F8E7" w14:textId="77777777" w:rsidR="006E6251" w:rsidRPr="00643985" w:rsidRDefault="006E6251" w:rsidP="006E6251">
      <w:pPr>
        <w:pStyle w:val="ListParagraph"/>
        <w:numPr>
          <w:ilvl w:val="0"/>
          <w:numId w:val="17"/>
        </w:numPr>
      </w:pPr>
      <w:proofErr w:type="spellStart"/>
      <w:r w:rsidRPr="00643985">
        <w:t>Abarangije</w:t>
      </w:r>
      <w:proofErr w:type="spellEnd"/>
      <w:r w:rsidRPr="00643985">
        <w:t xml:space="preserve"> </w:t>
      </w:r>
      <w:proofErr w:type="spellStart"/>
      <w:r w:rsidRPr="00643985">
        <w:t>amahugurwa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roofErr w:type="spellStart"/>
      <w:r w:rsidRPr="00643985">
        <w:t>bitwara</w:t>
      </w:r>
      <w:proofErr w:type="spellEnd"/>
      <w:r w:rsidRPr="00643985">
        <w:t xml:space="preserve"> </w:t>
      </w:r>
      <w:proofErr w:type="spellStart"/>
      <w:r w:rsidRPr="00643985">
        <w:t>neza</w:t>
      </w:r>
      <w:proofErr w:type="spellEnd"/>
      <w:r w:rsidRPr="00643985">
        <w:t xml:space="preserve"> </w:t>
      </w:r>
      <w:proofErr w:type="spellStart"/>
      <w:r w:rsidRPr="00643985">
        <w:t>ndetse</w:t>
      </w:r>
      <w:proofErr w:type="spellEnd"/>
      <w:r w:rsidRPr="00643985">
        <w:t xml:space="preserve"> </w:t>
      </w:r>
      <w:proofErr w:type="spellStart"/>
      <w:r w:rsidRPr="00643985">
        <w:t>bakabana</w:t>
      </w:r>
      <w:proofErr w:type="spellEnd"/>
      <w:r w:rsidRPr="00643985">
        <w:t xml:space="preserve"> </w:t>
      </w:r>
      <w:proofErr w:type="spellStart"/>
      <w:r w:rsidRPr="00643985">
        <w:t>neza</w:t>
      </w:r>
      <w:proofErr w:type="spellEnd"/>
      <w:r w:rsidRPr="00643985">
        <w:t xml:space="preserve"> </w:t>
      </w:r>
      <w:proofErr w:type="spellStart"/>
      <w:r w:rsidRPr="00643985">
        <w:t>cyanne</w:t>
      </w:r>
      <w:proofErr w:type="spellEnd"/>
      <w:r w:rsidRPr="00643985">
        <w:t xml:space="preserve"> </w:t>
      </w:r>
      <w:proofErr w:type="spellStart"/>
      <w:r w:rsidRPr="00643985">
        <w:t>bitandukanye</w:t>
      </w:r>
      <w:proofErr w:type="spellEnd"/>
      <w:r w:rsidRPr="00643985">
        <w:t xml:space="preserve"> </w:t>
      </w:r>
      <w:proofErr w:type="spellStart"/>
      <w:r w:rsidRPr="00643985">
        <w:t>n’abandi</w:t>
      </w:r>
      <w:proofErr w:type="spellEnd"/>
      <w:r w:rsidRPr="00643985">
        <w:t xml:space="preserve"> </w:t>
      </w:r>
      <w:proofErr w:type="spellStart"/>
      <w:r w:rsidRPr="00643985">
        <w:t>bakozi</w:t>
      </w:r>
      <w:proofErr w:type="spellEnd"/>
      <w:r w:rsidRPr="00643985">
        <w:t xml:space="preserve"> </w:t>
      </w:r>
      <w:proofErr w:type="spellStart"/>
      <w:r w:rsidRPr="00643985">
        <w:t>batayabonye</w:t>
      </w:r>
      <w:proofErr w:type="spellEnd"/>
    </w:p>
    <w:p w14:paraId="394084D1" w14:textId="77777777" w:rsidR="006E6251" w:rsidRPr="00643985" w:rsidRDefault="006E6251" w:rsidP="006E6251">
      <w:pPr>
        <w:pStyle w:val="ListParagraph"/>
      </w:pPr>
    </w:p>
    <w:p w14:paraId="7B342A07" w14:textId="77777777" w:rsidR="006E6251" w:rsidRPr="00643985" w:rsidRDefault="006E6251" w:rsidP="006E6251">
      <w:pPr>
        <w:pStyle w:val="ListParagraph"/>
      </w:pPr>
      <w:r w:rsidRPr="00643985">
        <w:t>1</w:t>
      </w:r>
      <w:r w:rsidRPr="00643985">
        <w:tab/>
        <w:t>2</w:t>
      </w:r>
      <w:r w:rsidRPr="00643985">
        <w:tab/>
        <w:t>3</w:t>
      </w:r>
      <w:r w:rsidRPr="00643985">
        <w:tab/>
        <w:t>4</w:t>
      </w:r>
      <w:r w:rsidRPr="00643985">
        <w:tab/>
        <w:t>5</w:t>
      </w:r>
    </w:p>
    <w:p w14:paraId="1B3D4229" w14:textId="77777777" w:rsidR="006E6251" w:rsidRPr="00643985" w:rsidRDefault="006E6251" w:rsidP="006E6251">
      <w:pPr>
        <w:pStyle w:val="ListParagraph"/>
      </w:pPr>
    </w:p>
    <w:p w14:paraId="181FDCDD" w14:textId="77777777" w:rsidR="006E6251" w:rsidRPr="00643985" w:rsidRDefault="006E6251" w:rsidP="006E6251">
      <w:pPr>
        <w:pStyle w:val="ListParagraph"/>
        <w:numPr>
          <w:ilvl w:val="0"/>
          <w:numId w:val="17"/>
        </w:numPr>
      </w:pPr>
      <w:proofErr w:type="spellStart"/>
      <w:r w:rsidRPr="00643985">
        <w:t>Impamya</w:t>
      </w:r>
      <w:proofErr w:type="spellEnd"/>
      <w:r w:rsidRPr="00643985">
        <w:t xml:space="preserve"> </w:t>
      </w:r>
      <w:proofErr w:type="spellStart"/>
      <w:r w:rsidRPr="00643985">
        <w:t>bumenyi</w:t>
      </w:r>
      <w:proofErr w:type="spellEnd"/>
      <w:r w:rsidRPr="00643985">
        <w:t xml:space="preserve"> /certificate </w:t>
      </w:r>
      <w:proofErr w:type="spellStart"/>
      <w:r w:rsidRPr="00643985">
        <w:t>ihabwa</w:t>
      </w:r>
      <w:proofErr w:type="spellEnd"/>
      <w:r w:rsidRPr="00643985">
        <w:t xml:space="preserve"> </w:t>
      </w:r>
      <w:proofErr w:type="spellStart"/>
      <w:r w:rsidRPr="00643985">
        <w:t>abarangije</w:t>
      </w:r>
      <w:proofErr w:type="spellEnd"/>
      <w:r w:rsidRPr="00643985">
        <w:t xml:space="preserve"> </w:t>
      </w:r>
      <w:proofErr w:type="spellStart"/>
      <w:r w:rsidRPr="00643985">
        <w:t>amahugurwa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roofErr w:type="spellStart"/>
      <w:r w:rsidRPr="00643985">
        <w:t>n’iyagaciro</w:t>
      </w:r>
      <w:proofErr w:type="spellEnd"/>
      <w:r w:rsidRPr="00643985">
        <w:t xml:space="preserve"> </w:t>
      </w:r>
      <w:proofErr w:type="spellStart"/>
      <w:r w:rsidRPr="00643985">
        <w:t>cyanne</w:t>
      </w:r>
      <w:proofErr w:type="spellEnd"/>
      <w:r w:rsidRPr="00643985">
        <w:t xml:space="preserve"> </w:t>
      </w:r>
      <w:proofErr w:type="spellStart"/>
      <w:r w:rsidRPr="00643985">
        <w:t>mugihe</w:t>
      </w:r>
      <w:proofErr w:type="spellEnd"/>
      <w:r w:rsidRPr="00643985">
        <w:t xml:space="preserve"> </w:t>
      </w:r>
      <w:proofErr w:type="spellStart"/>
      <w:r w:rsidRPr="00643985">
        <w:t>duhitamo</w:t>
      </w:r>
      <w:proofErr w:type="spellEnd"/>
      <w:r w:rsidRPr="00643985">
        <w:t xml:space="preserve"> </w:t>
      </w:r>
      <w:proofErr w:type="spellStart"/>
      <w:r w:rsidRPr="00643985">
        <w:t>umukozi</w:t>
      </w:r>
      <w:proofErr w:type="spellEnd"/>
      <w:r w:rsidRPr="00643985">
        <w:t xml:space="preserve"> </w:t>
      </w:r>
      <w:proofErr w:type="spellStart"/>
      <w:r w:rsidRPr="00643985">
        <w:t>wahabwa</w:t>
      </w:r>
      <w:proofErr w:type="spellEnd"/>
      <w:r w:rsidRPr="00643985">
        <w:t xml:space="preserve"> </w:t>
      </w:r>
      <w:proofErr w:type="spellStart"/>
      <w:r w:rsidRPr="00643985">
        <w:t>akazi</w:t>
      </w:r>
      <w:proofErr w:type="spellEnd"/>
      <w:r w:rsidRPr="00643985">
        <w:t xml:space="preserve"> mu </w:t>
      </w:r>
      <w:proofErr w:type="spellStart"/>
      <w:r w:rsidRPr="00643985">
        <w:t>kigo</w:t>
      </w:r>
      <w:proofErr w:type="spellEnd"/>
      <w:r w:rsidRPr="00643985">
        <w:t xml:space="preserve"> </w:t>
      </w:r>
      <w:proofErr w:type="spellStart"/>
      <w:r w:rsidRPr="00643985">
        <w:t>cyacu</w:t>
      </w:r>
      <w:proofErr w:type="spellEnd"/>
    </w:p>
    <w:p w14:paraId="1968C615" w14:textId="77777777" w:rsidR="006E6251" w:rsidRPr="00643985" w:rsidRDefault="006E6251" w:rsidP="006E6251">
      <w:pPr>
        <w:pStyle w:val="ListParagraph"/>
      </w:pPr>
    </w:p>
    <w:p w14:paraId="6383C528" w14:textId="77777777" w:rsidR="006E6251" w:rsidRPr="00643985" w:rsidRDefault="006E6251" w:rsidP="006E6251">
      <w:pPr>
        <w:pStyle w:val="ListParagraph"/>
      </w:pPr>
      <w:r w:rsidRPr="00643985">
        <w:t>1</w:t>
      </w:r>
      <w:r w:rsidRPr="00643985">
        <w:tab/>
        <w:t>2</w:t>
      </w:r>
      <w:r w:rsidRPr="00643985">
        <w:tab/>
        <w:t>3</w:t>
      </w:r>
      <w:r w:rsidRPr="00643985">
        <w:tab/>
        <w:t>4</w:t>
      </w:r>
      <w:r w:rsidRPr="00643985">
        <w:tab/>
        <w:t>5</w:t>
      </w:r>
    </w:p>
    <w:p w14:paraId="512F6BD8" w14:textId="77777777" w:rsidR="006E6251" w:rsidRPr="00083668" w:rsidRDefault="006E6251" w:rsidP="006E6251">
      <w:pPr>
        <w:rPr>
          <w:rFonts w:ascii="Arial" w:hAnsi="Arial"/>
          <w:i/>
          <w:iCs/>
          <w:sz w:val="24"/>
          <w:szCs w:val="24"/>
        </w:rPr>
      </w:pPr>
      <w:proofErr w:type="spellStart"/>
      <w:r w:rsidRPr="00643985">
        <w:rPr>
          <w:rStyle w:val="SubtleEmphasis"/>
          <w:rFonts w:ascii="Arial" w:hAnsi="Arial"/>
          <w:sz w:val="24"/>
          <w:szCs w:val="24"/>
        </w:rPr>
        <w:t>Abarangije</w:t>
      </w:r>
      <w:proofErr w:type="spellEnd"/>
      <w:r w:rsidRPr="00643985">
        <w:rPr>
          <w:rStyle w:val="SubtleEmphasis"/>
          <w:rFonts w:ascii="Arial" w:hAnsi="Arial"/>
          <w:sz w:val="24"/>
          <w:szCs w:val="24"/>
        </w:rPr>
        <w:t xml:space="preserve"> </w:t>
      </w:r>
      <w:proofErr w:type="spellStart"/>
      <w:r w:rsidRPr="00643985">
        <w:rPr>
          <w:rStyle w:val="SubtleEmphasis"/>
          <w:rFonts w:ascii="Arial" w:hAnsi="Arial"/>
          <w:sz w:val="24"/>
          <w:szCs w:val="24"/>
        </w:rPr>
        <w:t>Amahugurwa</w:t>
      </w:r>
      <w:proofErr w:type="spellEnd"/>
      <w:r w:rsidRPr="00643985">
        <w:rPr>
          <w:rStyle w:val="SubtleEmphasis"/>
          <w:rFonts w:ascii="Arial" w:hAnsi="Arial"/>
          <w:sz w:val="24"/>
          <w:szCs w:val="24"/>
        </w:rPr>
        <w:t xml:space="preserve"> </w:t>
      </w:r>
      <w:proofErr w:type="spellStart"/>
      <w:r w:rsidRPr="00643985">
        <w:rPr>
          <w:rStyle w:val="SubtleEmphasis"/>
          <w:rFonts w:ascii="Arial" w:hAnsi="Arial"/>
          <w:sz w:val="24"/>
          <w:szCs w:val="24"/>
        </w:rPr>
        <w:t>y’Akazi</w:t>
      </w:r>
      <w:proofErr w:type="spellEnd"/>
      <w:r w:rsidRPr="00643985">
        <w:rPr>
          <w:rStyle w:val="SubtleEmphasis"/>
          <w:rFonts w:ascii="Arial" w:hAnsi="Arial"/>
          <w:sz w:val="24"/>
          <w:szCs w:val="24"/>
        </w:rPr>
        <w:t xml:space="preserve"> </w:t>
      </w:r>
      <w:r w:rsidR="00A50145">
        <w:rPr>
          <w:rStyle w:val="SubtleEmphasis"/>
          <w:rFonts w:ascii="Arial" w:hAnsi="Arial"/>
          <w:sz w:val="24"/>
          <w:szCs w:val="24"/>
        </w:rPr>
        <w:t>Kanoze</w:t>
      </w:r>
    </w:p>
    <w:p w14:paraId="23490EEB" w14:textId="77777777" w:rsidR="006E6251" w:rsidRPr="00643985" w:rsidRDefault="006E6251" w:rsidP="006E6251">
      <w:r w:rsidRPr="00643985">
        <w:t xml:space="preserve">Part A:  </w:t>
      </w:r>
      <w:proofErr w:type="spellStart"/>
      <w:r w:rsidRPr="00643985">
        <w:t>Muri</w:t>
      </w:r>
      <w:proofErr w:type="spellEnd"/>
      <w:r w:rsidRPr="00643985">
        <w:t xml:space="preserve"> </w:t>
      </w:r>
      <w:proofErr w:type="spellStart"/>
      <w:r w:rsidRPr="00643985">
        <w:t>ibi</w:t>
      </w:r>
      <w:proofErr w:type="spellEnd"/>
      <w:r w:rsidRPr="00643985">
        <w:t xml:space="preserve"> </w:t>
      </w:r>
      <w:proofErr w:type="spellStart"/>
      <w:r w:rsidRPr="00643985">
        <w:t>bikurikira</w:t>
      </w:r>
      <w:proofErr w:type="spellEnd"/>
      <w:r w:rsidRPr="00643985">
        <w:t xml:space="preserve">, </w:t>
      </w:r>
      <w:proofErr w:type="spellStart"/>
      <w:r w:rsidRPr="00643985">
        <w:t>Tubwire</w:t>
      </w:r>
      <w:proofErr w:type="spellEnd"/>
      <w:r w:rsidRPr="00643985">
        <w:t xml:space="preserve"> </w:t>
      </w:r>
      <w:proofErr w:type="spellStart"/>
      <w:r w:rsidRPr="00643985">
        <w:t>ibikuranga</w:t>
      </w:r>
      <w:proofErr w:type="spellEnd"/>
      <w:r w:rsidRPr="00643985">
        <w:t xml:space="preserve"> </w:t>
      </w:r>
      <w:proofErr w:type="spellStart"/>
      <w:r w:rsidRPr="00643985">
        <w:t>kubijyane</w:t>
      </w:r>
      <w:proofErr w:type="spellEnd"/>
      <w:r w:rsidRPr="00643985">
        <w:t xml:space="preserve"> </w:t>
      </w:r>
      <w:proofErr w:type="spellStart"/>
      <w:r w:rsidRPr="00643985">
        <w:t>n’akazi</w:t>
      </w:r>
      <w:proofErr w:type="spellEnd"/>
      <w:r w:rsidRPr="00643985">
        <w:t xml:space="preserve"> </w:t>
      </w:r>
      <w:proofErr w:type="spellStart"/>
      <w:r w:rsidRPr="00643985">
        <w:t>aho</w:t>
      </w:r>
      <w:proofErr w:type="spellEnd"/>
      <w:r w:rsidRPr="00643985">
        <w:t xml:space="preserve"> </w:t>
      </w:r>
      <w:proofErr w:type="spellStart"/>
      <w:r w:rsidRPr="00643985">
        <w:t>urangirije</w:t>
      </w:r>
      <w:proofErr w:type="spellEnd"/>
      <w:r w:rsidRPr="00643985">
        <w:t xml:space="preserve"> </w:t>
      </w:r>
      <w:proofErr w:type="spellStart"/>
      <w:r w:rsidRPr="00643985">
        <w:t>amahugurwa</w:t>
      </w:r>
      <w:proofErr w:type="spellEnd"/>
      <w:r w:rsidRPr="00643985">
        <w:t xml:space="preserve"> </w:t>
      </w:r>
      <w:proofErr w:type="spellStart"/>
      <w:r w:rsidRPr="00643985">
        <w:t>y’akazi</w:t>
      </w:r>
      <w:proofErr w:type="spellEnd"/>
      <w:r w:rsidRPr="00643985">
        <w:t xml:space="preserve"> </w:t>
      </w:r>
      <w:r w:rsidR="00A50145">
        <w:t>Kanoze</w:t>
      </w:r>
    </w:p>
    <w:p w14:paraId="44CE11DB" w14:textId="77777777" w:rsidR="006E6251" w:rsidRPr="00643985" w:rsidRDefault="006E6251" w:rsidP="006E6251">
      <w:r w:rsidRPr="00643985">
        <w:t xml:space="preserve">1…. </w:t>
      </w:r>
      <w:proofErr w:type="spellStart"/>
      <w:r w:rsidRPr="00643985">
        <w:t>Nabonye</w:t>
      </w:r>
      <w:proofErr w:type="spellEnd"/>
      <w:r w:rsidRPr="00643985">
        <w:t xml:space="preserve"> </w:t>
      </w:r>
      <w:proofErr w:type="spellStart"/>
      <w:r w:rsidRPr="00643985">
        <w:t>akazi</w:t>
      </w:r>
      <w:proofErr w:type="spellEnd"/>
      <w:r w:rsidRPr="00643985">
        <w:t xml:space="preserve">  </w:t>
      </w:r>
      <w:proofErr w:type="spellStart"/>
      <w:r w:rsidRPr="00643985">
        <w:t>gahoraho</w:t>
      </w:r>
      <w:proofErr w:type="spellEnd"/>
      <w:r w:rsidRPr="00643985">
        <w:t>/permanent</w:t>
      </w:r>
    </w:p>
    <w:p w14:paraId="308FD926" w14:textId="77777777" w:rsidR="006E6251" w:rsidRPr="00643985" w:rsidRDefault="006E6251" w:rsidP="006E6251">
      <w:r w:rsidRPr="00643985">
        <w:t xml:space="preserve">2….. </w:t>
      </w:r>
      <w:proofErr w:type="spellStart"/>
      <w:r w:rsidRPr="00643985">
        <w:t>akazi</w:t>
      </w:r>
      <w:proofErr w:type="spellEnd"/>
      <w:r w:rsidRPr="00643985">
        <w:t xml:space="preserve"> </w:t>
      </w:r>
      <w:proofErr w:type="spellStart"/>
      <w:r w:rsidRPr="00643985">
        <w:t>ki</w:t>
      </w:r>
      <w:proofErr w:type="spellEnd"/>
      <w:r w:rsidRPr="00643985">
        <w:t xml:space="preserve"> </w:t>
      </w:r>
      <w:proofErr w:type="spellStart"/>
      <w:r w:rsidRPr="00643985">
        <w:t>ibiraka</w:t>
      </w:r>
      <w:proofErr w:type="spellEnd"/>
    </w:p>
    <w:p w14:paraId="198A5170" w14:textId="77777777" w:rsidR="006E6251" w:rsidRPr="00643985" w:rsidRDefault="006E6251" w:rsidP="006E6251">
      <w:r w:rsidRPr="00643985">
        <w:t xml:space="preserve">3… stage </w:t>
      </w:r>
      <w:proofErr w:type="spellStart"/>
      <w:r w:rsidRPr="00643985">
        <w:t>ihemba</w:t>
      </w:r>
      <w:proofErr w:type="spellEnd"/>
    </w:p>
    <w:p w14:paraId="6A62E5DD" w14:textId="77777777" w:rsidR="006E6251" w:rsidRPr="00643985" w:rsidRDefault="006E6251" w:rsidP="006E6251">
      <w:r w:rsidRPr="00643985">
        <w:t xml:space="preserve">4… </w:t>
      </w:r>
      <w:proofErr w:type="spellStart"/>
      <w:r w:rsidRPr="00643985">
        <w:t>Ndikorera</w:t>
      </w:r>
      <w:proofErr w:type="spellEnd"/>
      <w:r w:rsidRPr="00643985">
        <w:t xml:space="preserve"> </w:t>
      </w:r>
      <w:proofErr w:type="spellStart"/>
      <w:r w:rsidRPr="00643985">
        <w:t>kugiti</w:t>
      </w:r>
      <w:proofErr w:type="spellEnd"/>
      <w:r w:rsidRPr="00643985">
        <w:t xml:space="preserve"> </w:t>
      </w:r>
      <w:proofErr w:type="spellStart"/>
      <w:r w:rsidRPr="00643985">
        <w:t>cyange</w:t>
      </w:r>
      <w:proofErr w:type="spellEnd"/>
    </w:p>
    <w:p w14:paraId="6F19479E" w14:textId="77777777" w:rsidR="006E6251" w:rsidRPr="00643985" w:rsidRDefault="006E6251" w:rsidP="006E6251">
      <w:r w:rsidRPr="00643985">
        <w:t xml:space="preserve">5… </w:t>
      </w:r>
      <w:proofErr w:type="spellStart"/>
      <w:r w:rsidRPr="00643985">
        <w:t>Ndi</w:t>
      </w:r>
      <w:proofErr w:type="spellEnd"/>
      <w:r w:rsidRPr="00643985">
        <w:t xml:space="preserve"> </w:t>
      </w:r>
      <w:proofErr w:type="spellStart"/>
      <w:r w:rsidRPr="00643985">
        <w:t>umunyamuryango</w:t>
      </w:r>
      <w:proofErr w:type="spellEnd"/>
      <w:r w:rsidRPr="00643985">
        <w:t xml:space="preserve"> </w:t>
      </w:r>
      <w:proofErr w:type="spellStart"/>
      <w:r w:rsidRPr="00643985">
        <w:t>wa</w:t>
      </w:r>
      <w:proofErr w:type="spellEnd"/>
      <w:r w:rsidRPr="00643985">
        <w:t xml:space="preserve"> </w:t>
      </w:r>
      <w:proofErr w:type="spellStart"/>
      <w:r w:rsidRPr="00643985">
        <w:t>Koperative</w:t>
      </w:r>
      <w:proofErr w:type="spellEnd"/>
      <w:r w:rsidRPr="00643985">
        <w:t xml:space="preserve"> </w:t>
      </w:r>
      <w:proofErr w:type="spellStart"/>
      <w:r w:rsidRPr="00643985">
        <w:t>ibyara</w:t>
      </w:r>
      <w:proofErr w:type="spellEnd"/>
      <w:r w:rsidRPr="00643985">
        <w:t xml:space="preserve"> </w:t>
      </w:r>
      <w:proofErr w:type="spellStart"/>
      <w:r w:rsidRPr="00643985">
        <w:t>inyungu</w:t>
      </w:r>
      <w:proofErr w:type="spellEnd"/>
    </w:p>
    <w:p w14:paraId="37DD6DA9" w14:textId="77777777" w:rsidR="006E6251" w:rsidRPr="00643985" w:rsidRDefault="006E6251" w:rsidP="006E6251">
      <w:r w:rsidRPr="00643985">
        <w:t xml:space="preserve">6… </w:t>
      </w:r>
      <w:proofErr w:type="spellStart"/>
      <w:r w:rsidRPr="00643985">
        <w:t>Nasubiye</w:t>
      </w:r>
      <w:proofErr w:type="spellEnd"/>
      <w:r w:rsidRPr="00643985">
        <w:t xml:space="preserve"> </w:t>
      </w:r>
      <w:proofErr w:type="spellStart"/>
      <w:r w:rsidRPr="00643985">
        <w:t>kwishuri</w:t>
      </w:r>
      <w:proofErr w:type="spellEnd"/>
    </w:p>
    <w:p w14:paraId="44C4D093" w14:textId="77777777" w:rsidR="006E6251" w:rsidRPr="00643985" w:rsidRDefault="006E6251" w:rsidP="006E6251">
      <w:r w:rsidRPr="00643985">
        <w:t xml:space="preserve">7… </w:t>
      </w:r>
      <w:proofErr w:type="spellStart"/>
      <w:r w:rsidRPr="00643985">
        <w:t>Ntakazi</w:t>
      </w:r>
      <w:proofErr w:type="spellEnd"/>
      <w:r w:rsidRPr="00643985">
        <w:t xml:space="preserve"> </w:t>
      </w:r>
      <w:proofErr w:type="spellStart"/>
      <w:r w:rsidRPr="00643985">
        <w:t>mfite</w:t>
      </w:r>
      <w:proofErr w:type="spellEnd"/>
    </w:p>
    <w:p w14:paraId="4D826B9F" w14:textId="77777777" w:rsidR="006E6251" w:rsidRPr="00643985" w:rsidRDefault="006E6251" w:rsidP="006E6251">
      <w:r w:rsidRPr="00643985">
        <w:t xml:space="preserve">PART B: Ku </w:t>
      </w:r>
      <w:proofErr w:type="spellStart"/>
      <w:r w:rsidRPr="00643985">
        <w:t>bibazo</w:t>
      </w:r>
      <w:proofErr w:type="spellEnd"/>
      <w:r w:rsidRPr="00643985">
        <w:t xml:space="preserve"> </w:t>
      </w:r>
      <w:proofErr w:type="spellStart"/>
      <w:r w:rsidRPr="00643985">
        <w:t>bikurikira</w:t>
      </w:r>
      <w:proofErr w:type="spellEnd"/>
      <w:r w:rsidRPr="00643985">
        <w:t xml:space="preserve"> </w:t>
      </w:r>
      <w:proofErr w:type="spellStart"/>
      <w:r w:rsidRPr="00643985">
        <w:t>tubwire</w:t>
      </w:r>
      <w:proofErr w:type="spellEnd"/>
      <w:r w:rsidRPr="00643985">
        <w:t xml:space="preserve"> </w:t>
      </w:r>
      <w:proofErr w:type="spellStart"/>
      <w:r w:rsidRPr="00643985">
        <w:t>uko</w:t>
      </w:r>
      <w:proofErr w:type="spellEnd"/>
      <w:r w:rsidRPr="00643985">
        <w:t xml:space="preserve"> </w:t>
      </w:r>
      <w:proofErr w:type="spellStart"/>
      <w:r w:rsidRPr="00643985">
        <w:t>ubyumva</w:t>
      </w:r>
      <w:proofErr w:type="spellEnd"/>
      <w:r w:rsidRPr="00643985">
        <w:t xml:space="preserve"> </w:t>
      </w:r>
      <w:proofErr w:type="spellStart"/>
      <w:r w:rsidRPr="00643985">
        <w:t>kugipimo</w:t>
      </w:r>
      <w:proofErr w:type="spellEnd"/>
      <w:r w:rsidRPr="00643985">
        <w:t xml:space="preserve"> </w:t>
      </w:r>
      <w:proofErr w:type="spellStart"/>
      <w:r w:rsidRPr="00643985">
        <w:t>cyohagati</w:t>
      </w:r>
      <w:proofErr w:type="spellEnd"/>
      <w:r w:rsidRPr="00643985">
        <w:t xml:space="preserve"> </w:t>
      </w:r>
      <w:proofErr w:type="spellStart"/>
      <w:r w:rsidRPr="00643985">
        <w:t>ya</w:t>
      </w:r>
      <w:proofErr w:type="spellEnd"/>
      <w:r w:rsidRPr="00643985">
        <w:t xml:space="preserve"> </w:t>
      </w:r>
      <w:proofErr w:type="spellStart"/>
      <w:r w:rsidRPr="00643985">
        <w:t>gatanu</w:t>
      </w:r>
      <w:proofErr w:type="spellEnd"/>
      <w:r w:rsidRPr="00643985">
        <w:t xml:space="preserve"> </w:t>
      </w:r>
      <w:proofErr w:type="spellStart"/>
      <w:r w:rsidRPr="00643985">
        <w:t>na</w:t>
      </w:r>
      <w:proofErr w:type="spellEnd"/>
      <w:r w:rsidRPr="00643985">
        <w:t xml:space="preserve"> </w:t>
      </w:r>
      <w:proofErr w:type="spellStart"/>
      <w:r w:rsidRPr="00643985">
        <w:t>rimwe</w:t>
      </w:r>
      <w:proofErr w:type="spellEnd"/>
      <w:r w:rsidRPr="00643985">
        <w:t xml:space="preserve">. </w:t>
      </w:r>
    </w:p>
    <w:p w14:paraId="1F6792E6" w14:textId="77777777" w:rsidR="006E6251" w:rsidRPr="00643985" w:rsidRDefault="006E6251" w:rsidP="006E6251">
      <w:proofErr w:type="spellStart"/>
      <w:r w:rsidRPr="00643985">
        <w:t>Gatanu</w:t>
      </w:r>
      <w:proofErr w:type="spellEnd"/>
      <w:r w:rsidRPr="00643985">
        <w:t xml:space="preserve"> </w:t>
      </w:r>
      <w:proofErr w:type="spellStart"/>
      <w:r w:rsidRPr="00643985">
        <w:t>bivuga</w:t>
      </w:r>
      <w:proofErr w:type="spellEnd"/>
      <w:r w:rsidRPr="00643985">
        <w:t xml:space="preserve"> </w:t>
      </w:r>
      <w:proofErr w:type="spellStart"/>
      <w:r w:rsidRPr="00643985">
        <w:t>ko</w:t>
      </w:r>
      <w:proofErr w:type="spellEnd"/>
      <w:r w:rsidRPr="00643985">
        <w:t xml:space="preserve"> </w:t>
      </w:r>
      <w:proofErr w:type="spellStart"/>
      <w:r w:rsidRPr="00643985">
        <w:t>ubyemera</w:t>
      </w:r>
      <w:proofErr w:type="spellEnd"/>
      <w:r w:rsidRPr="00643985">
        <w:t xml:space="preserve"> </w:t>
      </w:r>
      <w:proofErr w:type="spellStart"/>
      <w:r w:rsidRPr="00643985">
        <w:t>cyanne</w:t>
      </w:r>
      <w:proofErr w:type="spellEnd"/>
      <w:r w:rsidRPr="00643985">
        <w:t xml:space="preserve"> </w:t>
      </w:r>
      <w:proofErr w:type="spellStart"/>
      <w:r w:rsidRPr="00643985">
        <w:t>naho</w:t>
      </w:r>
      <w:proofErr w:type="spellEnd"/>
      <w:r w:rsidRPr="00643985">
        <w:t xml:space="preserve"> </w:t>
      </w:r>
      <w:proofErr w:type="spellStart"/>
      <w:r w:rsidRPr="00643985">
        <w:t>rimwe</w:t>
      </w:r>
      <w:proofErr w:type="spellEnd"/>
      <w:r w:rsidRPr="00643985">
        <w:t xml:space="preserve"> </w:t>
      </w:r>
      <w:proofErr w:type="spellStart"/>
      <w:r w:rsidRPr="00643985">
        <w:t>nukuvuga</w:t>
      </w:r>
      <w:proofErr w:type="spellEnd"/>
      <w:r w:rsidRPr="00643985">
        <w:t xml:space="preserve"> </w:t>
      </w:r>
      <w:proofErr w:type="spellStart"/>
      <w:r w:rsidRPr="00643985">
        <w:t>ko</w:t>
      </w:r>
      <w:proofErr w:type="spellEnd"/>
      <w:r w:rsidRPr="00643985">
        <w:t xml:space="preserve"> </w:t>
      </w:r>
      <w:proofErr w:type="spellStart"/>
      <w:r w:rsidRPr="00643985">
        <w:t>utabyemera</w:t>
      </w:r>
      <w:proofErr w:type="spellEnd"/>
      <w:r w:rsidRPr="00643985">
        <w:t xml:space="preserve"> </w:t>
      </w:r>
      <w:proofErr w:type="spellStart"/>
      <w:r w:rsidRPr="00643985">
        <w:t>nagato</w:t>
      </w:r>
      <w:proofErr w:type="spellEnd"/>
    </w:p>
    <w:p w14:paraId="637B36C0" w14:textId="77777777" w:rsidR="006E6251" w:rsidRPr="00643985" w:rsidRDefault="006E6251" w:rsidP="006E6251">
      <w:pPr>
        <w:pStyle w:val="ListParagraph"/>
        <w:numPr>
          <w:ilvl w:val="0"/>
          <w:numId w:val="18"/>
        </w:numPr>
      </w:pPr>
      <w:proofErr w:type="spellStart"/>
      <w:r w:rsidRPr="00643985">
        <w:t>Uburyo</w:t>
      </w:r>
      <w:proofErr w:type="spellEnd"/>
      <w:r w:rsidRPr="00643985">
        <w:t xml:space="preserve"> </w:t>
      </w:r>
      <w:proofErr w:type="spellStart"/>
      <w:r w:rsidRPr="00643985">
        <w:t>bwo</w:t>
      </w:r>
      <w:proofErr w:type="spellEnd"/>
      <w:r w:rsidRPr="00643985">
        <w:t xml:space="preserve"> </w:t>
      </w:r>
      <w:proofErr w:type="spellStart"/>
      <w:r w:rsidRPr="00643985">
        <w:t>kubona</w:t>
      </w:r>
      <w:proofErr w:type="spellEnd"/>
      <w:r w:rsidRPr="00643985">
        <w:t xml:space="preserve"> </w:t>
      </w:r>
      <w:proofErr w:type="spellStart"/>
      <w:r w:rsidRPr="00643985">
        <w:t>amafaranga</w:t>
      </w:r>
      <w:proofErr w:type="spellEnd"/>
      <w:r w:rsidRPr="00643985">
        <w:t xml:space="preserve"> </w:t>
      </w:r>
      <w:proofErr w:type="spellStart"/>
      <w:r w:rsidRPr="00643985">
        <w:t>bwariyongereye</w:t>
      </w:r>
      <w:proofErr w:type="spellEnd"/>
      <w:r w:rsidRPr="00643985">
        <w:t xml:space="preserve"> </w:t>
      </w:r>
      <w:proofErr w:type="spellStart"/>
      <w:r w:rsidRPr="00643985">
        <w:t>bitewe</w:t>
      </w:r>
      <w:proofErr w:type="spellEnd"/>
      <w:r w:rsidRPr="00643985">
        <w:t xml:space="preserve"> </w:t>
      </w:r>
      <w:proofErr w:type="spellStart"/>
      <w:r w:rsidRPr="00643985">
        <w:t>n’amahugurwa</w:t>
      </w:r>
      <w:proofErr w:type="spellEnd"/>
      <w:r w:rsidRPr="00643985">
        <w:t xml:space="preserve"> </w:t>
      </w:r>
      <w:proofErr w:type="spellStart"/>
      <w:r w:rsidRPr="00643985">
        <w:t>y’akazi</w:t>
      </w:r>
      <w:proofErr w:type="spellEnd"/>
      <w:r w:rsidRPr="00643985">
        <w:t xml:space="preserve"> </w:t>
      </w:r>
      <w:r w:rsidR="00A50145">
        <w:t>Kanoze</w:t>
      </w:r>
      <w:r w:rsidRPr="00643985">
        <w:t xml:space="preserve"> </w:t>
      </w:r>
    </w:p>
    <w:p w14:paraId="08F0629B" w14:textId="77777777" w:rsidR="006E6251" w:rsidRPr="00643985" w:rsidRDefault="006E6251" w:rsidP="006E6251">
      <w:pPr>
        <w:pStyle w:val="ListParagraph"/>
      </w:pPr>
    </w:p>
    <w:p w14:paraId="09039BA5" w14:textId="77777777" w:rsidR="006E6251" w:rsidRPr="00643985" w:rsidRDefault="006E6251" w:rsidP="006E6251">
      <w:pPr>
        <w:pStyle w:val="ListParagraph"/>
      </w:pPr>
      <w:r w:rsidRPr="00643985">
        <w:t>1</w:t>
      </w:r>
      <w:r w:rsidRPr="00643985">
        <w:tab/>
        <w:t>2</w:t>
      </w:r>
      <w:r w:rsidRPr="00643985">
        <w:tab/>
        <w:t>3</w:t>
      </w:r>
      <w:r w:rsidRPr="00643985">
        <w:tab/>
        <w:t>4</w:t>
      </w:r>
      <w:r w:rsidRPr="00643985">
        <w:tab/>
        <w:t>5</w:t>
      </w:r>
    </w:p>
    <w:p w14:paraId="6A76B96B" w14:textId="77777777" w:rsidR="006E6251" w:rsidRPr="00643985" w:rsidRDefault="006E6251" w:rsidP="006E6251">
      <w:pPr>
        <w:pStyle w:val="ListParagraph"/>
      </w:pPr>
    </w:p>
    <w:p w14:paraId="67B42BB7" w14:textId="77777777" w:rsidR="006E6251" w:rsidRPr="00643985" w:rsidRDefault="006E6251" w:rsidP="006E6251">
      <w:pPr>
        <w:pStyle w:val="ListParagraph"/>
        <w:numPr>
          <w:ilvl w:val="0"/>
          <w:numId w:val="18"/>
        </w:numPr>
      </w:pPr>
      <w:r w:rsidRPr="00643985">
        <w:t xml:space="preserve">Akazi </w:t>
      </w:r>
      <w:r w:rsidR="00A50145">
        <w:t>Kanoze</w:t>
      </w:r>
      <w:r w:rsidRPr="00643985">
        <w:t xml:space="preserve"> </w:t>
      </w:r>
      <w:proofErr w:type="spellStart"/>
      <w:r w:rsidRPr="00643985">
        <w:t>kongereye</w:t>
      </w:r>
      <w:proofErr w:type="spellEnd"/>
      <w:r w:rsidRPr="00643985">
        <w:t xml:space="preserve"> </w:t>
      </w:r>
      <w:proofErr w:type="spellStart"/>
      <w:r w:rsidRPr="00643985">
        <w:t>ikizere</w:t>
      </w:r>
      <w:proofErr w:type="spellEnd"/>
      <w:r w:rsidRPr="00643985">
        <w:t xml:space="preserve"> </w:t>
      </w:r>
      <w:proofErr w:type="spellStart"/>
      <w:r w:rsidRPr="00643985">
        <w:t>cyange</w:t>
      </w:r>
      <w:proofErr w:type="spellEnd"/>
      <w:r w:rsidRPr="00643985">
        <w:t xml:space="preserve"> </w:t>
      </w:r>
      <w:proofErr w:type="spellStart"/>
      <w:r w:rsidRPr="00643985">
        <w:t>kubijyane</w:t>
      </w:r>
      <w:proofErr w:type="spellEnd"/>
      <w:r w:rsidRPr="00643985">
        <w:t xml:space="preserve"> </w:t>
      </w:r>
      <w:proofErr w:type="spellStart"/>
      <w:r w:rsidRPr="00643985">
        <w:t>nogushaka</w:t>
      </w:r>
      <w:proofErr w:type="spellEnd"/>
      <w:r w:rsidRPr="00643985">
        <w:t xml:space="preserve">  </w:t>
      </w:r>
      <w:proofErr w:type="spellStart"/>
      <w:r w:rsidRPr="00643985">
        <w:t>akazi</w:t>
      </w:r>
      <w:proofErr w:type="spellEnd"/>
    </w:p>
    <w:p w14:paraId="05FDF043" w14:textId="77777777" w:rsidR="006E6251" w:rsidRPr="00643985" w:rsidRDefault="006E6251" w:rsidP="006E6251">
      <w:pPr>
        <w:pStyle w:val="ListParagraph"/>
      </w:pPr>
    </w:p>
    <w:p w14:paraId="79F6F993" w14:textId="77777777" w:rsidR="006E6251" w:rsidRDefault="006E6251" w:rsidP="00083668">
      <w:pPr>
        <w:pStyle w:val="ListParagraph"/>
      </w:pPr>
      <w:r w:rsidRPr="00643985">
        <w:t>1</w:t>
      </w:r>
      <w:r w:rsidRPr="00643985">
        <w:tab/>
        <w:t>2</w:t>
      </w:r>
      <w:r w:rsidRPr="00643985">
        <w:tab/>
        <w:t>3</w:t>
      </w:r>
      <w:r w:rsidRPr="00643985">
        <w:tab/>
        <w:t>4</w:t>
      </w:r>
      <w:r w:rsidRPr="00643985">
        <w:tab/>
        <w:t>5</w:t>
      </w:r>
    </w:p>
    <w:p w14:paraId="12D1884C" w14:textId="77777777" w:rsidR="00083668" w:rsidRPr="00643985" w:rsidRDefault="00083668" w:rsidP="00083668">
      <w:pPr>
        <w:pStyle w:val="ListParagraph"/>
      </w:pPr>
    </w:p>
    <w:p w14:paraId="0B6683E2" w14:textId="77777777" w:rsidR="006E6251" w:rsidRPr="00643985" w:rsidRDefault="006E6251" w:rsidP="006E6251">
      <w:pPr>
        <w:pStyle w:val="ListParagraph"/>
        <w:numPr>
          <w:ilvl w:val="0"/>
          <w:numId w:val="18"/>
        </w:numPr>
      </w:pPr>
      <w:r w:rsidRPr="00643985">
        <w:t xml:space="preserve"> Akazi </w:t>
      </w:r>
      <w:r w:rsidR="00A50145">
        <w:t>Kanoze</w:t>
      </w:r>
      <w:r w:rsidRPr="00643985">
        <w:t xml:space="preserve"> </w:t>
      </w:r>
      <w:proofErr w:type="spellStart"/>
      <w:r w:rsidRPr="00643985">
        <w:t>kongereye</w:t>
      </w:r>
      <w:proofErr w:type="spellEnd"/>
      <w:r w:rsidRPr="00643985">
        <w:t xml:space="preserve"> </w:t>
      </w:r>
      <w:proofErr w:type="spellStart"/>
      <w:r w:rsidRPr="00643985">
        <w:t>ububushozi</w:t>
      </w:r>
      <w:proofErr w:type="spellEnd"/>
      <w:r w:rsidRPr="00643985">
        <w:t xml:space="preserve"> </w:t>
      </w:r>
      <w:proofErr w:type="spellStart"/>
      <w:r w:rsidRPr="00643985">
        <w:t>n’ubumenyi</w:t>
      </w:r>
      <w:proofErr w:type="spellEnd"/>
      <w:r w:rsidRPr="00643985">
        <w:t xml:space="preserve"> </w:t>
      </w:r>
      <w:proofErr w:type="spellStart"/>
      <w:r w:rsidRPr="00643985">
        <w:t>byange</w:t>
      </w:r>
      <w:proofErr w:type="spellEnd"/>
      <w:r w:rsidRPr="00643985">
        <w:t xml:space="preserve">  </w:t>
      </w:r>
      <w:proofErr w:type="spellStart"/>
      <w:r w:rsidRPr="00643985">
        <w:t>kubijyane</w:t>
      </w:r>
      <w:proofErr w:type="spellEnd"/>
      <w:r w:rsidRPr="00643985">
        <w:t xml:space="preserve"> </w:t>
      </w:r>
      <w:proofErr w:type="spellStart"/>
      <w:r w:rsidRPr="00643985">
        <w:t>nogukora</w:t>
      </w:r>
      <w:proofErr w:type="spellEnd"/>
      <w:r w:rsidRPr="00643985">
        <w:t xml:space="preserve">  </w:t>
      </w:r>
      <w:r w:rsidRPr="00643985">
        <w:rPr>
          <w:i/>
        </w:rPr>
        <w:t>interview</w:t>
      </w:r>
      <w:r w:rsidRPr="00643985">
        <w:t xml:space="preserve"> </w:t>
      </w:r>
      <w:proofErr w:type="spellStart"/>
      <w:r w:rsidRPr="00643985">
        <w:t>ndetse</w:t>
      </w:r>
      <w:proofErr w:type="spellEnd"/>
      <w:r w:rsidRPr="00643985">
        <w:t xml:space="preserve"> </w:t>
      </w:r>
      <w:proofErr w:type="spellStart"/>
      <w:r w:rsidRPr="00643985">
        <w:t>na</w:t>
      </w:r>
      <w:proofErr w:type="spellEnd"/>
      <w:r w:rsidRPr="00643985">
        <w:t xml:space="preserve"> CV/</w:t>
      </w:r>
      <w:proofErr w:type="spellStart"/>
      <w:r w:rsidRPr="00643985">
        <w:t>umwirondoro</w:t>
      </w:r>
      <w:proofErr w:type="spellEnd"/>
      <w:r w:rsidRPr="00643985">
        <w:t>.</w:t>
      </w:r>
    </w:p>
    <w:p w14:paraId="76DE3862" w14:textId="77777777" w:rsidR="006E6251" w:rsidRPr="00643985" w:rsidRDefault="006E6251" w:rsidP="006E6251">
      <w:pPr>
        <w:pStyle w:val="ListParagraph"/>
      </w:pPr>
    </w:p>
    <w:p w14:paraId="46260C26" w14:textId="77777777" w:rsidR="006E6251" w:rsidRPr="00643985" w:rsidRDefault="006E6251" w:rsidP="006E6251">
      <w:pPr>
        <w:pStyle w:val="ListParagraph"/>
      </w:pPr>
      <w:r w:rsidRPr="00643985">
        <w:t>1</w:t>
      </w:r>
      <w:r w:rsidRPr="00643985">
        <w:tab/>
        <w:t>2</w:t>
      </w:r>
      <w:r w:rsidRPr="00643985">
        <w:tab/>
        <w:t>3</w:t>
      </w:r>
      <w:r w:rsidRPr="00643985">
        <w:tab/>
        <w:t>4</w:t>
      </w:r>
      <w:r w:rsidRPr="00643985">
        <w:tab/>
        <w:t>5</w:t>
      </w:r>
    </w:p>
    <w:p w14:paraId="3CACF415" w14:textId="77777777" w:rsidR="006E6251" w:rsidRPr="00643985" w:rsidRDefault="006E6251" w:rsidP="006E6251">
      <w:pPr>
        <w:pStyle w:val="ListParagraph"/>
      </w:pPr>
    </w:p>
    <w:p w14:paraId="521CA125" w14:textId="77777777" w:rsidR="006E6251" w:rsidRPr="00643985" w:rsidRDefault="006E6251" w:rsidP="006E6251">
      <w:pPr>
        <w:pStyle w:val="ListParagraph"/>
        <w:numPr>
          <w:ilvl w:val="0"/>
          <w:numId w:val="18"/>
        </w:numPr>
      </w:pPr>
      <w:r w:rsidRPr="00643985">
        <w:t xml:space="preserve">Akazi </w:t>
      </w:r>
      <w:r w:rsidR="00A50145">
        <w:t>Kanoze</w:t>
      </w:r>
      <w:r w:rsidRPr="00643985">
        <w:t xml:space="preserve"> </w:t>
      </w:r>
      <w:proofErr w:type="spellStart"/>
      <w:r w:rsidRPr="00643985">
        <w:t>kampaye</w:t>
      </w:r>
      <w:proofErr w:type="spellEnd"/>
      <w:r w:rsidRPr="00643985">
        <w:t xml:space="preserve"> </w:t>
      </w:r>
      <w:proofErr w:type="spellStart"/>
      <w:r w:rsidRPr="00643985">
        <w:t>ubumenyi</w:t>
      </w:r>
      <w:proofErr w:type="spellEnd"/>
      <w:r w:rsidRPr="00643985">
        <w:t xml:space="preserve"> –</w:t>
      </w:r>
      <w:proofErr w:type="spellStart"/>
      <w:r w:rsidRPr="00643985">
        <w:t>ngiro</w:t>
      </w:r>
      <w:proofErr w:type="spellEnd"/>
      <w:r w:rsidRPr="00643985">
        <w:t xml:space="preserve"> </w:t>
      </w:r>
      <w:proofErr w:type="spellStart"/>
      <w:r w:rsidRPr="00643985">
        <w:t>bwingenzi</w:t>
      </w:r>
      <w:proofErr w:type="spellEnd"/>
      <w:r w:rsidRPr="00643985">
        <w:t xml:space="preserve"> </w:t>
      </w:r>
      <w:proofErr w:type="spellStart"/>
      <w:r w:rsidRPr="00643985">
        <w:t>bimesha</w:t>
      </w:r>
      <w:proofErr w:type="spellEnd"/>
      <w:r w:rsidRPr="00643985">
        <w:t xml:space="preserve"> </w:t>
      </w:r>
      <w:proofErr w:type="spellStart"/>
      <w:r w:rsidRPr="00643985">
        <w:t>amahirwe</w:t>
      </w:r>
      <w:proofErr w:type="spellEnd"/>
      <w:r w:rsidRPr="00643985">
        <w:t xml:space="preserve"> </w:t>
      </w:r>
      <w:proofErr w:type="spellStart"/>
      <w:r w:rsidRPr="00643985">
        <w:t>yokubona</w:t>
      </w:r>
      <w:proofErr w:type="spellEnd"/>
      <w:r w:rsidRPr="00643985">
        <w:t xml:space="preserve"> </w:t>
      </w:r>
      <w:proofErr w:type="spellStart"/>
      <w:r w:rsidRPr="00643985">
        <w:t>akazi</w:t>
      </w:r>
      <w:proofErr w:type="spellEnd"/>
      <w:r w:rsidRPr="00643985">
        <w:t xml:space="preserve"> no </w:t>
      </w:r>
      <w:proofErr w:type="spellStart"/>
      <w:r w:rsidRPr="00643985">
        <w:t>kwibeshaho</w:t>
      </w:r>
      <w:proofErr w:type="spellEnd"/>
      <w:r w:rsidRPr="00643985">
        <w:t xml:space="preserve"> </w:t>
      </w:r>
      <w:proofErr w:type="spellStart"/>
      <w:r w:rsidRPr="00643985">
        <w:t>neza</w:t>
      </w:r>
      <w:proofErr w:type="spellEnd"/>
    </w:p>
    <w:p w14:paraId="2F5EE847" w14:textId="77777777" w:rsidR="006E6251" w:rsidRPr="00643985" w:rsidRDefault="006E6251" w:rsidP="006E6251">
      <w:pPr>
        <w:pStyle w:val="ListParagraph"/>
      </w:pPr>
    </w:p>
    <w:p w14:paraId="6701AB7B" w14:textId="77777777" w:rsidR="006E6251" w:rsidRPr="00643985" w:rsidRDefault="006E6251" w:rsidP="006E6251">
      <w:pPr>
        <w:pStyle w:val="ListParagraph"/>
      </w:pPr>
      <w:r w:rsidRPr="00643985">
        <w:t>1</w:t>
      </w:r>
      <w:r w:rsidRPr="00643985">
        <w:tab/>
        <w:t>2</w:t>
      </w:r>
      <w:r w:rsidRPr="00643985">
        <w:tab/>
        <w:t>3</w:t>
      </w:r>
      <w:r w:rsidRPr="00643985">
        <w:tab/>
        <w:t>4</w:t>
      </w:r>
      <w:r w:rsidRPr="00643985">
        <w:tab/>
        <w:t>5</w:t>
      </w:r>
    </w:p>
    <w:p w14:paraId="461C76A8" w14:textId="77777777" w:rsidR="006E6251" w:rsidRPr="00643985" w:rsidRDefault="006E6251" w:rsidP="006E6251">
      <w:pPr>
        <w:pStyle w:val="ListParagraph"/>
      </w:pPr>
    </w:p>
    <w:p w14:paraId="4D00F73A" w14:textId="77777777" w:rsidR="006E6251" w:rsidRPr="00643985" w:rsidRDefault="006E6251" w:rsidP="006E6251">
      <w:pPr>
        <w:pStyle w:val="ListParagraph"/>
        <w:numPr>
          <w:ilvl w:val="0"/>
          <w:numId w:val="18"/>
        </w:numPr>
      </w:pPr>
      <w:proofErr w:type="spellStart"/>
      <w:r w:rsidRPr="00643985">
        <w:t>Kuva</w:t>
      </w:r>
      <w:proofErr w:type="spellEnd"/>
      <w:r w:rsidRPr="00643985">
        <w:t xml:space="preserve"> </w:t>
      </w:r>
      <w:proofErr w:type="spellStart"/>
      <w:r w:rsidRPr="00643985">
        <w:t>aho</w:t>
      </w:r>
      <w:proofErr w:type="spellEnd"/>
      <w:r w:rsidRPr="00643985">
        <w:t xml:space="preserve"> </w:t>
      </w:r>
      <w:proofErr w:type="spellStart"/>
      <w:r w:rsidRPr="00643985">
        <w:t>mboneye</w:t>
      </w:r>
      <w:proofErr w:type="spellEnd"/>
      <w:r w:rsidRPr="00643985">
        <w:t xml:space="preserve"> </w:t>
      </w:r>
      <w:proofErr w:type="spellStart"/>
      <w:r w:rsidRPr="00643985">
        <w:t>amahugurwa</w:t>
      </w:r>
      <w:proofErr w:type="spellEnd"/>
      <w:r w:rsidRPr="00643985">
        <w:t xml:space="preserve"> </w:t>
      </w:r>
      <w:proofErr w:type="spellStart"/>
      <w:r w:rsidRPr="00643985">
        <w:t>ya</w:t>
      </w:r>
      <w:proofErr w:type="spellEnd"/>
      <w:r w:rsidRPr="00643985">
        <w:t xml:space="preserve"> AK, </w:t>
      </w:r>
      <w:proofErr w:type="spellStart"/>
      <w:r w:rsidRPr="00643985">
        <w:t>Amafaranga</w:t>
      </w:r>
      <w:proofErr w:type="spellEnd"/>
      <w:r w:rsidRPr="00643985">
        <w:t xml:space="preserve"> </w:t>
      </w:r>
      <w:proofErr w:type="spellStart"/>
      <w:r w:rsidRPr="00643985">
        <w:t>ninjiza</w:t>
      </w:r>
      <w:proofErr w:type="spellEnd"/>
      <w:r w:rsidRPr="00643985">
        <w:t xml:space="preserve"> </w:t>
      </w:r>
      <w:proofErr w:type="spellStart"/>
      <w:r w:rsidRPr="00643985">
        <w:t>aruta</w:t>
      </w:r>
      <w:proofErr w:type="spellEnd"/>
      <w:r w:rsidRPr="00643985">
        <w:t xml:space="preserve"> </w:t>
      </w:r>
      <w:proofErr w:type="spellStart"/>
      <w:r w:rsidRPr="00643985">
        <w:t>ayo</w:t>
      </w:r>
      <w:proofErr w:type="spellEnd"/>
      <w:r w:rsidRPr="00643985">
        <w:t xml:space="preserve"> </w:t>
      </w:r>
      <w:proofErr w:type="spellStart"/>
      <w:r w:rsidRPr="00643985">
        <w:t>nakabaye</w:t>
      </w:r>
      <w:proofErr w:type="spellEnd"/>
      <w:r w:rsidRPr="00643985">
        <w:t xml:space="preserve"> </w:t>
      </w:r>
      <w:proofErr w:type="spellStart"/>
      <w:r w:rsidRPr="00643985">
        <w:t>ninjiza</w:t>
      </w:r>
      <w:proofErr w:type="spellEnd"/>
      <w:r w:rsidRPr="00643985">
        <w:t xml:space="preserve"> </w:t>
      </w:r>
      <w:proofErr w:type="spellStart"/>
      <w:r w:rsidRPr="00643985">
        <w:t>iyo</w:t>
      </w:r>
      <w:proofErr w:type="spellEnd"/>
      <w:r w:rsidRPr="00643985">
        <w:t xml:space="preserve"> </w:t>
      </w:r>
      <w:proofErr w:type="spellStart"/>
      <w:r w:rsidRPr="00643985">
        <w:t>ntakora</w:t>
      </w:r>
      <w:proofErr w:type="spellEnd"/>
      <w:r w:rsidRPr="00643985">
        <w:t xml:space="preserve"> </w:t>
      </w:r>
      <w:proofErr w:type="spellStart"/>
      <w:r w:rsidRPr="00643985">
        <w:t>ayo</w:t>
      </w:r>
      <w:proofErr w:type="spellEnd"/>
      <w:r w:rsidRPr="00643985">
        <w:t xml:space="preserve"> </w:t>
      </w:r>
      <w:proofErr w:type="spellStart"/>
      <w:r w:rsidRPr="00643985">
        <w:t>mahugurwa</w:t>
      </w:r>
      <w:proofErr w:type="spellEnd"/>
    </w:p>
    <w:p w14:paraId="39195100" w14:textId="77777777" w:rsidR="006E6251" w:rsidRPr="00643985" w:rsidRDefault="006E6251" w:rsidP="006E6251">
      <w:pPr>
        <w:pStyle w:val="ListParagraph"/>
      </w:pPr>
    </w:p>
    <w:p w14:paraId="1B453A2E" w14:textId="77777777" w:rsidR="00BE3D82" w:rsidRPr="00083668" w:rsidRDefault="006E6251" w:rsidP="00083668">
      <w:pPr>
        <w:pStyle w:val="ListParagraph"/>
      </w:pPr>
      <w:r w:rsidRPr="00643985">
        <w:t>1</w:t>
      </w:r>
      <w:r w:rsidRPr="00643985">
        <w:tab/>
        <w:t>2</w:t>
      </w:r>
      <w:r w:rsidRPr="00643985">
        <w:tab/>
        <w:t>3</w:t>
      </w:r>
      <w:r w:rsidRPr="00643985">
        <w:tab/>
        <w:t>4</w:t>
      </w:r>
      <w:r w:rsidRPr="00643985">
        <w:tab/>
        <w:t>5</w:t>
      </w:r>
    </w:p>
    <w:p w14:paraId="49D5ADA2" w14:textId="77777777" w:rsidR="006E6251" w:rsidRDefault="006E6251" w:rsidP="00083668">
      <w:pPr>
        <w:pStyle w:val="Heading4"/>
        <w:rPr>
          <w:lang w:val="en-CA"/>
        </w:rPr>
      </w:pPr>
      <w:r w:rsidRPr="00A65378">
        <w:rPr>
          <w:lang w:val="en-CA"/>
        </w:rPr>
        <w:t>English version- Quantitative Phone Survey</w:t>
      </w:r>
    </w:p>
    <w:p w14:paraId="2572FF2A" w14:textId="77777777" w:rsidR="00083668" w:rsidRPr="00083668" w:rsidRDefault="00083668" w:rsidP="00083668"/>
    <w:p w14:paraId="47B3A388" w14:textId="77777777" w:rsidR="006E6251" w:rsidRPr="00083668" w:rsidRDefault="006E6251" w:rsidP="006E6251">
      <w:pPr>
        <w:rPr>
          <w:rFonts w:cs="Arial"/>
        </w:rPr>
      </w:pPr>
      <w:r w:rsidRPr="00643985">
        <w:rPr>
          <w:rFonts w:cs="Arial"/>
        </w:rPr>
        <w:t xml:space="preserve">Introduction: We are doing an </w:t>
      </w:r>
      <w:r w:rsidR="00BC7AC6" w:rsidRPr="00643985">
        <w:rPr>
          <w:rFonts w:cs="Arial"/>
        </w:rPr>
        <w:t>evaluation</w:t>
      </w:r>
      <w:r w:rsidRPr="00643985">
        <w:rPr>
          <w:rFonts w:cs="Arial"/>
        </w:rPr>
        <w:t xml:space="preserve"> of the Akazi </w:t>
      </w:r>
      <w:r w:rsidR="00A50145">
        <w:rPr>
          <w:rFonts w:cs="Arial"/>
        </w:rPr>
        <w:t>Kanoze</w:t>
      </w:r>
      <w:r w:rsidRPr="00643985">
        <w:rPr>
          <w:rFonts w:cs="Arial"/>
        </w:rPr>
        <w:t xml:space="preserve"> project. We would appreciate if you can help us with the </w:t>
      </w:r>
      <w:r w:rsidR="00BC7AC6" w:rsidRPr="00643985">
        <w:rPr>
          <w:rFonts w:cs="Arial"/>
        </w:rPr>
        <w:t>evaluation</w:t>
      </w:r>
      <w:r w:rsidRPr="00643985">
        <w:rPr>
          <w:rFonts w:cs="Arial"/>
        </w:rPr>
        <w:t>. We will read you several statements. We would like you to tell us to how much you agree with the statements on a scale of one to five. Five meaning that you agree very much and one meaning that you don’t agree at all.</w:t>
      </w:r>
    </w:p>
    <w:p w14:paraId="519577DD" w14:textId="77777777" w:rsidR="006E6251" w:rsidRPr="00083668" w:rsidRDefault="006E6251" w:rsidP="006E6251">
      <w:pPr>
        <w:rPr>
          <w:b/>
          <w:bCs/>
        </w:rPr>
      </w:pPr>
      <w:r w:rsidRPr="00643985">
        <w:rPr>
          <w:b/>
          <w:bCs/>
        </w:rPr>
        <w:t>Survey of AK IPs on sustainability</w:t>
      </w:r>
    </w:p>
    <w:p w14:paraId="6E2442DB" w14:textId="77777777" w:rsidR="006E6251" w:rsidRPr="00643985" w:rsidRDefault="006E6251" w:rsidP="006E6251">
      <w:pPr>
        <w:pStyle w:val="ListParagraph"/>
        <w:numPr>
          <w:ilvl w:val="0"/>
          <w:numId w:val="20"/>
        </w:numPr>
        <w:contextualSpacing w:val="0"/>
      </w:pPr>
      <w:r w:rsidRPr="00643985">
        <w:t xml:space="preserve">We receive adequate material and technical support from EDC to effectively manage the youth workforce development activities supported by Akazi </w:t>
      </w:r>
      <w:r w:rsidR="00A50145">
        <w:t>Kanoze</w:t>
      </w:r>
      <w:r w:rsidRPr="00643985">
        <w:t>.</w:t>
      </w:r>
    </w:p>
    <w:p w14:paraId="0025C925" w14:textId="77777777" w:rsidR="006E6251" w:rsidRPr="00643985" w:rsidRDefault="006E6251" w:rsidP="006E6251">
      <w:pPr>
        <w:pStyle w:val="ListParagraph"/>
        <w:numPr>
          <w:ilvl w:val="0"/>
          <w:numId w:val="20"/>
        </w:numPr>
        <w:contextualSpacing w:val="0"/>
      </w:pPr>
      <w:r w:rsidRPr="00643985">
        <w:t xml:space="preserve">We provide training and/or resource materials to our staff to ensure our own internal capacity to continue the youth workforce development activities supported by Akazi </w:t>
      </w:r>
      <w:r w:rsidR="00A50145">
        <w:t>Kanoze</w:t>
      </w:r>
      <w:r w:rsidRPr="00643985">
        <w:t>.</w:t>
      </w:r>
    </w:p>
    <w:p w14:paraId="44A22E0A" w14:textId="77777777" w:rsidR="006E6251" w:rsidRPr="00643985" w:rsidRDefault="006E6251" w:rsidP="006E6251">
      <w:pPr>
        <w:pStyle w:val="ListParagraph"/>
        <w:numPr>
          <w:ilvl w:val="0"/>
          <w:numId w:val="20"/>
        </w:numPr>
        <w:contextualSpacing w:val="0"/>
      </w:pPr>
      <w:r w:rsidRPr="00643985">
        <w:t xml:space="preserve">We believe the partnerships we have developed with potential employers as part of Akazi </w:t>
      </w:r>
      <w:r w:rsidR="00A50145">
        <w:t>Kanoze</w:t>
      </w:r>
      <w:r w:rsidRPr="00643985">
        <w:t xml:space="preserve"> will ensure future job opportunities and internships for the youth we train.</w:t>
      </w:r>
    </w:p>
    <w:p w14:paraId="1CCD05CF" w14:textId="77777777" w:rsidR="006E6251" w:rsidRPr="00643985" w:rsidRDefault="006E6251" w:rsidP="006E6251">
      <w:pPr>
        <w:pStyle w:val="ListParagraph"/>
        <w:numPr>
          <w:ilvl w:val="0"/>
          <w:numId w:val="20"/>
        </w:numPr>
        <w:contextualSpacing w:val="0"/>
      </w:pPr>
      <w:r w:rsidRPr="00643985">
        <w:t xml:space="preserve">We believe the relationships we have developed with technical skills trainers as part of Akazi </w:t>
      </w:r>
      <w:r w:rsidR="00A50145">
        <w:t>Kanoze</w:t>
      </w:r>
      <w:r w:rsidRPr="00643985">
        <w:t xml:space="preserve"> will enable us in the future to continue providing youth with training in specific trades.</w:t>
      </w:r>
    </w:p>
    <w:p w14:paraId="0064A5B4" w14:textId="77777777" w:rsidR="006E6251" w:rsidRPr="00643985" w:rsidRDefault="006E6251" w:rsidP="006E6251">
      <w:pPr>
        <w:pStyle w:val="ListParagraph"/>
        <w:numPr>
          <w:ilvl w:val="0"/>
          <w:numId w:val="20"/>
        </w:numPr>
        <w:contextualSpacing w:val="0"/>
      </w:pPr>
      <w:r w:rsidRPr="00643985">
        <w:t xml:space="preserve">As a result of partnering with EDC to implement Akazi </w:t>
      </w:r>
      <w:r w:rsidR="00A50145">
        <w:t>Kanoze</w:t>
      </w:r>
      <w:r w:rsidRPr="00643985">
        <w:t>, we have strengthened our ability to obtain funding to continue our youth workforce development activities.</w:t>
      </w:r>
    </w:p>
    <w:p w14:paraId="30359327" w14:textId="77777777" w:rsidR="006E6251" w:rsidRPr="00083668" w:rsidRDefault="006E6251" w:rsidP="006E6251">
      <w:pPr>
        <w:rPr>
          <w:b/>
          <w:bCs/>
        </w:rPr>
      </w:pPr>
      <w:r w:rsidRPr="00643985">
        <w:rPr>
          <w:b/>
          <w:bCs/>
        </w:rPr>
        <w:t>Survey of AK IPs on creation of economic activities</w:t>
      </w:r>
    </w:p>
    <w:p w14:paraId="125B11D2" w14:textId="77777777" w:rsidR="006E6251" w:rsidRPr="00643985" w:rsidRDefault="006E6251" w:rsidP="006E6251">
      <w:pPr>
        <w:pStyle w:val="ListParagraph"/>
        <w:numPr>
          <w:ilvl w:val="0"/>
          <w:numId w:val="21"/>
        </w:numPr>
        <w:contextualSpacing w:val="0"/>
      </w:pPr>
      <w:r w:rsidRPr="00643985">
        <w:t xml:space="preserve">Youth graduating from the Akazi </w:t>
      </w:r>
      <w:r w:rsidR="00A50145">
        <w:t>Kanoze</w:t>
      </w:r>
      <w:r w:rsidRPr="00643985">
        <w:t xml:space="preserve"> training are better able to find work or internships as a result of the program’s partnership with businesses and other potential employers.</w:t>
      </w:r>
    </w:p>
    <w:p w14:paraId="4AC74E33" w14:textId="77777777" w:rsidR="006E6251" w:rsidRPr="00643985" w:rsidRDefault="006E6251" w:rsidP="006E6251">
      <w:pPr>
        <w:pStyle w:val="ListParagraph"/>
        <w:numPr>
          <w:ilvl w:val="0"/>
          <w:numId w:val="21"/>
        </w:numPr>
        <w:contextualSpacing w:val="0"/>
      </w:pPr>
      <w:r w:rsidRPr="00643985">
        <w:t xml:space="preserve">Youth graduating from the Akazi </w:t>
      </w:r>
      <w:r w:rsidR="00A50145">
        <w:t>Kanoze</w:t>
      </w:r>
      <w:r w:rsidRPr="00643985">
        <w:t xml:space="preserve"> training are starting their own businesses more than the youth we supported before Akazi </w:t>
      </w:r>
      <w:r w:rsidR="00A50145">
        <w:t>Kanoze</w:t>
      </w:r>
      <w:r w:rsidRPr="00643985">
        <w:t xml:space="preserve"> began.</w:t>
      </w:r>
    </w:p>
    <w:p w14:paraId="5B0FDB1C" w14:textId="314E2D8D" w:rsidR="006E6251" w:rsidRPr="00643985" w:rsidRDefault="006E6251" w:rsidP="006E6251">
      <w:pPr>
        <w:pStyle w:val="ListParagraph"/>
        <w:numPr>
          <w:ilvl w:val="0"/>
          <w:numId w:val="21"/>
        </w:numPr>
        <w:contextualSpacing w:val="0"/>
      </w:pPr>
      <w:r w:rsidRPr="00643985">
        <w:t xml:space="preserve">The </w:t>
      </w:r>
      <w:r w:rsidR="0041450F">
        <w:t>Work Readiness</w:t>
      </w:r>
      <w:r w:rsidR="00D4536D">
        <w:t xml:space="preserve"> </w:t>
      </w:r>
      <w:r w:rsidRPr="00643985">
        <w:t>Curriculum provides youth with qualities that make them more desirable job candidates than those who have not received this training.</w:t>
      </w:r>
    </w:p>
    <w:p w14:paraId="0A55A02F" w14:textId="77777777" w:rsidR="006E6251" w:rsidRPr="00083668" w:rsidRDefault="006E6251" w:rsidP="006E6251">
      <w:pPr>
        <w:rPr>
          <w:b/>
          <w:bCs/>
        </w:rPr>
      </w:pPr>
      <w:r w:rsidRPr="00643985">
        <w:rPr>
          <w:b/>
          <w:bCs/>
        </w:rPr>
        <w:t>Survey of employer perceptions of AK graduates</w:t>
      </w:r>
    </w:p>
    <w:p w14:paraId="11EEEAD7" w14:textId="77777777" w:rsidR="006E6251" w:rsidRPr="00643985" w:rsidRDefault="006E6251" w:rsidP="006E6251">
      <w:pPr>
        <w:pStyle w:val="ListParagraph"/>
        <w:numPr>
          <w:ilvl w:val="0"/>
          <w:numId w:val="22"/>
        </w:numPr>
        <w:contextualSpacing w:val="0"/>
      </w:pPr>
      <w:r w:rsidRPr="00643985">
        <w:t xml:space="preserve">We would prefer to hire Akazi </w:t>
      </w:r>
      <w:r w:rsidR="00A50145">
        <w:t>Kanoze</w:t>
      </w:r>
      <w:r w:rsidRPr="00643985">
        <w:t xml:space="preserve"> graduates in the future.</w:t>
      </w:r>
    </w:p>
    <w:p w14:paraId="15B403B0" w14:textId="77777777" w:rsidR="006E6251" w:rsidRPr="00643985" w:rsidRDefault="006E6251" w:rsidP="006E6251">
      <w:pPr>
        <w:pStyle w:val="ListParagraph"/>
        <w:numPr>
          <w:ilvl w:val="0"/>
          <w:numId w:val="22"/>
        </w:numPr>
        <w:contextualSpacing w:val="0"/>
      </w:pPr>
      <w:r w:rsidRPr="00643985">
        <w:t xml:space="preserve">We find Akazi </w:t>
      </w:r>
      <w:r w:rsidR="00A50145">
        <w:t>Kanoze</w:t>
      </w:r>
      <w:r w:rsidRPr="00643985">
        <w:t xml:space="preserve"> graduates to be good reliable workers.</w:t>
      </w:r>
    </w:p>
    <w:p w14:paraId="35FE38A7" w14:textId="77777777" w:rsidR="006E6251" w:rsidRPr="00643985" w:rsidRDefault="006E6251" w:rsidP="006E6251">
      <w:pPr>
        <w:pStyle w:val="ListParagraph"/>
        <w:numPr>
          <w:ilvl w:val="0"/>
          <w:numId w:val="22"/>
        </w:numPr>
        <w:contextualSpacing w:val="0"/>
      </w:pPr>
      <w:r w:rsidRPr="00643985">
        <w:t xml:space="preserve">Akazi </w:t>
      </w:r>
      <w:r w:rsidR="00A50145">
        <w:t>Kanoze</w:t>
      </w:r>
      <w:r w:rsidRPr="00643985">
        <w:t xml:space="preserve"> graduates have strong technical skills that can be immediately put to use in our business.</w:t>
      </w:r>
    </w:p>
    <w:p w14:paraId="74D01D9B" w14:textId="77777777" w:rsidR="006E6251" w:rsidRPr="00643985" w:rsidRDefault="006E6251" w:rsidP="006E6251">
      <w:pPr>
        <w:pStyle w:val="ListParagraph"/>
        <w:numPr>
          <w:ilvl w:val="0"/>
          <w:numId w:val="22"/>
        </w:numPr>
        <w:contextualSpacing w:val="0"/>
      </w:pPr>
      <w:r w:rsidRPr="00643985">
        <w:t xml:space="preserve">Akazi </w:t>
      </w:r>
      <w:r w:rsidR="00A50145">
        <w:t>Kanoze</w:t>
      </w:r>
      <w:r w:rsidRPr="00643985">
        <w:t xml:space="preserve"> graduates have good communication and relationship skills which set them apart from other new employees.</w:t>
      </w:r>
    </w:p>
    <w:p w14:paraId="6F0CB353" w14:textId="77777777" w:rsidR="006E6251" w:rsidRPr="00643985" w:rsidRDefault="006E6251" w:rsidP="006E6251">
      <w:pPr>
        <w:pStyle w:val="ListParagraph"/>
        <w:numPr>
          <w:ilvl w:val="0"/>
          <w:numId w:val="22"/>
        </w:numPr>
        <w:contextualSpacing w:val="0"/>
      </w:pPr>
      <w:r w:rsidRPr="00643985">
        <w:t xml:space="preserve">An Akazi </w:t>
      </w:r>
      <w:r w:rsidR="00A50145">
        <w:t>Kanoze</w:t>
      </w:r>
      <w:r w:rsidRPr="00643985">
        <w:t xml:space="preserve"> completion certificate represents a significant value when considering an applicant to work with us.</w:t>
      </w:r>
    </w:p>
    <w:p w14:paraId="55486645" w14:textId="77777777" w:rsidR="006E6251" w:rsidRPr="00083668" w:rsidRDefault="006E6251" w:rsidP="006E6251">
      <w:pPr>
        <w:rPr>
          <w:b/>
          <w:bCs/>
        </w:rPr>
      </w:pPr>
      <w:r w:rsidRPr="00643985">
        <w:rPr>
          <w:b/>
          <w:bCs/>
        </w:rPr>
        <w:t>Survey of AK graduates</w:t>
      </w:r>
    </w:p>
    <w:p w14:paraId="55884D4A" w14:textId="77777777" w:rsidR="006E6251" w:rsidRPr="00643985" w:rsidRDefault="006E6251" w:rsidP="006E6251">
      <w:pPr>
        <w:rPr>
          <w:i/>
          <w:iCs/>
        </w:rPr>
      </w:pPr>
      <w:r w:rsidRPr="00643985">
        <w:rPr>
          <w:i/>
          <w:iCs/>
        </w:rPr>
        <w:t>Demographics (choose all that apply):</w:t>
      </w:r>
    </w:p>
    <w:p w14:paraId="690A031F" w14:textId="77777777" w:rsidR="006E6251" w:rsidRPr="00643985" w:rsidRDefault="006E6251" w:rsidP="006E6251">
      <w:pPr>
        <w:pStyle w:val="ListParagraph"/>
        <w:numPr>
          <w:ilvl w:val="0"/>
          <w:numId w:val="23"/>
        </w:numPr>
        <w:contextualSpacing w:val="0"/>
      </w:pPr>
      <w:r w:rsidRPr="00643985">
        <w:t>Gained full-time employment</w:t>
      </w:r>
    </w:p>
    <w:p w14:paraId="4026A40A" w14:textId="77777777" w:rsidR="006E6251" w:rsidRPr="00643985" w:rsidRDefault="006E6251" w:rsidP="006E6251">
      <w:pPr>
        <w:pStyle w:val="ListParagraph"/>
        <w:numPr>
          <w:ilvl w:val="0"/>
          <w:numId w:val="23"/>
        </w:numPr>
        <w:contextualSpacing w:val="0"/>
      </w:pPr>
      <w:r w:rsidRPr="00643985">
        <w:t>Gained part-time employment</w:t>
      </w:r>
    </w:p>
    <w:p w14:paraId="256FDD11" w14:textId="77777777" w:rsidR="006E6251" w:rsidRPr="00643985" w:rsidRDefault="006E6251" w:rsidP="006E6251">
      <w:pPr>
        <w:pStyle w:val="ListParagraph"/>
        <w:numPr>
          <w:ilvl w:val="0"/>
          <w:numId w:val="23"/>
        </w:numPr>
        <w:contextualSpacing w:val="0"/>
      </w:pPr>
      <w:r w:rsidRPr="00643985">
        <w:t>Had a paid internship</w:t>
      </w:r>
    </w:p>
    <w:p w14:paraId="4F8088F3" w14:textId="77777777" w:rsidR="006E6251" w:rsidRPr="00643985" w:rsidRDefault="006E6251" w:rsidP="006E6251">
      <w:pPr>
        <w:pStyle w:val="ListParagraph"/>
        <w:numPr>
          <w:ilvl w:val="0"/>
          <w:numId w:val="23"/>
        </w:numPr>
        <w:contextualSpacing w:val="0"/>
      </w:pPr>
      <w:r w:rsidRPr="00643985">
        <w:t>Had an unpaid internship</w:t>
      </w:r>
    </w:p>
    <w:p w14:paraId="1112BFD3" w14:textId="77777777" w:rsidR="006E6251" w:rsidRPr="00643985" w:rsidRDefault="006E6251" w:rsidP="006E6251">
      <w:pPr>
        <w:pStyle w:val="ListParagraph"/>
        <w:numPr>
          <w:ilvl w:val="0"/>
          <w:numId w:val="23"/>
        </w:numPr>
        <w:contextualSpacing w:val="0"/>
      </w:pPr>
      <w:r w:rsidRPr="00643985">
        <w:t>Became self-employed</w:t>
      </w:r>
    </w:p>
    <w:p w14:paraId="1755CA8F" w14:textId="77777777" w:rsidR="006E6251" w:rsidRPr="00643985" w:rsidRDefault="006E6251" w:rsidP="006E6251">
      <w:pPr>
        <w:pStyle w:val="ListParagraph"/>
        <w:numPr>
          <w:ilvl w:val="0"/>
          <w:numId w:val="23"/>
        </w:numPr>
        <w:contextualSpacing w:val="0"/>
      </w:pPr>
      <w:r w:rsidRPr="00643985">
        <w:t>Became a member of a cooperative</w:t>
      </w:r>
    </w:p>
    <w:p w14:paraId="51489FAC" w14:textId="77777777" w:rsidR="006E6251" w:rsidRPr="00643985" w:rsidRDefault="006E6251" w:rsidP="006E6251">
      <w:pPr>
        <w:pStyle w:val="ListParagraph"/>
        <w:numPr>
          <w:ilvl w:val="0"/>
          <w:numId w:val="23"/>
        </w:numPr>
        <w:contextualSpacing w:val="0"/>
      </w:pPr>
      <w:r w:rsidRPr="00643985">
        <w:t>Returned to school</w:t>
      </w:r>
    </w:p>
    <w:p w14:paraId="6A226D83" w14:textId="77777777" w:rsidR="006E6251" w:rsidRPr="00643985" w:rsidRDefault="006E6251" w:rsidP="006E6251">
      <w:pPr>
        <w:pStyle w:val="ListParagraph"/>
        <w:numPr>
          <w:ilvl w:val="0"/>
          <w:numId w:val="23"/>
        </w:numPr>
        <w:contextualSpacing w:val="0"/>
      </w:pPr>
      <w:r w:rsidRPr="00643985">
        <w:t>Unemployed</w:t>
      </w:r>
    </w:p>
    <w:p w14:paraId="45D0273C" w14:textId="77777777" w:rsidR="006E6251" w:rsidRPr="00643985" w:rsidRDefault="006E6251" w:rsidP="006E6251">
      <w:pPr>
        <w:rPr>
          <w:i/>
          <w:iCs/>
        </w:rPr>
      </w:pPr>
      <w:r w:rsidRPr="00643985">
        <w:rPr>
          <w:i/>
          <w:iCs/>
        </w:rPr>
        <w:t>Questionnaire:</w:t>
      </w:r>
    </w:p>
    <w:p w14:paraId="5D7E112C" w14:textId="77777777" w:rsidR="006E6251" w:rsidRPr="00643985" w:rsidRDefault="006E6251" w:rsidP="006E6251">
      <w:pPr>
        <w:pStyle w:val="ListParagraph"/>
        <w:numPr>
          <w:ilvl w:val="0"/>
          <w:numId w:val="11"/>
        </w:numPr>
        <w:contextualSpacing w:val="0"/>
      </w:pPr>
      <w:r w:rsidRPr="00643985">
        <w:t xml:space="preserve">As a result of Akazi </w:t>
      </w:r>
      <w:r w:rsidR="00A50145">
        <w:t>Kanoze</w:t>
      </w:r>
      <w:r w:rsidRPr="00643985">
        <w:t xml:space="preserve"> my ability to earn money has improved.</w:t>
      </w:r>
    </w:p>
    <w:p w14:paraId="48659FCC" w14:textId="77777777" w:rsidR="006E6251" w:rsidRPr="00643985" w:rsidRDefault="006E6251" w:rsidP="006E6251">
      <w:pPr>
        <w:pStyle w:val="ListParagraph"/>
        <w:numPr>
          <w:ilvl w:val="0"/>
          <w:numId w:val="11"/>
        </w:numPr>
        <w:contextualSpacing w:val="0"/>
      </w:pPr>
      <w:r w:rsidRPr="00643985">
        <w:t xml:space="preserve">Akazi </w:t>
      </w:r>
      <w:r w:rsidR="00A50145">
        <w:t>Kanoze</w:t>
      </w:r>
      <w:r w:rsidRPr="00643985">
        <w:t xml:space="preserve"> has greatly increased my self-confidence when it comes to finding work.</w:t>
      </w:r>
    </w:p>
    <w:p w14:paraId="7DB034A4" w14:textId="77777777" w:rsidR="006E6251" w:rsidRPr="00643985" w:rsidRDefault="006E6251" w:rsidP="006E6251">
      <w:pPr>
        <w:pStyle w:val="ListParagraph"/>
        <w:numPr>
          <w:ilvl w:val="0"/>
          <w:numId w:val="11"/>
        </w:numPr>
        <w:contextualSpacing w:val="0"/>
      </w:pPr>
      <w:r w:rsidRPr="00643985">
        <w:t xml:space="preserve">The strengthening of my interview skills and CV through Akazi </w:t>
      </w:r>
      <w:r w:rsidR="00A50145">
        <w:t>Kanoze</w:t>
      </w:r>
      <w:r w:rsidRPr="00643985">
        <w:t xml:space="preserve"> has improved my ability to find work.</w:t>
      </w:r>
    </w:p>
    <w:p w14:paraId="6BE0681E" w14:textId="77777777" w:rsidR="006E6251" w:rsidRPr="00643985" w:rsidRDefault="006E6251" w:rsidP="006E6251">
      <w:pPr>
        <w:pStyle w:val="ListParagraph"/>
        <w:numPr>
          <w:ilvl w:val="0"/>
          <w:numId w:val="11"/>
        </w:numPr>
        <w:contextualSpacing w:val="0"/>
      </w:pPr>
      <w:r w:rsidRPr="00643985">
        <w:t xml:space="preserve">Akazi </w:t>
      </w:r>
      <w:r w:rsidR="00A50145">
        <w:t>Kanoze</w:t>
      </w:r>
      <w:r w:rsidRPr="00643985">
        <w:t xml:space="preserve"> has given me technical work skills that are very useful for finding work opportunities</w:t>
      </w:r>
    </w:p>
    <w:p w14:paraId="1B074082" w14:textId="77777777" w:rsidR="006E6251" w:rsidRPr="001465B5" w:rsidRDefault="006E6251" w:rsidP="001465B5">
      <w:pPr>
        <w:pStyle w:val="ListParagraph"/>
        <w:numPr>
          <w:ilvl w:val="0"/>
          <w:numId w:val="11"/>
        </w:numPr>
        <w:contextualSpacing w:val="0"/>
      </w:pPr>
      <w:r w:rsidRPr="00643985">
        <w:t xml:space="preserve">My income today is higher than it would have been without the Akazi </w:t>
      </w:r>
      <w:r w:rsidR="00A50145">
        <w:t>Kanoze</w:t>
      </w:r>
      <w:r w:rsidRPr="00643985">
        <w:t xml:space="preserve"> training.</w:t>
      </w:r>
    </w:p>
    <w:sectPr w:rsidR="006E6251" w:rsidRPr="001465B5" w:rsidSect="00EF1F30">
      <w:footerReference w:type="default" r:id="rId18"/>
      <w:pgSz w:w="12240" w:h="15840"/>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A12E0" w14:textId="77777777" w:rsidR="007B3078" w:rsidRDefault="007B3078" w:rsidP="009910C4">
      <w:r>
        <w:separator/>
      </w:r>
    </w:p>
  </w:endnote>
  <w:endnote w:type="continuationSeparator" w:id="0">
    <w:p w14:paraId="45AACB69" w14:textId="77777777" w:rsidR="007B3078" w:rsidRDefault="007B3078" w:rsidP="009910C4">
      <w:r>
        <w:continuationSeparator/>
      </w:r>
    </w:p>
  </w:endnote>
  <w:endnote w:id="1">
    <w:p w14:paraId="020B4162" w14:textId="77777777" w:rsidR="006D1F5D" w:rsidRPr="00171F29" w:rsidRDefault="006D1F5D" w:rsidP="00A42D62">
      <w:pPr>
        <w:pStyle w:val="EndnoteText"/>
      </w:pPr>
      <w:r w:rsidRPr="00171F29">
        <w:rPr>
          <w:rStyle w:val="EndnoteReference"/>
        </w:rPr>
        <w:endnoteRef/>
      </w:r>
      <w:r w:rsidRPr="00171F29">
        <w:t xml:space="preserve"> </w:t>
      </w:r>
      <w:proofErr w:type="gramStart"/>
      <w:r w:rsidRPr="00171F29">
        <w:t>Republic of Rwanda, Ministry of Youth, Culture and Sports.</w:t>
      </w:r>
      <w:proofErr w:type="gramEnd"/>
      <w:r w:rsidRPr="00171F29">
        <w:t xml:space="preserve"> </w:t>
      </w:r>
      <w:proofErr w:type="gramStart"/>
      <w:r w:rsidRPr="00171F29">
        <w:rPr>
          <w:i/>
        </w:rPr>
        <w:t>National Youth Policy.</w:t>
      </w:r>
      <w:proofErr w:type="gramEnd"/>
    </w:p>
  </w:endnote>
  <w:endnote w:id="2">
    <w:p w14:paraId="6BF5630B" w14:textId="77777777" w:rsidR="006D1F5D" w:rsidRPr="00171F29" w:rsidRDefault="006D1F5D" w:rsidP="00874D18">
      <w:pPr>
        <w:pStyle w:val="EndnoteText"/>
      </w:pPr>
      <w:r w:rsidRPr="00171F29">
        <w:rPr>
          <w:rStyle w:val="EndnoteReference"/>
        </w:rPr>
        <w:endnoteRef/>
      </w:r>
      <w:r w:rsidRPr="00171F29">
        <w:t xml:space="preserve"> </w:t>
      </w:r>
      <w:proofErr w:type="gramStart"/>
      <w:r w:rsidRPr="00171F29">
        <w:t xml:space="preserve">Huggins and </w:t>
      </w:r>
      <w:proofErr w:type="spellStart"/>
      <w:r w:rsidRPr="00171F29">
        <w:t>Randell</w:t>
      </w:r>
      <w:proofErr w:type="spellEnd"/>
      <w:r w:rsidRPr="00171F29">
        <w:t xml:space="preserve"> 2007, citing Integrated Household Survey on Living Conditions, 2005-06.</w:t>
      </w:r>
      <w:proofErr w:type="gramEnd"/>
    </w:p>
  </w:endnote>
  <w:endnote w:id="3">
    <w:p w14:paraId="3FE58EE1" w14:textId="77777777" w:rsidR="006D1F5D" w:rsidRPr="00171F29" w:rsidRDefault="006D1F5D" w:rsidP="00874D18">
      <w:pPr>
        <w:pStyle w:val="EndnoteText"/>
      </w:pPr>
      <w:r w:rsidRPr="00171F29">
        <w:rPr>
          <w:rStyle w:val="EndnoteReference"/>
        </w:rPr>
        <w:endnoteRef/>
      </w:r>
      <w:r w:rsidRPr="00171F29">
        <w:t xml:space="preserve"> USAID Education Policy and Data Center, Rwanda country profile, from DHS 2005.</w:t>
      </w:r>
    </w:p>
  </w:endnote>
  <w:endnote w:id="4">
    <w:p w14:paraId="64A71C09" w14:textId="77777777" w:rsidR="006D1F5D" w:rsidRPr="00171F29" w:rsidRDefault="006D1F5D" w:rsidP="00874D18">
      <w:pPr>
        <w:pStyle w:val="EndnoteText"/>
      </w:pPr>
      <w:r w:rsidRPr="00171F29">
        <w:rPr>
          <w:rStyle w:val="EndnoteReference"/>
        </w:rPr>
        <w:endnoteRef/>
      </w:r>
      <w:r w:rsidRPr="00171F29">
        <w:t xml:space="preserve"> www.unicef.org/infobycountry/rwanda_statistics.html</w:t>
      </w:r>
    </w:p>
  </w:endnote>
  <w:endnote w:id="5">
    <w:p w14:paraId="79EB7E5A" w14:textId="77777777" w:rsidR="006D1F5D" w:rsidRPr="00171F29" w:rsidRDefault="006D1F5D" w:rsidP="00874D18">
      <w:pPr>
        <w:pStyle w:val="EndnoteText"/>
      </w:pPr>
      <w:r w:rsidRPr="00171F29">
        <w:rPr>
          <w:rStyle w:val="EndnoteReference"/>
        </w:rPr>
        <w:endnoteRef/>
      </w:r>
      <w:r w:rsidRPr="00171F29">
        <w:t xml:space="preserve"> </w:t>
      </w:r>
      <w:proofErr w:type="gramStart"/>
      <w:r w:rsidRPr="00171F29">
        <w:t>Republic of Rwanda.</w:t>
      </w:r>
      <w:proofErr w:type="gramEnd"/>
      <w:r w:rsidRPr="00171F29">
        <w:t xml:space="preserve"> </w:t>
      </w:r>
      <w:proofErr w:type="gramStart"/>
      <w:r w:rsidRPr="00171F29">
        <w:rPr>
          <w:i/>
        </w:rPr>
        <w:t>National Employment Policy.</w:t>
      </w:r>
      <w:proofErr w:type="gramEnd"/>
    </w:p>
  </w:endnote>
  <w:endnote w:id="6">
    <w:p w14:paraId="5A5B30EA" w14:textId="77777777" w:rsidR="006D1F5D" w:rsidRPr="00171F29" w:rsidRDefault="006D1F5D" w:rsidP="00874D18">
      <w:pPr>
        <w:pStyle w:val="EndnoteText"/>
        <w:rPr>
          <w:i/>
        </w:rPr>
      </w:pPr>
      <w:r w:rsidRPr="00171F29">
        <w:rPr>
          <w:rStyle w:val="EndnoteReference"/>
        </w:rPr>
        <w:endnoteRef/>
      </w:r>
      <w:r w:rsidRPr="00171F29">
        <w:t xml:space="preserve"> </w:t>
      </w:r>
      <w:proofErr w:type="gramStart"/>
      <w:r w:rsidRPr="00171F29">
        <w:t>Republic of Rwanda, Ministry of Finance and Economic Planning.</w:t>
      </w:r>
      <w:proofErr w:type="gramEnd"/>
      <w:r w:rsidRPr="00171F29">
        <w:t xml:space="preserve"> </w:t>
      </w:r>
      <w:r w:rsidRPr="00171F29">
        <w:rPr>
          <w:i/>
        </w:rPr>
        <w:t>Rwanda Informal Sector Survey 2005-2006.</w:t>
      </w:r>
    </w:p>
  </w:endnote>
  <w:endnote w:id="7">
    <w:p w14:paraId="77706256" w14:textId="77777777" w:rsidR="006D1F5D" w:rsidRPr="00171F29" w:rsidRDefault="006D1F5D" w:rsidP="00874D18">
      <w:pPr>
        <w:pStyle w:val="EndnoteText"/>
      </w:pPr>
      <w:r w:rsidRPr="00171F29">
        <w:rPr>
          <w:rStyle w:val="EndnoteReference"/>
        </w:rPr>
        <w:endnoteRef/>
      </w:r>
      <w:r w:rsidRPr="00171F29">
        <w:t xml:space="preserve"> Distinction based on self-perception of respondents in “Government of Rwanda: Sources of Informal Economic Activity in Rwanda, November 2006” prepared by On the Frontier (OTF) on behalf of FIAS.</w:t>
      </w:r>
    </w:p>
  </w:endnote>
  <w:endnote w:id="8">
    <w:p w14:paraId="76BD53FB" w14:textId="77777777" w:rsidR="006D1F5D" w:rsidRDefault="006D1F5D" w:rsidP="000E7B80">
      <w:pPr>
        <w:pStyle w:val="EndnoteText"/>
      </w:pPr>
      <w:r w:rsidRPr="00171F29">
        <w:rPr>
          <w:rStyle w:val="EndnoteReference"/>
        </w:rPr>
        <w:endnoteRef/>
      </w:r>
      <w:r w:rsidRPr="00171F29">
        <w:t xml:space="preserve"> Akazi </w:t>
      </w:r>
      <w:r>
        <w:t>Kanoze</w:t>
      </w:r>
      <w:r w:rsidRPr="00171F29">
        <w:t xml:space="preserve"> Youth Livelihood Project Second Year Annual Report: October 1, 2010-September 30, 2011, EDC, October 2011</w:t>
      </w:r>
    </w:p>
    <w:p w14:paraId="584BC595" w14:textId="77777777" w:rsidR="006D1F5D" w:rsidRDefault="006D1F5D" w:rsidP="000E7B80">
      <w:pPr>
        <w:pStyle w:val="EndnoteText"/>
      </w:pPr>
    </w:p>
    <w:p w14:paraId="6DE7D9A4" w14:textId="77777777" w:rsidR="006D1F5D" w:rsidRDefault="006D1F5D" w:rsidP="000E7B8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39216"/>
      <w:docPartObj>
        <w:docPartGallery w:val="Page Numbers (Bottom of Page)"/>
        <w:docPartUnique/>
      </w:docPartObj>
    </w:sdtPr>
    <w:sdtEndPr>
      <w:rPr>
        <w:color w:val="7F7F7F" w:themeColor="background1" w:themeShade="7F"/>
        <w:spacing w:val="60"/>
      </w:rPr>
    </w:sdtEndPr>
    <w:sdtContent>
      <w:p w14:paraId="5D191FFA" w14:textId="77777777" w:rsidR="006D1F5D" w:rsidRDefault="006D1F5D" w:rsidP="00E966E4">
        <w:pPr>
          <w:pStyle w:val="Footer"/>
          <w:pBdr>
            <w:top w:val="single" w:sz="4" w:space="1" w:color="D9D9D9" w:themeColor="background1" w:themeShade="D9"/>
          </w:pBdr>
          <w:tabs>
            <w:tab w:val="clear" w:pos="8640"/>
            <w:tab w:val="right" w:pos="8460"/>
          </w:tabs>
          <w:jc w:val="right"/>
        </w:pPr>
        <w:r>
          <w:fldChar w:fldCharType="begin"/>
        </w:r>
        <w:r>
          <w:instrText xml:space="preserve"> PAGE   \* MERGEFORMAT </w:instrText>
        </w:r>
        <w:r>
          <w:fldChar w:fldCharType="separate"/>
        </w:r>
        <w:r w:rsidR="00AD71E4">
          <w:rPr>
            <w:noProof/>
          </w:rPr>
          <w:t>1</w:t>
        </w:r>
        <w:r>
          <w:rPr>
            <w:noProof/>
          </w:rPr>
          <w:fldChar w:fldCharType="end"/>
        </w:r>
      </w:p>
    </w:sdtContent>
  </w:sdt>
  <w:p w14:paraId="27ECB18F" w14:textId="77777777" w:rsidR="006D1F5D" w:rsidRDefault="006D1F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0F573" w14:textId="77777777" w:rsidR="007B3078" w:rsidRPr="004B1686" w:rsidRDefault="007B3078" w:rsidP="004B1686">
      <w:pPr>
        <w:pStyle w:val="Footer"/>
      </w:pPr>
      <w:r w:rsidRPr="00E46157">
        <w:t>www.cia.gov/library/publications/the-world-factbook/geos/rw.html</w:t>
      </w:r>
    </w:p>
  </w:footnote>
  <w:footnote w:type="continuationSeparator" w:id="0">
    <w:p w14:paraId="052B2C26" w14:textId="77777777" w:rsidR="007B3078" w:rsidRDefault="007B3078" w:rsidP="009910C4">
      <w:r>
        <w:continuationSeparator/>
      </w:r>
    </w:p>
  </w:footnote>
  <w:footnote w:id="1">
    <w:p w14:paraId="356426CE" w14:textId="77777777" w:rsidR="006D1F5D" w:rsidRDefault="006D1F5D">
      <w:pPr>
        <w:pStyle w:val="FootnoteText"/>
      </w:pPr>
      <w:r>
        <w:rPr>
          <w:rStyle w:val="FootnoteReference"/>
        </w:rPr>
        <w:footnoteRef/>
      </w:r>
      <w:r>
        <w:t xml:space="preserve"> For the purposes of this evaluation, an employment opportunity </w:t>
      </w:r>
      <w:r w:rsidRPr="00D047D4">
        <w:t>is</w:t>
      </w:r>
      <w:r>
        <w:t xml:space="preserve"> defined as</w:t>
      </w:r>
      <w:r w:rsidRPr="00D047D4">
        <w:t xml:space="preserve"> part-time or full-t</w:t>
      </w:r>
      <w:r>
        <w:t>ime employment, paid internships</w:t>
      </w:r>
      <w:r w:rsidRPr="00D047D4">
        <w:t>, income generating cooperatives, micro-enterprise</w:t>
      </w:r>
      <w:r>
        <w:t>s,</w:t>
      </w:r>
      <w:r w:rsidRPr="00D047D4">
        <w:t xml:space="preserve"> self-employment and other means of earning a livelihood</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60F28"/>
    <w:multiLevelType w:val="multilevel"/>
    <w:tmpl w:val="2274062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6D41C82"/>
    <w:multiLevelType w:val="hybridMultilevel"/>
    <w:tmpl w:val="9EA0D1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AF052A3"/>
    <w:multiLevelType w:val="hybridMultilevel"/>
    <w:tmpl w:val="22AA232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nsid w:val="0DA407E4"/>
    <w:multiLevelType w:val="multilevel"/>
    <w:tmpl w:val="BEA0BB9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F6F3F88"/>
    <w:multiLevelType w:val="hybridMultilevel"/>
    <w:tmpl w:val="22383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7870CF"/>
    <w:multiLevelType w:val="hybridMultilevel"/>
    <w:tmpl w:val="056EAD7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12545F6F"/>
    <w:multiLevelType w:val="hybridMultilevel"/>
    <w:tmpl w:val="CFC66E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30C6282"/>
    <w:multiLevelType w:val="hybridMultilevel"/>
    <w:tmpl w:val="E02A4A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15B911E2"/>
    <w:multiLevelType w:val="hybridMultilevel"/>
    <w:tmpl w:val="57886FBE"/>
    <w:lvl w:ilvl="0" w:tplc="BDB8D4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9173405"/>
    <w:multiLevelType w:val="hybridMultilevel"/>
    <w:tmpl w:val="1D5A84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D7D02A7"/>
    <w:multiLevelType w:val="hybridMultilevel"/>
    <w:tmpl w:val="ED160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513C45"/>
    <w:multiLevelType w:val="hybridMultilevel"/>
    <w:tmpl w:val="775C92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6293231"/>
    <w:multiLevelType w:val="hybridMultilevel"/>
    <w:tmpl w:val="807C79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55559D"/>
    <w:multiLevelType w:val="hybridMultilevel"/>
    <w:tmpl w:val="EAF8C858"/>
    <w:lvl w:ilvl="0" w:tplc="FFFFFFFF">
      <w:start w:val="1"/>
      <w:numFmt w:val="bullet"/>
      <w:lvlText w:val=""/>
      <w:lvlJc w:val="left"/>
      <w:pPr>
        <w:ind w:left="3240" w:hanging="360"/>
      </w:pPr>
      <w:rPr>
        <w:rFonts w:ascii="Symbol" w:hAnsi="Symbol" w:hint="default"/>
      </w:rPr>
    </w:lvl>
    <w:lvl w:ilvl="1" w:tplc="FFFFFFFF" w:tentative="1">
      <w:start w:val="1"/>
      <w:numFmt w:val="bullet"/>
      <w:lvlText w:val="o"/>
      <w:lvlJc w:val="left"/>
      <w:pPr>
        <w:ind w:left="3960" w:hanging="360"/>
      </w:pPr>
      <w:rPr>
        <w:rFonts w:ascii="Courier New" w:hAnsi="Courier New" w:cs="Wingdings"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Wingdings"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Wingdings" w:hint="default"/>
      </w:rPr>
    </w:lvl>
    <w:lvl w:ilvl="8" w:tplc="FFFFFFFF" w:tentative="1">
      <w:start w:val="1"/>
      <w:numFmt w:val="bullet"/>
      <w:lvlText w:val=""/>
      <w:lvlJc w:val="left"/>
      <w:pPr>
        <w:ind w:left="9000" w:hanging="360"/>
      </w:pPr>
      <w:rPr>
        <w:rFonts w:ascii="Wingdings" w:hAnsi="Wingdings" w:hint="default"/>
      </w:rPr>
    </w:lvl>
  </w:abstractNum>
  <w:abstractNum w:abstractNumId="14">
    <w:nsid w:val="2E290844"/>
    <w:multiLevelType w:val="hybridMultilevel"/>
    <w:tmpl w:val="B63491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191956"/>
    <w:multiLevelType w:val="hybridMultilevel"/>
    <w:tmpl w:val="79F2DAB4"/>
    <w:lvl w:ilvl="0" w:tplc="1E9CCD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DE20C7"/>
    <w:multiLevelType w:val="hybridMultilevel"/>
    <w:tmpl w:val="40CA01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2285C9E"/>
    <w:multiLevelType w:val="hybridMultilevel"/>
    <w:tmpl w:val="B28E6C40"/>
    <w:lvl w:ilvl="0" w:tplc="48BE0EE4">
      <w:start w:val="1"/>
      <w:numFmt w:val="bullet"/>
      <w:pStyle w:val="BodyCopy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2D838C1"/>
    <w:multiLevelType w:val="hybridMultilevel"/>
    <w:tmpl w:val="0B7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9472D3"/>
    <w:multiLevelType w:val="hybridMultilevel"/>
    <w:tmpl w:val="D070F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13639E"/>
    <w:multiLevelType w:val="hybridMultilevel"/>
    <w:tmpl w:val="E408ADFC"/>
    <w:lvl w:ilvl="0" w:tplc="1009001B">
      <w:start w:val="1"/>
      <w:numFmt w:val="lowerRoman"/>
      <w:lvlText w:val="%1."/>
      <w:lvlJc w:val="righ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nsid w:val="36227248"/>
    <w:multiLevelType w:val="hybridMultilevel"/>
    <w:tmpl w:val="760E5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9E360B"/>
    <w:multiLevelType w:val="hybridMultilevel"/>
    <w:tmpl w:val="17B258F4"/>
    <w:lvl w:ilvl="0" w:tplc="04090001">
      <w:start w:val="1"/>
      <w:numFmt w:val="bullet"/>
      <w:lvlText w:val=""/>
      <w:lvlJc w:val="left"/>
      <w:pPr>
        <w:tabs>
          <w:tab w:val="num" w:pos="720"/>
        </w:tabs>
        <w:ind w:left="720" w:hanging="360"/>
      </w:pPr>
      <w:rPr>
        <w:rFonts w:ascii="Symbol" w:hAnsi="Symbol" w:hint="default"/>
      </w:rPr>
    </w:lvl>
    <w:lvl w:ilvl="1" w:tplc="F3220644">
      <w:start w:val="13"/>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E82358C"/>
    <w:multiLevelType w:val="hybridMultilevel"/>
    <w:tmpl w:val="9C283964"/>
    <w:lvl w:ilvl="0" w:tplc="0409001B">
      <w:start w:val="1"/>
      <w:numFmt w:val="lowerRoman"/>
      <w:lvlText w:val="%1."/>
      <w:lvlJc w:val="righ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3E8F2FD5"/>
    <w:multiLevelType w:val="hybridMultilevel"/>
    <w:tmpl w:val="DCD80F5A"/>
    <w:lvl w:ilvl="0" w:tplc="A5ECE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F793C76"/>
    <w:multiLevelType w:val="hybridMultilevel"/>
    <w:tmpl w:val="56C8C2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404713D8"/>
    <w:multiLevelType w:val="hybridMultilevel"/>
    <w:tmpl w:val="DDB6247E"/>
    <w:lvl w:ilvl="0" w:tplc="76FAED0E">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CD3B7B"/>
    <w:multiLevelType w:val="hybridMultilevel"/>
    <w:tmpl w:val="524E0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8751A0"/>
    <w:multiLevelType w:val="multilevel"/>
    <w:tmpl w:val="7DF6C0AC"/>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nsid w:val="4EA972F7"/>
    <w:multiLevelType w:val="multilevel"/>
    <w:tmpl w:val="97D4198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30">
    <w:nsid w:val="51795B91"/>
    <w:multiLevelType w:val="hybridMultilevel"/>
    <w:tmpl w:val="2CDEA0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3356B5B"/>
    <w:multiLevelType w:val="hybridMultilevel"/>
    <w:tmpl w:val="1E144DD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53703BA0"/>
    <w:multiLevelType w:val="hybridMultilevel"/>
    <w:tmpl w:val="C00AF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5E5746F"/>
    <w:multiLevelType w:val="multilevel"/>
    <w:tmpl w:val="530A12E4"/>
    <w:lvl w:ilvl="0">
      <w:start w:val="2"/>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4">
    <w:nsid w:val="5D140C97"/>
    <w:multiLevelType w:val="hybridMultilevel"/>
    <w:tmpl w:val="62AE24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5D956214"/>
    <w:multiLevelType w:val="hybridMultilevel"/>
    <w:tmpl w:val="D99029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6C98634E"/>
    <w:multiLevelType w:val="hybridMultilevel"/>
    <w:tmpl w:val="5D8EA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D4245B1"/>
    <w:multiLevelType w:val="hybridMultilevel"/>
    <w:tmpl w:val="9F46E2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nsid w:val="6DD0140B"/>
    <w:multiLevelType w:val="hybridMultilevel"/>
    <w:tmpl w:val="C0808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242E92"/>
    <w:multiLevelType w:val="hybridMultilevel"/>
    <w:tmpl w:val="A6BC22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2307089"/>
    <w:multiLevelType w:val="hybridMultilevel"/>
    <w:tmpl w:val="F3D2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2F3EA6"/>
    <w:multiLevelType w:val="hybridMultilevel"/>
    <w:tmpl w:val="68DACD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EE31AD"/>
    <w:multiLevelType w:val="hybridMultilevel"/>
    <w:tmpl w:val="F4308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9"/>
  </w:num>
  <w:num w:numId="3">
    <w:abstractNumId w:val="4"/>
  </w:num>
  <w:num w:numId="4">
    <w:abstractNumId w:val="42"/>
  </w:num>
  <w:num w:numId="5">
    <w:abstractNumId w:val="12"/>
  </w:num>
  <w:num w:numId="6">
    <w:abstractNumId w:val="29"/>
  </w:num>
  <w:num w:numId="7">
    <w:abstractNumId w:val="17"/>
  </w:num>
  <w:num w:numId="8">
    <w:abstractNumId w:val="27"/>
  </w:num>
  <w:num w:numId="9">
    <w:abstractNumId w:val="33"/>
  </w:num>
  <w:num w:numId="10">
    <w:abstractNumId w:val="40"/>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13"/>
  </w:num>
  <w:num w:numId="14">
    <w:abstractNumId w:val="14"/>
  </w:num>
  <w:num w:numId="15">
    <w:abstractNumId w:val="24"/>
  </w:num>
  <w:num w:numId="16">
    <w:abstractNumId w:val="8"/>
  </w:num>
  <w:num w:numId="17">
    <w:abstractNumId w:val="41"/>
  </w:num>
  <w:num w:numId="18">
    <w:abstractNumId w:val="38"/>
  </w:num>
  <w:num w:numId="19">
    <w:abstractNumId w:val="15"/>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6"/>
  </w:num>
  <w:num w:numId="26">
    <w:abstractNumId w:val="0"/>
  </w:num>
  <w:num w:numId="27">
    <w:abstractNumId w:val="3"/>
  </w:num>
  <w:num w:numId="28">
    <w:abstractNumId w:val="23"/>
  </w:num>
  <w:num w:numId="29">
    <w:abstractNumId w:val="35"/>
  </w:num>
  <w:num w:numId="30">
    <w:abstractNumId w:val="25"/>
  </w:num>
  <w:num w:numId="31">
    <w:abstractNumId w:val="1"/>
  </w:num>
  <w:num w:numId="32">
    <w:abstractNumId w:val="37"/>
  </w:num>
  <w:num w:numId="33">
    <w:abstractNumId w:val="6"/>
  </w:num>
  <w:num w:numId="34">
    <w:abstractNumId w:val="31"/>
  </w:num>
  <w:num w:numId="35">
    <w:abstractNumId w:val="34"/>
  </w:num>
  <w:num w:numId="36">
    <w:abstractNumId w:val="30"/>
  </w:num>
  <w:num w:numId="37">
    <w:abstractNumId w:val="5"/>
  </w:num>
  <w:num w:numId="38">
    <w:abstractNumId w:val="2"/>
  </w:num>
  <w:num w:numId="39">
    <w:abstractNumId w:val="7"/>
  </w:num>
  <w:num w:numId="40">
    <w:abstractNumId w:val="21"/>
  </w:num>
  <w:num w:numId="41">
    <w:abstractNumId w:val="18"/>
  </w:num>
  <w:num w:numId="42">
    <w:abstractNumId w:val="26"/>
  </w:num>
  <w:num w:numId="4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0C4"/>
    <w:rsid w:val="0000008F"/>
    <w:rsid w:val="00007A17"/>
    <w:rsid w:val="00011E11"/>
    <w:rsid w:val="00014B51"/>
    <w:rsid w:val="00014FFA"/>
    <w:rsid w:val="00016728"/>
    <w:rsid w:val="00020AE6"/>
    <w:rsid w:val="000243D2"/>
    <w:rsid w:val="00025216"/>
    <w:rsid w:val="000262F1"/>
    <w:rsid w:val="000301B1"/>
    <w:rsid w:val="00032C90"/>
    <w:rsid w:val="00036457"/>
    <w:rsid w:val="000374BC"/>
    <w:rsid w:val="000379B9"/>
    <w:rsid w:val="00042096"/>
    <w:rsid w:val="000449A0"/>
    <w:rsid w:val="00047D5C"/>
    <w:rsid w:val="00051A97"/>
    <w:rsid w:val="00053147"/>
    <w:rsid w:val="00056E7E"/>
    <w:rsid w:val="00060839"/>
    <w:rsid w:val="000616B1"/>
    <w:rsid w:val="00062F0D"/>
    <w:rsid w:val="00063707"/>
    <w:rsid w:val="0006683A"/>
    <w:rsid w:val="00070B6A"/>
    <w:rsid w:val="00071EA7"/>
    <w:rsid w:val="00073E05"/>
    <w:rsid w:val="00073F88"/>
    <w:rsid w:val="000770CC"/>
    <w:rsid w:val="000777E5"/>
    <w:rsid w:val="00083189"/>
    <w:rsid w:val="00083668"/>
    <w:rsid w:val="00083D63"/>
    <w:rsid w:val="00087219"/>
    <w:rsid w:val="00087D9B"/>
    <w:rsid w:val="00087DFC"/>
    <w:rsid w:val="00096246"/>
    <w:rsid w:val="000964ED"/>
    <w:rsid w:val="00096DC7"/>
    <w:rsid w:val="00097588"/>
    <w:rsid w:val="000A1D22"/>
    <w:rsid w:val="000A2EE4"/>
    <w:rsid w:val="000A4650"/>
    <w:rsid w:val="000A4B02"/>
    <w:rsid w:val="000A794E"/>
    <w:rsid w:val="000B5B08"/>
    <w:rsid w:val="000C046B"/>
    <w:rsid w:val="000C3785"/>
    <w:rsid w:val="000C49B6"/>
    <w:rsid w:val="000C6FE7"/>
    <w:rsid w:val="000D10F7"/>
    <w:rsid w:val="000D227B"/>
    <w:rsid w:val="000D50E9"/>
    <w:rsid w:val="000E2C70"/>
    <w:rsid w:val="000E307D"/>
    <w:rsid w:val="000E5F58"/>
    <w:rsid w:val="000E6913"/>
    <w:rsid w:val="000E7A3D"/>
    <w:rsid w:val="000E7B80"/>
    <w:rsid w:val="000F428A"/>
    <w:rsid w:val="000F4ACD"/>
    <w:rsid w:val="000F530B"/>
    <w:rsid w:val="000F7FB0"/>
    <w:rsid w:val="00100D7A"/>
    <w:rsid w:val="00104E9C"/>
    <w:rsid w:val="001067A2"/>
    <w:rsid w:val="001119A1"/>
    <w:rsid w:val="00114338"/>
    <w:rsid w:val="0011614C"/>
    <w:rsid w:val="00121842"/>
    <w:rsid w:val="0012261F"/>
    <w:rsid w:val="0012468A"/>
    <w:rsid w:val="00127960"/>
    <w:rsid w:val="00132D0D"/>
    <w:rsid w:val="00133082"/>
    <w:rsid w:val="00135DB3"/>
    <w:rsid w:val="0013728A"/>
    <w:rsid w:val="0014548A"/>
    <w:rsid w:val="001465B5"/>
    <w:rsid w:val="001507B7"/>
    <w:rsid w:val="001509EC"/>
    <w:rsid w:val="0015646D"/>
    <w:rsid w:val="00156554"/>
    <w:rsid w:val="001573F2"/>
    <w:rsid w:val="00161981"/>
    <w:rsid w:val="00163895"/>
    <w:rsid w:val="00165C5A"/>
    <w:rsid w:val="00167170"/>
    <w:rsid w:val="00171898"/>
    <w:rsid w:val="00171F29"/>
    <w:rsid w:val="00175809"/>
    <w:rsid w:val="001763EA"/>
    <w:rsid w:val="0018569B"/>
    <w:rsid w:val="00185E91"/>
    <w:rsid w:val="00196515"/>
    <w:rsid w:val="001A4227"/>
    <w:rsid w:val="001A6664"/>
    <w:rsid w:val="001A6745"/>
    <w:rsid w:val="001A72D9"/>
    <w:rsid w:val="001B636F"/>
    <w:rsid w:val="001C5595"/>
    <w:rsid w:val="001C6519"/>
    <w:rsid w:val="001C6B10"/>
    <w:rsid w:val="001C775F"/>
    <w:rsid w:val="001C77A4"/>
    <w:rsid w:val="001D0D64"/>
    <w:rsid w:val="001D5ECF"/>
    <w:rsid w:val="001D6439"/>
    <w:rsid w:val="001E0088"/>
    <w:rsid w:val="001E0419"/>
    <w:rsid w:val="001E1F86"/>
    <w:rsid w:val="001E7176"/>
    <w:rsid w:val="001F1AC2"/>
    <w:rsid w:val="001F633B"/>
    <w:rsid w:val="0020095B"/>
    <w:rsid w:val="00203A94"/>
    <w:rsid w:val="00203B71"/>
    <w:rsid w:val="00204630"/>
    <w:rsid w:val="00210CB1"/>
    <w:rsid w:val="002148F9"/>
    <w:rsid w:val="0021595D"/>
    <w:rsid w:val="002210A2"/>
    <w:rsid w:val="00221C3A"/>
    <w:rsid w:val="00224C1E"/>
    <w:rsid w:val="0022555C"/>
    <w:rsid w:val="002273A0"/>
    <w:rsid w:val="00233BFD"/>
    <w:rsid w:val="0023550D"/>
    <w:rsid w:val="00235AEB"/>
    <w:rsid w:val="002417E0"/>
    <w:rsid w:val="002420C9"/>
    <w:rsid w:val="00242BB6"/>
    <w:rsid w:val="002436F1"/>
    <w:rsid w:val="0024622C"/>
    <w:rsid w:val="00247DD8"/>
    <w:rsid w:val="00250FBF"/>
    <w:rsid w:val="002511D7"/>
    <w:rsid w:val="00251DD7"/>
    <w:rsid w:val="00251F97"/>
    <w:rsid w:val="0025334A"/>
    <w:rsid w:val="00253509"/>
    <w:rsid w:val="00262A83"/>
    <w:rsid w:val="00266C96"/>
    <w:rsid w:val="00275495"/>
    <w:rsid w:val="00276FFA"/>
    <w:rsid w:val="002774A4"/>
    <w:rsid w:val="00280CBF"/>
    <w:rsid w:val="00281651"/>
    <w:rsid w:val="00281D11"/>
    <w:rsid w:val="00282FF3"/>
    <w:rsid w:val="00283E68"/>
    <w:rsid w:val="00285F1A"/>
    <w:rsid w:val="0029560E"/>
    <w:rsid w:val="00295E95"/>
    <w:rsid w:val="0029772D"/>
    <w:rsid w:val="002A00C7"/>
    <w:rsid w:val="002A4CC4"/>
    <w:rsid w:val="002A54E2"/>
    <w:rsid w:val="002A6CDC"/>
    <w:rsid w:val="002B138F"/>
    <w:rsid w:val="002B263C"/>
    <w:rsid w:val="002B3E9E"/>
    <w:rsid w:val="002B40F2"/>
    <w:rsid w:val="002B7C7D"/>
    <w:rsid w:val="002C1C99"/>
    <w:rsid w:val="002C2819"/>
    <w:rsid w:val="002C43AF"/>
    <w:rsid w:val="002C45D1"/>
    <w:rsid w:val="002C7A6F"/>
    <w:rsid w:val="002D0B0C"/>
    <w:rsid w:val="002D51DB"/>
    <w:rsid w:val="002E0FB7"/>
    <w:rsid w:val="002E5C9D"/>
    <w:rsid w:val="002E745B"/>
    <w:rsid w:val="002E7EFD"/>
    <w:rsid w:val="002F064C"/>
    <w:rsid w:val="002F3229"/>
    <w:rsid w:val="002F4E24"/>
    <w:rsid w:val="0030073B"/>
    <w:rsid w:val="00302622"/>
    <w:rsid w:val="0030262A"/>
    <w:rsid w:val="003036C7"/>
    <w:rsid w:val="00304A38"/>
    <w:rsid w:val="0030562D"/>
    <w:rsid w:val="00311A56"/>
    <w:rsid w:val="0031682D"/>
    <w:rsid w:val="003203F9"/>
    <w:rsid w:val="00322F16"/>
    <w:rsid w:val="00324C88"/>
    <w:rsid w:val="00331518"/>
    <w:rsid w:val="003372C4"/>
    <w:rsid w:val="00340791"/>
    <w:rsid w:val="003418E1"/>
    <w:rsid w:val="00345826"/>
    <w:rsid w:val="00346FE0"/>
    <w:rsid w:val="00347ED1"/>
    <w:rsid w:val="003545D9"/>
    <w:rsid w:val="00354AF8"/>
    <w:rsid w:val="0035565D"/>
    <w:rsid w:val="00364B0D"/>
    <w:rsid w:val="00364CEA"/>
    <w:rsid w:val="00371E19"/>
    <w:rsid w:val="00372AC4"/>
    <w:rsid w:val="003765D8"/>
    <w:rsid w:val="00382AFB"/>
    <w:rsid w:val="00384899"/>
    <w:rsid w:val="00384FFD"/>
    <w:rsid w:val="00385FE3"/>
    <w:rsid w:val="0038652D"/>
    <w:rsid w:val="00387307"/>
    <w:rsid w:val="003874A0"/>
    <w:rsid w:val="00391312"/>
    <w:rsid w:val="00393430"/>
    <w:rsid w:val="00395C03"/>
    <w:rsid w:val="003A0238"/>
    <w:rsid w:val="003A36C3"/>
    <w:rsid w:val="003A5B90"/>
    <w:rsid w:val="003A6966"/>
    <w:rsid w:val="003B1009"/>
    <w:rsid w:val="003B7C3F"/>
    <w:rsid w:val="003B7D48"/>
    <w:rsid w:val="003C1D52"/>
    <w:rsid w:val="003C44B3"/>
    <w:rsid w:val="003C6CA6"/>
    <w:rsid w:val="003C7579"/>
    <w:rsid w:val="003D1392"/>
    <w:rsid w:val="003D6F62"/>
    <w:rsid w:val="003E33BB"/>
    <w:rsid w:val="003E4A00"/>
    <w:rsid w:val="003E5DB2"/>
    <w:rsid w:val="003E74F3"/>
    <w:rsid w:val="004019C5"/>
    <w:rsid w:val="004053D2"/>
    <w:rsid w:val="00405699"/>
    <w:rsid w:val="00406062"/>
    <w:rsid w:val="00407219"/>
    <w:rsid w:val="004130ED"/>
    <w:rsid w:val="00413F42"/>
    <w:rsid w:val="00413F47"/>
    <w:rsid w:val="0041450F"/>
    <w:rsid w:val="00414E61"/>
    <w:rsid w:val="004171B3"/>
    <w:rsid w:val="00423B0E"/>
    <w:rsid w:val="004303DE"/>
    <w:rsid w:val="0043166C"/>
    <w:rsid w:val="00431DD6"/>
    <w:rsid w:val="00433653"/>
    <w:rsid w:val="004340D8"/>
    <w:rsid w:val="00440CAE"/>
    <w:rsid w:val="004419C7"/>
    <w:rsid w:val="00441A5A"/>
    <w:rsid w:val="00441FDF"/>
    <w:rsid w:val="00443F68"/>
    <w:rsid w:val="004467AB"/>
    <w:rsid w:val="00450A40"/>
    <w:rsid w:val="0046011D"/>
    <w:rsid w:val="00461E3F"/>
    <w:rsid w:val="0046463A"/>
    <w:rsid w:val="00466C34"/>
    <w:rsid w:val="00470687"/>
    <w:rsid w:val="00471EE3"/>
    <w:rsid w:val="00472C95"/>
    <w:rsid w:val="0047462D"/>
    <w:rsid w:val="004753DA"/>
    <w:rsid w:val="004805FA"/>
    <w:rsid w:val="00481DAE"/>
    <w:rsid w:val="00481E47"/>
    <w:rsid w:val="004930FA"/>
    <w:rsid w:val="004969C5"/>
    <w:rsid w:val="00496DF3"/>
    <w:rsid w:val="004A4D41"/>
    <w:rsid w:val="004A66FF"/>
    <w:rsid w:val="004A79EC"/>
    <w:rsid w:val="004B1686"/>
    <w:rsid w:val="004C0A42"/>
    <w:rsid w:val="004C1A01"/>
    <w:rsid w:val="004C1EC1"/>
    <w:rsid w:val="004C2EF4"/>
    <w:rsid w:val="004C4C84"/>
    <w:rsid w:val="004C593A"/>
    <w:rsid w:val="004D16E9"/>
    <w:rsid w:val="004D446F"/>
    <w:rsid w:val="004D4513"/>
    <w:rsid w:val="004E3EBF"/>
    <w:rsid w:val="004E5FF6"/>
    <w:rsid w:val="004F0B2C"/>
    <w:rsid w:val="004F28F9"/>
    <w:rsid w:val="004F4151"/>
    <w:rsid w:val="00500744"/>
    <w:rsid w:val="00500A95"/>
    <w:rsid w:val="00500BC7"/>
    <w:rsid w:val="00502B12"/>
    <w:rsid w:val="005040A9"/>
    <w:rsid w:val="00504996"/>
    <w:rsid w:val="00507261"/>
    <w:rsid w:val="00510E34"/>
    <w:rsid w:val="0051490A"/>
    <w:rsid w:val="00522F51"/>
    <w:rsid w:val="00523A5F"/>
    <w:rsid w:val="00525639"/>
    <w:rsid w:val="00525826"/>
    <w:rsid w:val="005318BB"/>
    <w:rsid w:val="00534F1A"/>
    <w:rsid w:val="005358F0"/>
    <w:rsid w:val="00555AF6"/>
    <w:rsid w:val="00555B2F"/>
    <w:rsid w:val="00556A65"/>
    <w:rsid w:val="005605F5"/>
    <w:rsid w:val="00561D25"/>
    <w:rsid w:val="00562DD6"/>
    <w:rsid w:val="00562F67"/>
    <w:rsid w:val="0056569C"/>
    <w:rsid w:val="00570D43"/>
    <w:rsid w:val="00572066"/>
    <w:rsid w:val="00573AE8"/>
    <w:rsid w:val="0058100E"/>
    <w:rsid w:val="00581D35"/>
    <w:rsid w:val="00583850"/>
    <w:rsid w:val="005838F3"/>
    <w:rsid w:val="00584D8C"/>
    <w:rsid w:val="00585A7E"/>
    <w:rsid w:val="00586D87"/>
    <w:rsid w:val="00590513"/>
    <w:rsid w:val="005923A3"/>
    <w:rsid w:val="00592F06"/>
    <w:rsid w:val="0059493E"/>
    <w:rsid w:val="005A008B"/>
    <w:rsid w:val="005A0108"/>
    <w:rsid w:val="005A2DCB"/>
    <w:rsid w:val="005A32E8"/>
    <w:rsid w:val="005A3C21"/>
    <w:rsid w:val="005A41C3"/>
    <w:rsid w:val="005A5A30"/>
    <w:rsid w:val="005A6851"/>
    <w:rsid w:val="005A725D"/>
    <w:rsid w:val="005A7FC3"/>
    <w:rsid w:val="005B0989"/>
    <w:rsid w:val="005C46EA"/>
    <w:rsid w:val="005C5062"/>
    <w:rsid w:val="005C637A"/>
    <w:rsid w:val="005C6C30"/>
    <w:rsid w:val="005D0481"/>
    <w:rsid w:val="005D0BBA"/>
    <w:rsid w:val="005D7B57"/>
    <w:rsid w:val="005E146C"/>
    <w:rsid w:val="005E33B2"/>
    <w:rsid w:val="005E7BA1"/>
    <w:rsid w:val="005F15CF"/>
    <w:rsid w:val="005F2813"/>
    <w:rsid w:val="005F3EAD"/>
    <w:rsid w:val="005F5556"/>
    <w:rsid w:val="005F59B0"/>
    <w:rsid w:val="005F5B92"/>
    <w:rsid w:val="00600D5C"/>
    <w:rsid w:val="0060294B"/>
    <w:rsid w:val="00604DD1"/>
    <w:rsid w:val="0061192E"/>
    <w:rsid w:val="006135EB"/>
    <w:rsid w:val="0062028E"/>
    <w:rsid w:val="006218F6"/>
    <w:rsid w:val="00623DFE"/>
    <w:rsid w:val="00627BB3"/>
    <w:rsid w:val="006326F3"/>
    <w:rsid w:val="00637220"/>
    <w:rsid w:val="00640CAE"/>
    <w:rsid w:val="00643985"/>
    <w:rsid w:val="00643F06"/>
    <w:rsid w:val="00644607"/>
    <w:rsid w:val="00644CE3"/>
    <w:rsid w:val="006531A2"/>
    <w:rsid w:val="0065452F"/>
    <w:rsid w:val="006557B7"/>
    <w:rsid w:val="00655A22"/>
    <w:rsid w:val="00660144"/>
    <w:rsid w:val="00660FDD"/>
    <w:rsid w:val="00661606"/>
    <w:rsid w:val="00661E79"/>
    <w:rsid w:val="00664594"/>
    <w:rsid w:val="0066754B"/>
    <w:rsid w:val="0066758B"/>
    <w:rsid w:val="00672406"/>
    <w:rsid w:val="00672CBB"/>
    <w:rsid w:val="00673325"/>
    <w:rsid w:val="0067494A"/>
    <w:rsid w:val="006756E2"/>
    <w:rsid w:val="0067772E"/>
    <w:rsid w:val="006901A3"/>
    <w:rsid w:val="00690883"/>
    <w:rsid w:val="00690BA8"/>
    <w:rsid w:val="00692429"/>
    <w:rsid w:val="00693610"/>
    <w:rsid w:val="006A01DC"/>
    <w:rsid w:val="006A0EA6"/>
    <w:rsid w:val="006A5CEB"/>
    <w:rsid w:val="006B0795"/>
    <w:rsid w:val="006B0A76"/>
    <w:rsid w:val="006B3E5F"/>
    <w:rsid w:val="006B6102"/>
    <w:rsid w:val="006B667E"/>
    <w:rsid w:val="006C21B9"/>
    <w:rsid w:val="006C6B13"/>
    <w:rsid w:val="006D1F5D"/>
    <w:rsid w:val="006D22C5"/>
    <w:rsid w:val="006D33C4"/>
    <w:rsid w:val="006D4B78"/>
    <w:rsid w:val="006E14B0"/>
    <w:rsid w:val="006E23D5"/>
    <w:rsid w:val="006E394F"/>
    <w:rsid w:val="006E5EE7"/>
    <w:rsid w:val="006E6251"/>
    <w:rsid w:val="00714594"/>
    <w:rsid w:val="00715B0F"/>
    <w:rsid w:val="007166E4"/>
    <w:rsid w:val="00716C2B"/>
    <w:rsid w:val="00720C6B"/>
    <w:rsid w:val="00723CDB"/>
    <w:rsid w:val="007241F1"/>
    <w:rsid w:val="007244B6"/>
    <w:rsid w:val="00726E85"/>
    <w:rsid w:val="00726ED2"/>
    <w:rsid w:val="00726F19"/>
    <w:rsid w:val="00732F8B"/>
    <w:rsid w:val="007334B7"/>
    <w:rsid w:val="0074055D"/>
    <w:rsid w:val="00740B25"/>
    <w:rsid w:val="00740CEC"/>
    <w:rsid w:val="007436C0"/>
    <w:rsid w:val="00745D72"/>
    <w:rsid w:val="00750CAC"/>
    <w:rsid w:val="00751E23"/>
    <w:rsid w:val="00756913"/>
    <w:rsid w:val="00757B8A"/>
    <w:rsid w:val="00760E4E"/>
    <w:rsid w:val="007614C4"/>
    <w:rsid w:val="007632E6"/>
    <w:rsid w:val="00766663"/>
    <w:rsid w:val="00766B8A"/>
    <w:rsid w:val="007752DE"/>
    <w:rsid w:val="00776516"/>
    <w:rsid w:val="007845F8"/>
    <w:rsid w:val="00785832"/>
    <w:rsid w:val="007863B9"/>
    <w:rsid w:val="00790718"/>
    <w:rsid w:val="00793342"/>
    <w:rsid w:val="0079555A"/>
    <w:rsid w:val="00796E40"/>
    <w:rsid w:val="00797C73"/>
    <w:rsid w:val="007A1534"/>
    <w:rsid w:val="007A26EF"/>
    <w:rsid w:val="007A5CFC"/>
    <w:rsid w:val="007A6245"/>
    <w:rsid w:val="007B3078"/>
    <w:rsid w:val="007B6DCA"/>
    <w:rsid w:val="007B765C"/>
    <w:rsid w:val="007C0BBD"/>
    <w:rsid w:val="007C0C5A"/>
    <w:rsid w:val="007C504E"/>
    <w:rsid w:val="007D0ED4"/>
    <w:rsid w:val="007D1DE5"/>
    <w:rsid w:val="007D3E54"/>
    <w:rsid w:val="007D6C39"/>
    <w:rsid w:val="007E3EBF"/>
    <w:rsid w:val="007E58B4"/>
    <w:rsid w:val="007E5EB1"/>
    <w:rsid w:val="007F1180"/>
    <w:rsid w:val="007F1429"/>
    <w:rsid w:val="007F257D"/>
    <w:rsid w:val="007F2EB9"/>
    <w:rsid w:val="007F3399"/>
    <w:rsid w:val="007F644C"/>
    <w:rsid w:val="00803E4B"/>
    <w:rsid w:val="008040ED"/>
    <w:rsid w:val="008055F8"/>
    <w:rsid w:val="00806972"/>
    <w:rsid w:val="0080767A"/>
    <w:rsid w:val="00807BB9"/>
    <w:rsid w:val="00811D30"/>
    <w:rsid w:val="00813ACD"/>
    <w:rsid w:val="00814E8C"/>
    <w:rsid w:val="00816059"/>
    <w:rsid w:val="00816FDF"/>
    <w:rsid w:val="0082219F"/>
    <w:rsid w:val="008238DD"/>
    <w:rsid w:val="008246BF"/>
    <w:rsid w:val="00824D62"/>
    <w:rsid w:val="00824F86"/>
    <w:rsid w:val="00825D49"/>
    <w:rsid w:val="008263B0"/>
    <w:rsid w:val="008273C7"/>
    <w:rsid w:val="00831873"/>
    <w:rsid w:val="00835BA6"/>
    <w:rsid w:val="0083614C"/>
    <w:rsid w:val="0084595F"/>
    <w:rsid w:val="0085277F"/>
    <w:rsid w:val="008612E8"/>
    <w:rsid w:val="008622DE"/>
    <w:rsid w:val="00862814"/>
    <w:rsid w:val="0086433D"/>
    <w:rsid w:val="00864FA6"/>
    <w:rsid w:val="00873036"/>
    <w:rsid w:val="00874D18"/>
    <w:rsid w:val="008772EB"/>
    <w:rsid w:val="00877833"/>
    <w:rsid w:val="0087795A"/>
    <w:rsid w:val="00877B29"/>
    <w:rsid w:val="00886942"/>
    <w:rsid w:val="00890023"/>
    <w:rsid w:val="008908D7"/>
    <w:rsid w:val="008918CD"/>
    <w:rsid w:val="00897F66"/>
    <w:rsid w:val="008A2DEF"/>
    <w:rsid w:val="008A2EEE"/>
    <w:rsid w:val="008A5411"/>
    <w:rsid w:val="008A7B35"/>
    <w:rsid w:val="008B32AC"/>
    <w:rsid w:val="008B33BE"/>
    <w:rsid w:val="008B3455"/>
    <w:rsid w:val="008B54D7"/>
    <w:rsid w:val="008B5D2E"/>
    <w:rsid w:val="008B6915"/>
    <w:rsid w:val="008C1864"/>
    <w:rsid w:val="008C24F0"/>
    <w:rsid w:val="008C2788"/>
    <w:rsid w:val="008C29C7"/>
    <w:rsid w:val="008C32D5"/>
    <w:rsid w:val="008C3A86"/>
    <w:rsid w:val="008D13B5"/>
    <w:rsid w:val="008D370C"/>
    <w:rsid w:val="008D5A0A"/>
    <w:rsid w:val="008D600A"/>
    <w:rsid w:val="008D6E4A"/>
    <w:rsid w:val="008E1413"/>
    <w:rsid w:val="008E1784"/>
    <w:rsid w:val="008E1E5E"/>
    <w:rsid w:val="008E2DBE"/>
    <w:rsid w:val="008F0AF8"/>
    <w:rsid w:val="008F1C12"/>
    <w:rsid w:val="008F477D"/>
    <w:rsid w:val="008F5E96"/>
    <w:rsid w:val="00902B83"/>
    <w:rsid w:val="0090422D"/>
    <w:rsid w:val="00907EFC"/>
    <w:rsid w:val="009118E1"/>
    <w:rsid w:val="0091529B"/>
    <w:rsid w:val="00921015"/>
    <w:rsid w:val="00922260"/>
    <w:rsid w:val="00922B9C"/>
    <w:rsid w:val="00923A70"/>
    <w:rsid w:val="00925710"/>
    <w:rsid w:val="00927BD6"/>
    <w:rsid w:val="009311C5"/>
    <w:rsid w:val="009329CB"/>
    <w:rsid w:val="00936042"/>
    <w:rsid w:val="00936538"/>
    <w:rsid w:val="00941316"/>
    <w:rsid w:val="00945626"/>
    <w:rsid w:val="009502F8"/>
    <w:rsid w:val="00955A3F"/>
    <w:rsid w:val="0095750A"/>
    <w:rsid w:val="009617E8"/>
    <w:rsid w:val="00966C20"/>
    <w:rsid w:val="009701E1"/>
    <w:rsid w:val="009708CD"/>
    <w:rsid w:val="00975914"/>
    <w:rsid w:val="009806EE"/>
    <w:rsid w:val="00981ED0"/>
    <w:rsid w:val="00984497"/>
    <w:rsid w:val="009906C9"/>
    <w:rsid w:val="009910C4"/>
    <w:rsid w:val="0099297B"/>
    <w:rsid w:val="00993080"/>
    <w:rsid w:val="00993431"/>
    <w:rsid w:val="009942FC"/>
    <w:rsid w:val="00997B26"/>
    <w:rsid w:val="009A222D"/>
    <w:rsid w:val="009A2677"/>
    <w:rsid w:val="009A2FC0"/>
    <w:rsid w:val="009A37E7"/>
    <w:rsid w:val="009A5DA9"/>
    <w:rsid w:val="009A7CC2"/>
    <w:rsid w:val="009B2F40"/>
    <w:rsid w:val="009B5ECE"/>
    <w:rsid w:val="009B60DF"/>
    <w:rsid w:val="009C5704"/>
    <w:rsid w:val="009D19A9"/>
    <w:rsid w:val="009D207B"/>
    <w:rsid w:val="009D2325"/>
    <w:rsid w:val="009D48D6"/>
    <w:rsid w:val="009D72FE"/>
    <w:rsid w:val="009E07E9"/>
    <w:rsid w:val="009E0F09"/>
    <w:rsid w:val="009E5494"/>
    <w:rsid w:val="009E65E0"/>
    <w:rsid w:val="009F0AAF"/>
    <w:rsid w:val="009F7C84"/>
    <w:rsid w:val="00A06D6D"/>
    <w:rsid w:val="00A1231D"/>
    <w:rsid w:val="00A14CDA"/>
    <w:rsid w:val="00A15CD6"/>
    <w:rsid w:val="00A209FA"/>
    <w:rsid w:val="00A21BDC"/>
    <w:rsid w:val="00A22328"/>
    <w:rsid w:val="00A22BA4"/>
    <w:rsid w:val="00A22DE9"/>
    <w:rsid w:val="00A32CAC"/>
    <w:rsid w:val="00A3378C"/>
    <w:rsid w:val="00A359ED"/>
    <w:rsid w:val="00A3644F"/>
    <w:rsid w:val="00A401A3"/>
    <w:rsid w:val="00A417B6"/>
    <w:rsid w:val="00A42D62"/>
    <w:rsid w:val="00A434FE"/>
    <w:rsid w:val="00A43E0E"/>
    <w:rsid w:val="00A46C0A"/>
    <w:rsid w:val="00A47398"/>
    <w:rsid w:val="00A47CFA"/>
    <w:rsid w:val="00A50145"/>
    <w:rsid w:val="00A502FA"/>
    <w:rsid w:val="00A53AFF"/>
    <w:rsid w:val="00A53C1B"/>
    <w:rsid w:val="00A54B33"/>
    <w:rsid w:val="00A57C29"/>
    <w:rsid w:val="00A60294"/>
    <w:rsid w:val="00A63D4E"/>
    <w:rsid w:val="00A65378"/>
    <w:rsid w:val="00A67159"/>
    <w:rsid w:val="00A70237"/>
    <w:rsid w:val="00A70B4F"/>
    <w:rsid w:val="00A7351F"/>
    <w:rsid w:val="00A73D3D"/>
    <w:rsid w:val="00A747BF"/>
    <w:rsid w:val="00A76BEF"/>
    <w:rsid w:val="00A8289B"/>
    <w:rsid w:val="00A958DB"/>
    <w:rsid w:val="00AA044D"/>
    <w:rsid w:val="00AA0677"/>
    <w:rsid w:val="00AA1724"/>
    <w:rsid w:val="00AA328A"/>
    <w:rsid w:val="00AA437C"/>
    <w:rsid w:val="00AA512E"/>
    <w:rsid w:val="00AA54CC"/>
    <w:rsid w:val="00AB2721"/>
    <w:rsid w:val="00AB5473"/>
    <w:rsid w:val="00AB585B"/>
    <w:rsid w:val="00AB664E"/>
    <w:rsid w:val="00AC55BE"/>
    <w:rsid w:val="00AC60A4"/>
    <w:rsid w:val="00AC63E9"/>
    <w:rsid w:val="00AC72A9"/>
    <w:rsid w:val="00AD02C8"/>
    <w:rsid w:val="00AD0F1A"/>
    <w:rsid w:val="00AD24A3"/>
    <w:rsid w:val="00AD3864"/>
    <w:rsid w:val="00AD71E4"/>
    <w:rsid w:val="00AD73A1"/>
    <w:rsid w:val="00AE1CFA"/>
    <w:rsid w:val="00AE2207"/>
    <w:rsid w:val="00AE4BF4"/>
    <w:rsid w:val="00AE5774"/>
    <w:rsid w:val="00AE698D"/>
    <w:rsid w:val="00AF513C"/>
    <w:rsid w:val="00AF70B0"/>
    <w:rsid w:val="00B02117"/>
    <w:rsid w:val="00B07878"/>
    <w:rsid w:val="00B07979"/>
    <w:rsid w:val="00B11998"/>
    <w:rsid w:val="00B1363B"/>
    <w:rsid w:val="00B13D7F"/>
    <w:rsid w:val="00B1598C"/>
    <w:rsid w:val="00B1740B"/>
    <w:rsid w:val="00B20E39"/>
    <w:rsid w:val="00B228E1"/>
    <w:rsid w:val="00B22C4E"/>
    <w:rsid w:val="00B230CD"/>
    <w:rsid w:val="00B23175"/>
    <w:rsid w:val="00B24794"/>
    <w:rsid w:val="00B24F99"/>
    <w:rsid w:val="00B2692D"/>
    <w:rsid w:val="00B342CC"/>
    <w:rsid w:val="00B345BD"/>
    <w:rsid w:val="00B35D74"/>
    <w:rsid w:val="00B367BE"/>
    <w:rsid w:val="00B43284"/>
    <w:rsid w:val="00B44A28"/>
    <w:rsid w:val="00B44C15"/>
    <w:rsid w:val="00B45284"/>
    <w:rsid w:val="00B465C2"/>
    <w:rsid w:val="00B46924"/>
    <w:rsid w:val="00B47606"/>
    <w:rsid w:val="00B47FEE"/>
    <w:rsid w:val="00B50153"/>
    <w:rsid w:val="00B51F6C"/>
    <w:rsid w:val="00B558CE"/>
    <w:rsid w:val="00B55AF1"/>
    <w:rsid w:val="00B56360"/>
    <w:rsid w:val="00B6091A"/>
    <w:rsid w:val="00B6200A"/>
    <w:rsid w:val="00B65B3C"/>
    <w:rsid w:val="00B7061C"/>
    <w:rsid w:val="00B7208F"/>
    <w:rsid w:val="00B727CE"/>
    <w:rsid w:val="00B74B32"/>
    <w:rsid w:val="00B75F18"/>
    <w:rsid w:val="00B761B3"/>
    <w:rsid w:val="00B77A17"/>
    <w:rsid w:val="00B81FAE"/>
    <w:rsid w:val="00B82671"/>
    <w:rsid w:val="00B83526"/>
    <w:rsid w:val="00B84251"/>
    <w:rsid w:val="00B84283"/>
    <w:rsid w:val="00B874EA"/>
    <w:rsid w:val="00B908CD"/>
    <w:rsid w:val="00B939DE"/>
    <w:rsid w:val="00B9504A"/>
    <w:rsid w:val="00B972FE"/>
    <w:rsid w:val="00BB1777"/>
    <w:rsid w:val="00BB514A"/>
    <w:rsid w:val="00BC7AC6"/>
    <w:rsid w:val="00BD1D5F"/>
    <w:rsid w:val="00BD36A6"/>
    <w:rsid w:val="00BD3F67"/>
    <w:rsid w:val="00BE0008"/>
    <w:rsid w:val="00BE3D82"/>
    <w:rsid w:val="00BE6EB9"/>
    <w:rsid w:val="00BF17D0"/>
    <w:rsid w:val="00BF2A08"/>
    <w:rsid w:val="00BF2A1C"/>
    <w:rsid w:val="00BF3478"/>
    <w:rsid w:val="00BF3A8C"/>
    <w:rsid w:val="00C037D5"/>
    <w:rsid w:val="00C1002A"/>
    <w:rsid w:val="00C10329"/>
    <w:rsid w:val="00C11D52"/>
    <w:rsid w:val="00C15FEC"/>
    <w:rsid w:val="00C17511"/>
    <w:rsid w:val="00C257DE"/>
    <w:rsid w:val="00C26970"/>
    <w:rsid w:val="00C2761C"/>
    <w:rsid w:val="00C333B3"/>
    <w:rsid w:val="00C35197"/>
    <w:rsid w:val="00C37B22"/>
    <w:rsid w:val="00C42463"/>
    <w:rsid w:val="00C44B30"/>
    <w:rsid w:val="00C45DB3"/>
    <w:rsid w:val="00C51274"/>
    <w:rsid w:val="00C5202F"/>
    <w:rsid w:val="00C55AE0"/>
    <w:rsid w:val="00C60304"/>
    <w:rsid w:val="00C60559"/>
    <w:rsid w:val="00C62975"/>
    <w:rsid w:val="00C711A2"/>
    <w:rsid w:val="00C74E1F"/>
    <w:rsid w:val="00C75FE2"/>
    <w:rsid w:val="00C76860"/>
    <w:rsid w:val="00C77D1B"/>
    <w:rsid w:val="00C82907"/>
    <w:rsid w:val="00C83806"/>
    <w:rsid w:val="00C84C92"/>
    <w:rsid w:val="00CA2AD9"/>
    <w:rsid w:val="00CA3727"/>
    <w:rsid w:val="00CA58D3"/>
    <w:rsid w:val="00CA6B31"/>
    <w:rsid w:val="00CA76D5"/>
    <w:rsid w:val="00CB74F5"/>
    <w:rsid w:val="00CC0F0E"/>
    <w:rsid w:val="00CC38C9"/>
    <w:rsid w:val="00CD1461"/>
    <w:rsid w:val="00CD1E3D"/>
    <w:rsid w:val="00CD776A"/>
    <w:rsid w:val="00CE2167"/>
    <w:rsid w:val="00CE390A"/>
    <w:rsid w:val="00CE773A"/>
    <w:rsid w:val="00CF045D"/>
    <w:rsid w:val="00CF4137"/>
    <w:rsid w:val="00CF5A8E"/>
    <w:rsid w:val="00D02673"/>
    <w:rsid w:val="00D0346A"/>
    <w:rsid w:val="00D047D4"/>
    <w:rsid w:val="00D10EC1"/>
    <w:rsid w:val="00D12963"/>
    <w:rsid w:val="00D1361A"/>
    <w:rsid w:val="00D17609"/>
    <w:rsid w:val="00D27EBA"/>
    <w:rsid w:val="00D33323"/>
    <w:rsid w:val="00D3470B"/>
    <w:rsid w:val="00D35ECC"/>
    <w:rsid w:val="00D4536D"/>
    <w:rsid w:val="00D4547E"/>
    <w:rsid w:val="00D46407"/>
    <w:rsid w:val="00D53953"/>
    <w:rsid w:val="00D53F55"/>
    <w:rsid w:val="00D577AE"/>
    <w:rsid w:val="00D60168"/>
    <w:rsid w:val="00D650D0"/>
    <w:rsid w:val="00D65A49"/>
    <w:rsid w:val="00D67C42"/>
    <w:rsid w:val="00D723E2"/>
    <w:rsid w:val="00D7791B"/>
    <w:rsid w:val="00D8063F"/>
    <w:rsid w:val="00D812C7"/>
    <w:rsid w:val="00D83D43"/>
    <w:rsid w:val="00D87020"/>
    <w:rsid w:val="00D874FD"/>
    <w:rsid w:val="00D905F4"/>
    <w:rsid w:val="00D913CF"/>
    <w:rsid w:val="00D913E3"/>
    <w:rsid w:val="00D91F92"/>
    <w:rsid w:val="00D9453C"/>
    <w:rsid w:val="00D9463D"/>
    <w:rsid w:val="00D96169"/>
    <w:rsid w:val="00D97449"/>
    <w:rsid w:val="00D9777A"/>
    <w:rsid w:val="00D97854"/>
    <w:rsid w:val="00D97E9F"/>
    <w:rsid w:val="00DA4926"/>
    <w:rsid w:val="00DA5504"/>
    <w:rsid w:val="00DA5917"/>
    <w:rsid w:val="00DA6E46"/>
    <w:rsid w:val="00DA7718"/>
    <w:rsid w:val="00DB1732"/>
    <w:rsid w:val="00DB37A6"/>
    <w:rsid w:val="00DB444D"/>
    <w:rsid w:val="00DB591C"/>
    <w:rsid w:val="00DB7BF0"/>
    <w:rsid w:val="00DC091F"/>
    <w:rsid w:val="00DC181E"/>
    <w:rsid w:val="00DC35F3"/>
    <w:rsid w:val="00DC39C0"/>
    <w:rsid w:val="00DC6FBE"/>
    <w:rsid w:val="00DC7FD1"/>
    <w:rsid w:val="00DD1391"/>
    <w:rsid w:val="00DD168F"/>
    <w:rsid w:val="00DD2D22"/>
    <w:rsid w:val="00DD4E6B"/>
    <w:rsid w:val="00DD5896"/>
    <w:rsid w:val="00DE10C5"/>
    <w:rsid w:val="00DE3B97"/>
    <w:rsid w:val="00DE68D3"/>
    <w:rsid w:val="00DE6A38"/>
    <w:rsid w:val="00DE75B7"/>
    <w:rsid w:val="00DF644B"/>
    <w:rsid w:val="00DF6C69"/>
    <w:rsid w:val="00E02BB5"/>
    <w:rsid w:val="00E05603"/>
    <w:rsid w:val="00E0669D"/>
    <w:rsid w:val="00E07487"/>
    <w:rsid w:val="00E104A5"/>
    <w:rsid w:val="00E11739"/>
    <w:rsid w:val="00E12476"/>
    <w:rsid w:val="00E1723D"/>
    <w:rsid w:val="00E17D9F"/>
    <w:rsid w:val="00E20A14"/>
    <w:rsid w:val="00E20B0B"/>
    <w:rsid w:val="00E2134C"/>
    <w:rsid w:val="00E22D81"/>
    <w:rsid w:val="00E25B44"/>
    <w:rsid w:val="00E27B30"/>
    <w:rsid w:val="00E27ED6"/>
    <w:rsid w:val="00E30693"/>
    <w:rsid w:val="00E3197E"/>
    <w:rsid w:val="00E3221C"/>
    <w:rsid w:val="00E357DD"/>
    <w:rsid w:val="00E37E75"/>
    <w:rsid w:val="00E438A5"/>
    <w:rsid w:val="00E4524B"/>
    <w:rsid w:val="00E46157"/>
    <w:rsid w:val="00E46271"/>
    <w:rsid w:val="00E525C9"/>
    <w:rsid w:val="00E52C36"/>
    <w:rsid w:val="00E5325A"/>
    <w:rsid w:val="00E556FD"/>
    <w:rsid w:val="00E55766"/>
    <w:rsid w:val="00E55BC2"/>
    <w:rsid w:val="00E60F02"/>
    <w:rsid w:val="00E62221"/>
    <w:rsid w:val="00E6320C"/>
    <w:rsid w:val="00E70EAB"/>
    <w:rsid w:val="00E7204D"/>
    <w:rsid w:val="00E76374"/>
    <w:rsid w:val="00E80681"/>
    <w:rsid w:val="00E80CEF"/>
    <w:rsid w:val="00E81125"/>
    <w:rsid w:val="00E84075"/>
    <w:rsid w:val="00E85C8A"/>
    <w:rsid w:val="00E910AE"/>
    <w:rsid w:val="00E91253"/>
    <w:rsid w:val="00E93BA0"/>
    <w:rsid w:val="00E966E4"/>
    <w:rsid w:val="00EA2DD4"/>
    <w:rsid w:val="00EB0B6B"/>
    <w:rsid w:val="00EB15B9"/>
    <w:rsid w:val="00EB2367"/>
    <w:rsid w:val="00EB31E8"/>
    <w:rsid w:val="00EB52D7"/>
    <w:rsid w:val="00EB606D"/>
    <w:rsid w:val="00EB709F"/>
    <w:rsid w:val="00EB7230"/>
    <w:rsid w:val="00EC1E0A"/>
    <w:rsid w:val="00EC700E"/>
    <w:rsid w:val="00ED2D73"/>
    <w:rsid w:val="00ED620B"/>
    <w:rsid w:val="00ED6313"/>
    <w:rsid w:val="00EE0026"/>
    <w:rsid w:val="00EE0DA6"/>
    <w:rsid w:val="00EE2861"/>
    <w:rsid w:val="00EE61CB"/>
    <w:rsid w:val="00EF1522"/>
    <w:rsid w:val="00EF1F30"/>
    <w:rsid w:val="00EF390B"/>
    <w:rsid w:val="00EF4D9E"/>
    <w:rsid w:val="00EF5091"/>
    <w:rsid w:val="00EF60A8"/>
    <w:rsid w:val="00EF6193"/>
    <w:rsid w:val="00F04F66"/>
    <w:rsid w:val="00F059AD"/>
    <w:rsid w:val="00F06A6A"/>
    <w:rsid w:val="00F11334"/>
    <w:rsid w:val="00F12921"/>
    <w:rsid w:val="00F1445D"/>
    <w:rsid w:val="00F148A7"/>
    <w:rsid w:val="00F16BA7"/>
    <w:rsid w:val="00F22CEA"/>
    <w:rsid w:val="00F250BF"/>
    <w:rsid w:val="00F30DD5"/>
    <w:rsid w:val="00F40C60"/>
    <w:rsid w:val="00F40FE3"/>
    <w:rsid w:val="00F4162A"/>
    <w:rsid w:val="00F41691"/>
    <w:rsid w:val="00F416AB"/>
    <w:rsid w:val="00F4585B"/>
    <w:rsid w:val="00F46AE0"/>
    <w:rsid w:val="00F5009C"/>
    <w:rsid w:val="00F510B2"/>
    <w:rsid w:val="00F51D22"/>
    <w:rsid w:val="00F524E6"/>
    <w:rsid w:val="00F52BA5"/>
    <w:rsid w:val="00F52E78"/>
    <w:rsid w:val="00F546E9"/>
    <w:rsid w:val="00F57AD6"/>
    <w:rsid w:val="00F62BE5"/>
    <w:rsid w:val="00F633EB"/>
    <w:rsid w:val="00F63D9D"/>
    <w:rsid w:val="00F70C92"/>
    <w:rsid w:val="00F72A0C"/>
    <w:rsid w:val="00F72BE9"/>
    <w:rsid w:val="00F74465"/>
    <w:rsid w:val="00F74E5B"/>
    <w:rsid w:val="00F75ADC"/>
    <w:rsid w:val="00F8248F"/>
    <w:rsid w:val="00F846F0"/>
    <w:rsid w:val="00F87452"/>
    <w:rsid w:val="00F92777"/>
    <w:rsid w:val="00F92FB5"/>
    <w:rsid w:val="00F97DC4"/>
    <w:rsid w:val="00FA2399"/>
    <w:rsid w:val="00FA2E09"/>
    <w:rsid w:val="00FA4ED4"/>
    <w:rsid w:val="00FB1D25"/>
    <w:rsid w:val="00FB211C"/>
    <w:rsid w:val="00FB2C00"/>
    <w:rsid w:val="00FB2C96"/>
    <w:rsid w:val="00FC0B37"/>
    <w:rsid w:val="00FC1678"/>
    <w:rsid w:val="00FD4EC4"/>
    <w:rsid w:val="00FD64B6"/>
    <w:rsid w:val="00FE139C"/>
    <w:rsid w:val="00FE157A"/>
    <w:rsid w:val="00FE1C17"/>
    <w:rsid w:val="00FE4C48"/>
    <w:rsid w:val="00FE547E"/>
    <w:rsid w:val="00FE74CB"/>
    <w:rsid w:val="00FE755D"/>
    <w:rsid w:val="00FF00FA"/>
    <w:rsid w:val="00FF04C8"/>
    <w:rsid w:val="00FF05E9"/>
    <w:rsid w:val="00FF1670"/>
    <w:rsid w:val="00FF2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53F8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22"/>
    <w:pPr>
      <w:spacing w:line="240" w:lineRule="auto"/>
    </w:pPr>
    <w:rPr>
      <w:rFonts w:ascii="Calibri" w:hAnsi="Calibri"/>
    </w:rPr>
  </w:style>
  <w:style w:type="paragraph" w:styleId="Heading1">
    <w:name w:val="heading 1"/>
    <w:basedOn w:val="Normal"/>
    <w:next w:val="Normal"/>
    <w:link w:val="Heading1Char"/>
    <w:uiPriority w:val="9"/>
    <w:qFormat/>
    <w:rsid w:val="0086433D"/>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6433D"/>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6433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6433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86433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6433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6433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6433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6433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910C4"/>
    <w:pPr>
      <w:tabs>
        <w:tab w:val="center" w:pos="4320"/>
        <w:tab w:val="right" w:pos="8640"/>
      </w:tabs>
    </w:pPr>
  </w:style>
  <w:style w:type="character" w:customStyle="1" w:styleId="FooterChar">
    <w:name w:val="Footer Char"/>
    <w:basedOn w:val="DefaultParagraphFont"/>
    <w:link w:val="Footer"/>
    <w:uiPriority w:val="99"/>
    <w:rsid w:val="009910C4"/>
    <w:rPr>
      <w:rFonts w:ascii="Times New Roman" w:eastAsia="SimSun" w:hAnsi="Times New Roman" w:cs="Times New Roman"/>
      <w:lang w:eastAsia="zh-CN"/>
    </w:rPr>
  </w:style>
  <w:style w:type="paragraph" w:styleId="FootnoteText">
    <w:name w:val="footnote text"/>
    <w:basedOn w:val="Normal"/>
    <w:link w:val="FootnoteTextChar"/>
    <w:uiPriority w:val="99"/>
    <w:rsid w:val="009910C4"/>
    <w:rPr>
      <w:sz w:val="20"/>
      <w:szCs w:val="20"/>
    </w:rPr>
  </w:style>
  <w:style w:type="character" w:customStyle="1" w:styleId="FootnoteTextChar">
    <w:name w:val="Footnote Text Char"/>
    <w:basedOn w:val="DefaultParagraphFont"/>
    <w:link w:val="FootnoteText"/>
    <w:uiPriority w:val="99"/>
    <w:rsid w:val="009910C4"/>
    <w:rPr>
      <w:rFonts w:ascii="Times New Roman" w:eastAsia="SimSun" w:hAnsi="Times New Roman" w:cs="Times New Roman"/>
      <w:sz w:val="20"/>
      <w:szCs w:val="20"/>
      <w:lang w:eastAsia="zh-CN"/>
    </w:rPr>
  </w:style>
  <w:style w:type="character" w:styleId="FootnoteReference">
    <w:name w:val="footnote reference"/>
    <w:uiPriority w:val="99"/>
    <w:rsid w:val="009910C4"/>
    <w:rPr>
      <w:vertAlign w:val="superscript"/>
    </w:rPr>
  </w:style>
  <w:style w:type="character" w:styleId="Hyperlink">
    <w:name w:val="Hyperlink"/>
    <w:uiPriority w:val="99"/>
    <w:rsid w:val="009910C4"/>
    <w:rPr>
      <w:color w:val="0000FF"/>
      <w:u w:val="single"/>
    </w:rPr>
  </w:style>
  <w:style w:type="paragraph" w:styleId="ListParagraph">
    <w:name w:val="List Paragraph"/>
    <w:basedOn w:val="Normal"/>
    <w:uiPriority w:val="34"/>
    <w:qFormat/>
    <w:rsid w:val="0086433D"/>
    <w:pPr>
      <w:ind w:left="720"/>
      <w:contextualSpacing/>
    </w:pPr>
  </w:style>
  <w:style w:type="character" w:styleId="FollowedHyperlink">
    <w:name w:val="FollowedHyperlink"/>
    <w:basedOn w:val="DefaultParagraphFont"/>
    <w:uiPriority w:val="99"/>
    <w:semiHidden/>
    <w:unhideWhenUsed/>
    <w:rsid w:val="00CE2167"/>
    <w:rPr>
      <w:color w:val="800080" w:themeColor="followedHyperlink"/>
      <w:u w:val="single"/>
    </w:rPr>
  </w:style>
  <w:style w:type="character" w:customStyle="1" w:styleId="Heading3Char">
    <w:name w:val="Heading 3 Char"/>
    <w:basedOn w:val="DefaultParagraphFont"/>
    <w:link w:val="Heading3"/>
    <w:uiPriority w:val="9"/>
    <w:rsid w:val="0086433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6433D"/>
    <w:rPr>
      <w:rFonts w:asciiTheme="majorHAnsi" w:eastAsiaTheme="majorEastAsia" w:hAnsiTheme="majorHAnsi" w:cstheme="majorBidi"/>
      <w:b/>
      <w:bCs/>
      <w:i/>
      <w:iCs/>
    </w:rPr>
  </w:style>
  <w:style w:type="paragraph" w:styleId="NormalWeb">
    <w:name w:val="Normal (Web)"/>
    <w:basedOn w:val="Normal"/>
    <w:uiPriority w:val="99"/>
    <w:semiHidden/>
    <w:unhideWhenUsed/>
    <w:rsid w:val="00CE2167"/>
    <w:pPr>
      <w:spacing w:before="100" w:beforeAutospacing="1" w:after="100" w:afterAutospacing="1"/>
    </w:pPr>
    <w:rPr>
      <w:rFonts w:ascii="Times" w:hAnsi="Times"/>
      <w:sz w:val="20"/>
      <w:szCs w:val="20"/>
    </w:rPr>
  </w:style>
  <w:style w:type="character" w:styleId="SubtleEmphasis">
    <w:name w:val="Subtle Emphasis"/>
    <w:uiPriority w:val="19"/>
    <w:qFormat/>
    <w:rsid w:val="0086433D"/>
    <w:rPr>
      <w:i/>
      <w:iCs/>
    </w:rPr>
  </w:style>
  <w:style w:type="paragraph" w:styleId="Title">
    <w:name w:val="Title"/>
    <w:basedOn w:val="Normal"/>
    <w:next w:val="Normal"/>
    <w:link w:val="TitleChar"/>
    <w:uiPriority w:val="10"/>
    <w:qFormat/>
    <w:rsid w:val="0086433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6433D"/>
    <w:rPr>
      <w:rFonts w:asciiTheme="majorHAnsi" w:eastAsiaTheme="majorEastAsia" w:hAnsiTheme="majorHAnsi" w:cstheme="majorBidi"/>
      <w:spacing w:val="5"/>
      <w:sz w:val="52"/>
      <w:szCs w:val="52"/>
    </w:rPr>
  </w:style>
  <w:style w:type="paragraph" w:customStyle="1" w:styleId="BodyCopybullet">
    <w:name w:val="Body Copy bullet"/>
    <w:qFormat/>
    <w:rsid w:val="00A70237"/>
    <w:pPr>
      <w:numPr>
        <w:numId w:val="7"/>
      </w:numPr>
      <w:spacing w:after="160"/>
      <w:ind w:left="360"/>
    </w:pPr>
    <w:rPr>
      <w:rFonts w:ascii="Garamond" w:eastAsia="Cambria" w:hAnsi="Garamond" w:cs="Times New Roman"/>
    </w:rPr>
  </w:style>
  <w:style w:type="paragraph" w:customStyle="1" w:styleId="Head3">
    <w:name w:val="Head 3"/>
    <w:basedOn w:val="Normal"/>
    <w:rsid w:val="00A70237"/>
    <w:pPr>
      <w:spacing w:before="180" w:after="120"/>
    </w:pPr>
    <w:rPr>
      <w:rFonts w:ascii="Gill Sans MT" w:eastAsia="Arial Unicode MS" w:hAnsi="Gill Sans MT" w:cs="Arial Unicode MS"/>
      <w:b/>
    </w:rPr>
  </w:style>
  <w:style w:type="paragraph" w:styleId="NoSpacing">
    <w:name w:val="No Spacing"/>
    <w:basedOn w:val="Normal"/>
    <w:link w:val="NoSpacingChar"/>
    <w:uiPriority w:val="1"/>
    <w:qFormat/>
    <w:rsid w:val="0086433D"/>
    <w:pPr>
      <w:spacing w:after="0"/>
    </w:pPr>
  </w:style>
  <w:style w:type="character" w:customStyle="1" w:styleId="NoSpacingChar">
    <w:name w:val="No Spacing Char"/>
    <w:basedOn w:val="DefaultParagraphFont"/>
    <w:link w:val="NoSpacing"/>
    <w:uiPriority w:val="1"/>
    <w:locked/>
    <w:rsid w:val="0086433D"/>
  </w:style>
  <w:style w:type="character" w:customStyle="1" w:styleId="Heading1Char">
    <w:name w:val="Heading 1 Char"/>
    <w:basedOn w:val="DefaultParagraphFont"/>
    <w:link w:val="Heading1"/>
    <w:uiPriority w:val="9"/>
    <w:rsid w:val="0086433D"/>
    <w:rPr>
      <w:rFonts w:asciiTheme="majorHAnsi" w:eastAsiaTheme="majorEastAsia" w:hAnsiTheme="majorHAnsi" w:cstheme="majorBidi"/>
      <w:b/>
      <w:bCs/>
      <w:sz w:val="28"/>
      <w:szCs w:val="28"/>
    </w:rPr>
  </w:style>
  <w:style w:type="paragraph" w:styleId="TOCHeading">
    <w:name w:val="TOC Heading"/>
    <w:basedOn w:val="Heading1"/>
    <w:next w:val="Normal"/>
    <w:uiPriority w:val="39"/>
    <w:unhideWhenUsed/>
    <w:qFormat/>
    <w:rsid w:val="0086433D"/>
    <w:pPr>
      <w:outlineLvl w:val="9"/>
    </w:pPr>
    <w:rPr>
      <w:lang w:bidi="en-US"/>
    </w:rPr>
  </w:style>
  <w:style w:type="paragraph" w:styleId="TOC1">
    <w:name w:val="toc 1"/>
    <w:basedOn w:val="Normal"/>
    <w:next w:val="Normal"/>
    <w:autoRedefine/>
    <w:uiPriority w:val="39"/>
    <w:unhideWhenUsed/>
    <w:rsid w:val="00203B71"/>
    <w:pPr>
      <w:tabs>
        <w:tab w:val="left" w:pos="480"/>
        <w:tab w:val="right" w:leader="dot" w:pos="8630"/>
      </w:tabs>
      <w:spacing w:before="120"/>
    </w:pPr>
    <w:rPr>
      <w:b/>
    </w:rPr>
  </w:style>
  <w:style w:type="paragraph" w:styleId="TOC2">
    <w:name w:val="toc 2"/>
    <w:basedOn w:val="Normal"/>
    <w:next w:val="Normal"/>
    <w:autoRedefine/>
    <w:uiPriority w:val="39"/>
    <w:unhideWhenUsed/>
    <w:rsid w:val="00B20E39"/>
    <w:pPr>
      <w:ind w:left="240"/>
    </w:pPr>
    <w:rPr>
      <w:b/>
    </w:rPr>
  </w:style>
  <w:style w:type="paragraph" w:styleId="TOC3">
    <w:name w:val="toc 3"/>
    <w:basedOn w:val="Normal"/>
    <w:next w:val="Normal"/>
    <w:autoRedefine/>
    <w:uiPriority w:val="39"/>
    <w:unhideWhenUsed/>
    <w:rsid w:val="00B20E39"/>
    <w:pPr>
      <w:ind w:left="480"/>
    </w:pPr>
  </w:style>
  <w:style w:type="paragraph" w:styleId="TOC4">
    <w:name w:val="toc 4"/>
    <w:basedOn w:val="Normal"/>
    <w:next w:val="Normal"/>
    <w:autoRedefine/>
    <w:uiPriority w:val="39"/>
    <w:unhideWhenUsed/>
    <w:rsid w:val="00B20E39"/>
    <w:pPr>
      <w:ind w:left="720"/>
    </w:pPr>
    <w:rPr>
      <w:sz w:val="20"/>
      <w:szCs w:val="20"/>
    </w:rPr>
  </w:style>
  <w:style w:type="paragraph" w:styleId="TOC5">
    <w:name w:val="toc 5"/>
    <w:basedOn w:val="Normal"/>
    <w:next w:val="Normal"/>
    <w:autoRedefine/>
    <w:uiPriority w:val="39"/>
    <w:unhideWhenUsed/>
    <w:rsid w:val="00B20E39"/>
    <w:pPr>
      <w:ind w:left="960"/>
    </w:pPr>
    <w:rPr>
      <w:sz w:val="20"/>
      <w:szCs w:val="20"/>
    </w:rPr>
  </w:style>
  <w:style w:type="paragraph" w:styleId="TOC6">
    <w:name w:val="toc 6"/>
    <w:basedOn w:val="Normal"/>
    <w:next w:val="Normal"/>
    <w:autoRedefine/>
    <w:uiPriority w:val="39"/>
    <w:unhideWhenUsed/>
    <w:rsid w:val="00B20E39"/>
    <w:pPr>
      <w:ind w:left="1200"/>
    </w:pPr>
    <w:rPr>
      <w:sz w:val="20"/>
      <w:szCs w:val="20"/>
    </w:rPr>
  </w:style>
  <w:style w:type="paragraph" w:styleId="TOC7">
    <w:name w:val="toc 7"/>
    <w:basedOn w:val="Normal"/>
    <w:next w:val="Normal"/>
    <w:autoRedefine/>
    <w:uiPriority w:val="39"/>
    <w:unhideWhenUsed/>
    <w:rsid w:val="00B20E39"/>
    <w:pPr>
      <w:ind w:left="1440"/>
    </w:pPr>
    <w:rPr>
      <w:sz w:val="20"/>
      <w:szCs w:val="20"/>
    </w:rPr>
  </w:style>
  <w:style w:type="paragraph" w:styleId="TOC8">
    <w:name w:val="toc 8"/>
    <w:basedOn w:val="Normal"/>
    <w:next w:val="Normal"/>
    <w:autoRedefine/>
    <w:uiPriority w:val="39"/>
    <w:unhideWhenUsed/>
    <w:rsid w:val="00B20E39"/>
    <w:pPr>
      <w:ind w:left="1680"/>
    </w:pPr>
    <w:rPr>
      <w:sz w:val="20"/>
      <w:szCs w:val="20"/>
    </w:rPr>
  </w:style>
  <w:style w:type="paragraph" w:styleId="TOC9">
    <w:name w:val="toc 9"/>
    <w:basedOn w:val="Normal"/>
    <w:next w:val="Normal"/>
    <w:autoRedefine/>
    <w:uiPriority w:val="39"/>
    <w:unhideWhenUsed/>
    <w:rsid w:val="00B20E39"/>
    <w:pPr>
      <w:ind w:left="1920"/>
    </w:pPr>
    <w:rPr>
      <w:sz w:val="20"/>
      <w:szCs w:val="20"/>
    </w:rPr>
  </w:style>
  <w:style w:type="paragraph" w:styleId="BalloonText">
    <w:name w:val="Balloon Text"/>
    <w:basedOn w:val="Normal"/>
    <w:link w:val="BalloonTextChar"/>
    <w:uiPriority w:val="99"/>
    <w:semiHidden/>
    <w:unhideWhenUsed/>
    <w:rsid w:val="005E7B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7BA1"/>
    <w:rPr>
      <w:rFonts w:ascii="Lucida Grande" w:eastAsia="SimSun" w:hAnsi="Lucida Grande" w:cs="Lucida Grande"/>
      <w:sz w:val="18"/>
      <w:szCs w:val="18"/>
      <w:lang w:eastAsia="zh-CN"/>
    </w:rPr>
  </w:style>
  <w:style w:type="paragraph" w:styleId="DocumentMap">
    <w:name w:val="Document Map"/>
    <w:basedOn w:val="Normal"/>
    <w:link w:val="DocumentMapChar"/>
    <w:uiPriority w:val="99"/>
    <w:semiHidden/>
    <w:unhideWhenUsed/>
    <w:rsid w:val="001067A2"/>
    <w:rPr>
      <w:rFonts w:ascii="Lucida Grande" w:hAnsi="Lucida Grande" w:cs="Lucida Grande"/>
    </w:rPr>
  </w:style>
  <w:style w:type="character" w:customStyle="1" w:styleId="DocumentMapChar">
    <w:name w:val="Document Map Char"/>
    <w:basedOn w:val="DefaultParagraphFont"/>
    <w:link w:val="DocumentMap"/>
    <w:uiPriority w:val="99"/>
    <w:semiHidden/>
    <w:rsid w:val="001067A2"/>
    <w:rPr>
      <w:rFonts w:ascii="Lucida Grande" w:eastAsia="SimSun" w:hAnsi="Lucida Grande" w:cs="Lucida Grande"/>
      <w:lang w:eastAsia="zh-CN"/>
    </w:rPr>
  </w:style>
  <w:style w:type="character" w:styleId="IntenseReference">
    <w:name w:val="Intense Reference"/>
    <w:uiPriority w:val="32"/>
    <w:qFormat/>
    <w:rsid w:val="0086433D"/>
    <w:rPr>
      <w:smallCaps/>
      <w:spacing w:val="5"/>
      <w:u w:val="single"/>
    </w:rPr>
  </w:style>
  <w:style w:type="paragraph" w:styleId="Header">
    <w:name w:val="header"/>
    <w:basedOn w:val="Normal"/>
    <w:link w:val="HeaderChar"/>
    <w:rsid w:val="006E6251"/>
    <w:pPr>
      <w:tabs>
        <w:tab w:val="center" w:pos="4320"/>
        <w:tab w:val="right" w:pos="8640"/>
      </w:tabs>
    </w:pPr>
    <w:rPr>
      <w:rFonts w:eastAsia="Times New Roman"/>
    </w:rPr>
  </w:style>
  <w:style w:type="character" w:customStyle="1" w:styleId="HeaderChar">
    <w:name w:val="Header Char"/>
    <w:basedOn w:val="DefaultParagraphFont"/>
    <w:link w:val="Header"/>
    <w:rsid w:val="006E6251"/>
    <w:rPr>
      <w:rFonts w:ascii="Times New Roman" w:eastAsia="Times New Roman" w:hAnsi="Times New Roman" w:cs="Times New Roman"/>
    </w:rPr>
  </w:style>
  <w:style w:type="paragraph" w:customStyle="1" w:styleId="Head2">
    <w:name w:val="Head 2"/>
    <w:basedOn w:val="Normal"/>
    <w:rsid w:val="006E6251"/>
    <w:pPr>
      <w:spacing w:before="240" w:after="60"/>
      <w:contextualSpacing/>
    </w:pPr>
    <w:rPr>
      <w:rFonts w:ascii="Gill Sans MT" w:eastAsia="Cambria" w:hAnsi="Gill Sans MT" w:cs="Arial"/>
      <w:b/>
      <w:caps/>
    </w:rPr>
  </w:style>
  <w:style w:type="character" w:customStyle="1" w:styleId="Heading2Char">
    <w:name w:val="Heading 2 Char"/>
    <w:basedOn w:val="DefaultParagraphFont"/>
    <w:link w:val="Heading2"/>
    <w:uiPriority w:val="9"/>
    <w:rsid w:val="0086433D"/>
    <w:rPr>
      <w:rFonts w:asciiTheme="majorHAnsi" w:eastAsiaTheme="majorEastAsia" w:hAnsiTheme="majorHAnsi" w:cstheme="majorBidi"/>
      <w:b/>
      <w:bCs/>
      <w:sz w:val="26"/>
      <w:szCs w:val="26"/>
    </w:rPr>
  </w:style>
  <w:style w:type="paragraph" w:styleId="Subtitle">
    <w:name w:val="Subtitle"/>
    <w:basedOn w:val="Normal"/>
    <w:next w:val="Normal"/>
    <w:link w:val="SubtitleChar"/>
    <w:uiPriority w:val="11"/>
    <w:qFormat/>
    <w:rsid w:val="0086433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6433D"/>
    <w:rPr>
      <w:rFonts w:asciiTheme="majorHAnsi" w:eastAsiaTheme="majorEastAsia" w:hAnsiTheme="majorHAnsi" w:cstheme="majorBidi"/>
      <w:i/>
      <w:iCs/>
      <w:spacing w:val="13"/>
      <w:sz w:val="24"/>
      <w:szCs w:val="24"/>
    </w:rPr>
  </w:style>
  <w:style w:type="character" w:styleId="Emphasis">
    <w:name w:val="Emphasis"/>
    <w:uiPriority w:val="20"/>
    <w:qFormat/>
    <w:rsid w:val="0086433D"/>
    <w:rPr>
      <w:b/>
      <w:bCs/>
      <w:i/>
      <w:iCs/>
      <w:spacing w:val="10"/>
      <w:bdr w:val="none" w:sz="0" w:space="0" w:color="auto"/>
      <w:shd w:val="clear" w:color="auto" w:fill="auto"/>
    </w:rPr>
  </w:style>
  <w:style w:type="table" w:styleId="TableGrid">
    <w:name w:val="Table Grid"/>
    <w:basedOn w:val="TableNormal"/>
    <w:uiPriority w:val="59"/>
    <w:rsid w:val="00AE22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71F29"/>
  </w:style>
  <w:style w:type="character" w:customStyle="1" w:styleId="EndnoteTextChar">
    <w:name w:val="Endnote Text Char"/>
    <w:basedOn w:val="DefaultParagraphFont"/>
    <w:link w:val="EndnoteText"/>
    <w:uiPriority w:val="99"/>
    <w:semiHidden/>
    <w:rsid w:val="00171F29"/>
    <w:rPr>
      <w:rFonts w:ascii="Times New Roman" w:eastAsia="SimSun" w:hAnsi="Times New Roman" w:cs="Times New Roman"/>
      <w:lang w:eastAsia="zh-CN"/>
    </w:rPr>
  </w:style>
  <w:style w:type="character" w:styleId="EndnoteReference">
    <w:name w:val="endnote reference"/>
    <w:basedOn w:val="DefaultParagraphFont"/>
    <w:uiPriority w:val="99"/>
    <w:semiHidden/>
    <w:unhideWhenUsed/>
    <w:rsid w:val="00171F29"/>
    <w:rPr>
      <w:vertAlign w:val="superscript"/>
    </w:rPr>
  </w:style>
  <w:style w:type="paragraph" w:styleId="Quote">
    <w:name w:val="Quote"/>
    <w:basedOn w:val="Normal"/>
    <w:next w:val="Normal"/>
    <w:link w:val="QuoteChar"/>
    <w:uiPriority w:val="29"/>
    <w:qFormat/>
    <w:rsid w:val="0086433D"/>
    <w:pPr>
      <w:spacing w:before="200" w:after="0"/>
      <w:ind w:left="360" w:right="360"/>
    </w:pPr>
    <w:rPr>
      <w:i/>
      <w:iCs/>
    </w:rPr>
  </w:style>
  <w:style w:type="character" w:customStyle="1" w:styleId="QuoteChar">
    <w:name w:val="Quote Char"/>
    <w:basedOn w:val="DefaultParagraphFont"/>
    <w:link w:val="Quote"/>
    <w:uiPriority w:val="29"/>
    <w:rsid w:val="0086433D"/>
    <w:rPr>
      <w:i/>
      <w:iCs/>
    </w:rPr>
  </w:style>
  <w:style w:type="table" w:styleId="LightList-Accent1">
    <w:name w:val="Light List Accent 1"/>
    <w:basedOn w:val="TableNormal"/>
    <w:uiPriority w:val="61"/>
    <w:rsid w:val="00EB52D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5Char">
    <w:name w:val="Heading 5 Char"/>
    <w:basedOn w:val="DefaultParagraphFont"/>
    <w:link w:val="Heading5"/>
    <w:uiPriority w:val="9"/>
    <w:rsid w:val="0086433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6433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6433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6433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6433D"/>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86433D"/>
    <w:rPr>
      <w:b/>
      <w:bCs/>
      <w:smallCaps/>
      <w:color w:val="1F497D" w:themeColor="text2"/>
      <w:spacing w:val="6"/>
      <w:szCs w:val="18"/>
      <w:lang w:bidi="hi-IN"/>
    </w:rPr>
  </w:style>
  <w:style w:type="character" w:styleId="Strong">
    <w:name w:val="Strong"/>
    <w:uiPriority w:val="22"/>
    <w:qFormat/>
    <w:rsid w:val="0086433D"/>
    <w:rPr>
      <w:b/>
      <w:bCs/>
    </w:rPr>
  </w:style>
  <w:style w:type="paragraph" w:styleId="IntenseQuote">
    <w:name w:val="Intense Quote"/>
    <w:basedOn w:val="Normal"/>
    <w:next w:val="Normal"/>
    <w:link w:val="IntenseQuoteChar"/>
    <w:uiPriority w:val="30"/>
    <w:qFormat/>
    <w:rsid w:val="0086433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6433D"/>
    <w:rPr>
      <w:b/>
      <w:bCs/>
      <w:i/>
      <w:iCs/>
    </w:rPr>
  </w:style>
  <w:style w:type="character" w:styleId="IntenseEmphasis">
    <w:name w:val="Intense Emphasis"/>
    <w:uiPriority w:val="21"/>
    <w:qFormat/>
    <w:rsid w:val="0086433D"/>
    <w:rPr>
      <w:b/>
      <w:bCs/>
    </w:rPr>
  </w:style>
  <w:style w:type="character" w:styleId="SubtleReference">
    <w:name w:val="Subtle Reference"/>
    <w:uiPriority w:val="31"/>
    <w:qFormat/>
    <w:rsid w:val="0086433D"/>
    <w:rPr>
      <w:smallCaps/>
    </w:rPr>
  </w:style>
  <w:style w:type="character" w:styleId="BookTitle">
    <w:name w:val="Book Title"/>
    <w:uiPriority w:val="33"/>
    <w:qFormat/>
    <w:rsid w:val="0086433D"/>
    <w:rPr>
      <w:i/>
      <w:iCs/>
      <w:smallCaps/>
      <w:spacing w:val="5"/>
    </w:rPr>
  </w:style>
  <w:style w:type="table" w:styleId="LightShading-Accent5">
    <w:name w:val="Light Shading Accent 5"/>
    <w:basedOn w:val="TableNormal"/>
    <w:uiPriority w:val="60"/>
    <w:rsid w:val="00E1247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D812C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DefaultParagraphFont"/>
    <w:rsid w:val="003E74F3"/>
  </w:style>
  <w:style w:type="table" w:styleId="LightGrid-Accent1">
    <w:name w:val="Light Grid Accent 1"/>
    <w:basedOn w:val="TableNormal"/>
    <w:uiPriority w:val="62"/>
    <w:rsid w:val="00423B0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4D4513"/>
    <w:rPr>
      <w:sz w:val="16"/>
      <w:szCs w:val="16"/>
    </w:rPr>
  </w:style>
  <w:style w:type="paragraph" w:styleId="CommentText">
    <w:name w:val="annotation text"/>
    <w:basedOn w:val="Normal"/>
    <w:link w:val="CommentTextChar"/>
    <w:uiPriority w:val="99"/>
    <w:unhideWhenUsed/>
    <w:rsid w:val="004D4513"/>
    <w:rPr>
      <w:sz w:val="20"/>
      <w:szCs w:val="20"/>
    </w:rPr>
  </w:style>
  <w:style w:type="character" w:customStyle="1" w:styleId="CommentTextChar">
    <w:name w:val="Comment Text Char"/>
    <w:basedOn w:val="DefaultParagraphFont"/>
    <w:link w:val="CommentText"/>
    <w:uiPriority w:val="99"/>
    <w:rsid w:val="004D451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D4513"/>
    <w:rPr>
      <w:b/>
      <w:bCs/>
    </w:rPr>
  </w:style>
  <w:style w:type="character" w:customStyle="1" w:styleId="CommentSubjectChar">
    <w:name w:val="Comment Subject Char"/>
    <w:basedOn w:val="CommentTextChar"/>
    <w:link w:val="CommentSubject"/>
    <w:uiPriority w:val="99"/>
    <w:semiHidden/>
    <w:rsid w:val="004D4513"/>
    <w:rPr>
      <w:rFonts w:ascii="Calibri" w:hAnsi="Calibri"/>
      <w:b/>
      <w:bCs/>
      <w:sz w:val="20"/>
      <w:szCs w:val="20"/>
    </w:rPr>
  </w:style>
  <w:style w:type="paragraph" w:styleId="Revision">
    <w:name w:val="Revision"/>
    <w:hidden/>
    <w:uiPriority w:val="99"/>
    <w:semiHidden/>
    <w:rsid w:val="00D35ECC"/>
    <w:pPr>
      <w:spacing w:after="0" w:line="240" w:lineRule="auto"/>
    </w:pPr>
    <w:rPr>
      <w:rFonts w:ascii="Calibri" w:hAnsi="Calibri"/>
    </w:rPr>
  </w:style>
  <w:style w:type="table" w:styleId="LightShading-Accent1">
    <w:name w:val="Light Shading Accent 1"/>
    <w:basedOn w:val="TableNormal"/>
    <w:uiPriority w:val="60"/>
    <w:rsid w:val="008622D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22"/>
    <w:pPr>
      <w:spacing w:line="240" w:lineRule="auto"/>
    </w:pPr>
    <w:rPr>
      <w:rFonts w:ascii="Calibri" w:hAnsi="Calibri"/>
    </w:rPr>
  </w:style>
  <w:style w:type="paragraph" w:styleId="Heading1">
    <w:name w:val="heading 1"/>
    <w:basedOn w:val="Normal"/>
    <w:next w:val="Normal"/>
    <w:link w:val="Heading1Char"/>
    <w:uiPriority w:val="9"/>
    <w:qFormat/>
    <w:rsid w:val="0086433D"/>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6433D"/>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6433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6433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86433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6433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6433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6433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6433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910C4"/>
    <w:pPr>
      <w:tabs>
        <w:tab w:val="center" w:pos="4320"/>
        <w:tab w:val="right" w:pos="8640"/>
      </w:tabs>
    </w:pPr>
  </w:style>
  <w:style w:type="character" w:customStyle="1" w:styleId="FooterChar">
    <w:name w:val="Footer Char"/>
    <w:basedOn w:val="DefaultParagraphFont"/>
    <w:link w:val="Footer"/>
    <w:uiPriority w:val="99"/>
    <w:rsid w:val="009910C4"/>
    <w:rPr>
      <w:rFonts w:ascii="Times New Roman" w:eastAsia="SimSun" w:hAnsi="Times New Roman" w:cs="Times New Roman"/>
      <w:lang w:eastAsia="zh-CN"/>
    </w:rPr>
  </w:style>
  <w:style w:type="paragraph" w:styleId="FootnoteText">
    <w:name w:val="footnote text"/>
    <w:basedOn w:val="Normal"/>
    <w:link w:val="FootnoteTextChar"/>
    <w:uiPriority w:val="99"/>
    <w:rsid w:val="009910C4"/>
    <w:rPr>
      <w:sz w:val="20"/>
      <w:szCs w:val="20"/>
    </w:rPr>
  </w:style>
  <w:style w:type="character" w:customStyle="1" w:styleId="FootnoteTextChar">
    <w:name w:val="Footnote Text Char"/>
    <w:basedOn w:val="DefaultParagraphFont"/>
    <w:link w:val="FootnoteText"/>
    <w:uiPriority w:val="99"/>
    <w:rsid w:val="009910C4"/>
    <w:rPr>
      <w:rFonts w:ascii="Times New Roman" w:eastAsia="SimSun" w:hAnsi="Times New Roman" w:cs="Times New Roman"/>
      <w:sz w:val="20"/>
      <w:szCs w:val="20"/>
      <w:lang w:eastAsia="zh-CN"/>
    </w:rPr>
  </w:style>
  <w:style w:type="character" w:styleId="FootnoteReference">
    <w:name w:val="footnote reference"/>
    <w:uiPriority w:val="99"/>
    <w:rsid w:val="009910C4"/>
    <w:rPr>
      <w:vertAlign w:val="superscript"/>
    </w:rPr>
  </w:style>
  <w:style w:type="character" w:styleId="Hyperlink">
    <w:name w:val="Hyperlink"/>
    <w:uiPriority w:val="99"/>
    <w:rsid w:val="009910C4"/>
    <w:rPr>
      <w:color w:val="0000FF"/>
      <w:u w:val="single"/>
    </w:rPr>
  </w:style>
  <w:style w:type="paragraph" w:styleId="ListParagraph">
    <w:name w:val="List Paragraph"/>
    <w:basedOn w:val="Normal"/>
    <w:uiPriority w:val="34"/>
    <w:qFormat/>
    <w:rsid w:val="0086433D"/>
    <w:pPr>
      <w:ind w:left="720"/>
      <w:contextualSpacing/>
    </w:pPr>
  </w:style>
  <w:style w:type="character" w:styleId="FollowedHyperlink">
    <w:name w:val="FollowedHyperlink"/>
    <w:basedOn w:val="DefaultParagraphFont"/>
    <w:uiPriority w:val="99"/>
    <w:semiHidden/>
    <w:unhideWhenUsed/>
    <w:rsid w:val="00CE2167"/>
    <w:rPr>
      <w:color w:val="800080" w:themeColor="followedHyperlink"/>
      <w:u w:val="single"/>
    </w:rPr>
  </w:style>
  <w:style w:type="character" w:customStyle="1" w:styleId="Heading3Char">
    <w:name w:val="Heading 3 Char"/>
    <w:basedOn w:val="DefaultParagraphFont"/>
    <w:link w:val="Heading3"/>
    <w:uiPriority w:val="9"/>
    <w:rsid w:val="0086433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6433D"/>
    <w:rPr>
      <w:rFonts w:asciiTheme="majorHAnsi" w:eastAsiaTheme="majorEastAsia" w:hAnsiTheme="majorHAnsi" w:cstheme="majorBidi"/>
      <w:b/>
      <w:bCs/>
      <w:i/>
      <w:iCs/>
    </w:rPr>
  </w:style>
  <w:style w:type="paragraph" w:styleId="NormalWeb">
    <w:name w:val="Normal (Web)"/>
    <w:basedOn w:val="Normal"/>
    <w:uiPriority w:val="99"/>
    <w:semiHidden/>
    <w:unhideWhenUsed/>
    <w:rsid w:val="00CE2167"/>
    <w:pPr>
      <w:spacing w:before="100" w:beforeAutospacing="1" w:after="100" w:afterAutospacing="1"/>
    </w:pPr>
    <w:rPr>
      <w:rFonts w:ascii="Times" w:hAnsi="Times"/>
      <w:sz w:val="20"/>
      <w:szCs w:val="20"/>
    </w:rPr>
  </w:style>
  <w:style w:type="character" w:styleId="SubtleEmphasis">
    <w:name w:val="Subtle Emphasis"/>
    <w:uiPriority w:val="19"/>
    <w:qFormat/>
    <w:rsid w:val="0086433D"/>
    <w:rPr>
      <w:i/>
      <w:iCs/>
    </w:rPr>
  </w:style>
  <w:style w:type="paragraph" w:styleId="Title">
    <w:name w:val="Title"/>
    <w:basedOn w:val="Normal"/>
    <w:next w:val="Normal"/>
    <w:link w:val="TitleChar"/>
    <w:uiPriority w:val="10"/>
    <w:qFormat/>
    <w:rsid w:val="0086433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6433D"/>
    <w:rPr>
      <w:rFonts w:asciiTheme="majorHAnsi" w:eastAsiaTheme="majorEastAsia" w:hAnsiTheme="majorHAnsi" w:cstheme="majorBidi"/>
      <w:spacing w:val="5"/>
      <w:sz w:val="52"/>
      <w:szCs w:val="52"/>
    </w:rPr>
  </w:style>
  <w:style w:type="paragraph" w:customStyle="1" w:styleId="BodyCopybullet">
    <w:name w:val="Body Copy bullet"/>
    <w:qFormat/>
    <w:rsid w:val="00A70237"/>
    <w:pPr>
      <w:numPr>
        <w:numId w:val="7"/>
      </w:numPr>
      <w:spacing w:after="160"/>
      <w:ind w:left="360"/>
    </w:pPr>
    <w:rPr>
      <w:rFonts w:ascii="Garamond" w:eastAsia="Cambria" w:hAnsi="Garamond" w:cs="Times New Roman"/>
    </w:rPr>
  </w:style>
  <w:style w:type="paragraph" w:customStyle="1" w:styleId="Head3">
    <w:name w:val="Head 3"/>
    <w:basedOn w:val="Normal"/>
    <w:rsid w:val="00A70237"/>
    <w:pPr>
      <w:spacing w:before="180" w:after="120"/>
    </w:pPr>
    <w:rPr>
      <w:rFonts w:ascii="Gill Sans MT" w:eastAsia="Arial Unicode MS" w:hAnsi="Gill Sans MT" w:cs="Arial Unicode MS"/>
      <w:b/>
    </w:rPr>
  </w:style>
  <w:style w:type="paragraph" w:styleId="NoSpacing">
    <w:name w:val="No Spacing"/>
    <w:basedOn w:val="Normal"/>
    <w:link w:val="NoSpacingChar"/>
    <w:uiPriority w:val="1"/>
    <w:qFormat/>
    <w:rsid w:val="0086433D"/>
    <w:pPr>
      <w:spacing w:after="0"/>
    </w:pPr>
  </w:style>
  <w:style w:type="character" w:customStyle="1" w:styleId="NoSpacingChar">
    <w:name w:val="No Spacing Char"/>
    <w:basedOn w:val="DefaultParagraphFont"/>
    <w:link w:val="NoSpacing"/>
    <w:uiPriority w:val="1"/>
    <w:locked/>
    <w:rsid w:val="0086433D"/>
  </w:style>
  <w:style w:type="character" w:customStyle="1" w:styleId="Heading1Char">
    <w:name w:val="Heading 1 Char"/>
    <w:basedOn w:val="DefaultParagraphFont"/>
    <w:link w:val="Heading1"/>
    <w:uiPriority w:val="9"/>
    <w:rsid w:val="0086433D"/>
    <w:rPr>
      <w:rFonts w:asciiTheme="majorHAnsi" w:eastAsiaTheme="majorEastAsia" w:hAnsiTheme="majorHAnsi" w:cstheme="majorBidi"/>
      <w:b/>
      <w:bCs/>
      <w:sz w:val="28"/>
      <w:szCs w:val="28"/>
    </w:rPr>
  </w:style>
  <w:style w:type="paragraph" w:styleId="TOCHeading">
    <w:name w:val="TOC Heading"/>
    <w:basedOn w:val="Heading1"/>
    <w:next w:val="Normal"/>
    <w:uiPriority w:val="39"/>
    <w:unhideWhenUsed/>
    <w:qFormat/>
    <w:rsid w:val="0086433D"/>
    <w:pPr>
      <w:outlineLvl w:val="9"/>
    </w:pPr>
    <w:rPr>
      <w:lang w:bidi="en-US"/>
    </w:rPr>
  </w:style>
  <w:style w:type="paragraph" w:styleId="TOC1">
    <w:name w:val="toc 1"/>
    <w:basedOn w:val="Normal"/>
    <w:next w:val="Normal"/>
    <w:autoRedefine/>
    <w:uiPriority w:val="39"/>
    <w:unhideWhenUsed/>
    <w:rsid w:val="00203B71"/>
    <w:pPr>
      <w:tabs>
        <w:tab w:val="left" w:pos="480"/>
        <w:tab w:val="right" w:leader="dot" w:pos="8630"/>
      </w:tabs>
      <w:spacing w:before="120"/>
    </w:pPr>
    <w:rPr>
      <w:b/>
    </w:rPr>
  </w:style>
  <w:style w:type="paragraph" w:styleId="TOC2">
    <w:name w:val="toc 2"/>
    <w:basedOn w:val="Normal"/>
    <w:next w:val="Normal"/>
    <w:autoRedefine/>
    <w:uiPriority w:val="39"/>
    <w:unhideWhenUsed/>
    <w:rsid w:val="00B20E39"/>
    <w:pPr>
      <w:ind w:left="240"/>
    </w:pPr>
    <w:rPr>
      <w:b/>
    </w:rPr>
  </w:style>
  <w:style w:type="paragraph" w:styleId="TOC3">
    <w:name w:val="toc 3"/>
    <w:basedOn w:val="Normal"/>
    <w:next w:val="Normal"/>
    <w:autoRedefine/>
    <w:uiPriority w:val="39"/>
    <w:unhideWhenUsed/>
    <w:rsid w:val="00B20E39"/>
    <w:pPr>
      <w:ind w:left="480"/>
    </w:pPr>
  </w:style>
  <w:style w:type="paragraph" w:styleId="TOC4">
    <w:name w:val="toc 4"/>
    <w:basedOn w:val="Normal"/>
    <w:next w:val="Normal"/>
    <w:autoRedefine/>
    <w:uiPriority w:val="39"/>
    <w:unhideWhenUsed/>
    <w:rsid w:val="00B20E39"/>
    <w:pPr>
      <w:ind w:left="720"/>
    </w:pPr>
    <w:rPr>
      <w:sz w:val="20"/>
      <w:szCs w:val="20"/>
    </w:rPr>
  </w:style>
  <w:style w:type="paragraph" w:styleId="TOC5">
    <w:name w:val="toc 5"/>
    <w:basedOn w:val="Normal"/>
    <w:next w:val="Normal"/>
    <w:autoRedefine/>
    <w:uiPriority w:val="39"/>
    <w:unhideWhenUsed/>
    <w:rsid w:val="00B20E39"/>
    <w:pPr>
      <w:ind w:left="960"/>
    </w:pPr>
    <w:rPr>
      <w:sz w:val="20"/>
      <w:szCs w:val="20"/>
    </w:rPr>
  </w:style>
  <w:style w:type="paragraph" w:styleId="TOC6">
    <w:name w:val="toc 6"/>
    <w:basedOn w:val="Normal"/>
    <w:next w:val="Normal"/>
    <w:autoRedefine/>
    <w:uiPriority w:val="39"/>
    <w:unhideWhenUsed/>
    <w:rsid w:val="00B20E39"/>
    <w:pPr>
      <w:ind w:left="1200"/>
    </w:pPr>
    <w:rPr>
      <w:sz w:val="20"/>
      <w:szCs w:val="20"/>
    </w:rPr>
  </w:style>
  <w:style w:type="paragraph" w:styleId="TOC7">
    <w:name w:val="toc 7"/>
    <w:basedOn w:val="Normal"/>
    <w:next w:val="Normal"/>
    <w:autoRedefine/>
    <w:uiPriority w:val="39"/>
    <w:unhideWhenUsed/>
    <w:rsid w:val="00B20E39"/>
    <w:pPr>
      <w:ind w:left="1440"/>
    </w:pPr>
    <w:rPr>
      <w:sz w:val="20"/>
      <w:szCs w:val="20"/>
    </w:rPr>
  </w:style>
  <w:style w:type="paragraph" w:styleId="TOC8">
    <w:name w:val="toc 8"/>
    <w:basedOn w:val="Normal"/>
    <w:next w:val="Normal"/>
    <w:autoRedefine/>
    <w:uiPriority w:val="39"/>
    <w:unhideWhenUsed/>
    <w:rsid w:val="00B20E39"/>
    <w:pPr>
      <w:ind w:left="1680"/>
    </w:pPr>
    <w:rPr>
      <w:sz w:val="20"/>
      <w:szCs w:val="20"/>
    </w:rPr>
  </w:style>
  <w:style w:type="paragraph" w:styleId="TOC9">
    <w:name w:val="toc 9"/>
    <w:basedOn w:val="Normal"/>
    <w:next w:val="Normal"/>
    <w:autoRedefine/>
    <w:uiPriority w:val="39"/>
    <w:unhideWhenUsed/>
    <w:rsid w:val="00B20E39"/>
    <w:pPr>
      <w:ind w:left="1920"/>
    </w:pPr>
    <w:rPr>
      <w:sz w:val="20"/>
      <w:szCs w:val="20"/>
    </w:rPr>
  </w:style>
  <w:style w:type="paragraph" w:styleId="BalloonText">
    <w:name w:val="Balloon Text"/>
    <w:basedOn w:val="Normal"/>
    <w:link w:val="BalloonTextChar"/>
    <w:uiPriority w:val="99"/>
    <w:semiHidden/>
    <w:unhideWhenUsed/>
    <w:rsid w:val="005E7B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7BA1"/>
    <w:rPr>
      <w:rFonts w:ascii="Lucida Grande" w:eastAsia="SimSun" w:hAnsi="Lucida Grande" w:cs="Lucida Grande"/>
      <w:sz w:val="18"/>
      <w:szCs w:val="18"/>
      <w:lang w:eastAsia="zh-CN"/>
    </w:rPr>
  </w:style>
  <w:style w:type="paragraph" w:styleId="DocumentMap">
    <w:name w:val="Document Map"/>
    <w:basedOn w:val="Normal"/>
    <w:link w:val="DocumentMapChar"/>
    <w:uiPriority w:val="99"/>
    <w:semiHidden/>
    <w:unhideWhenUsed/>
    <w:rsid w:val="001067A2"/>
    <w:rPr>
      <w:rFonts w:ascii="Lucida Grande" w:hAnsi="Lucida Grande" w:cs="Lucida Grande"/>
    </w:rPr>
  </w:style>
  <w:style w:type="character" w:customStyle="1" w:styleId="DocumentMapChar">
    <w:name w:val="Document Map Char"/>
    <w:basedOn w:val="DefaultParagraphFont"/>
    <w:link w:val="DocumentMap"/>
    <w:uiPriority w:val="99"/>
    <w:semiHidden/>
    <w:rsid w:val="001067A2"/>
    <w:rPr>
      <w:rFonts w:ascii="Lucida Grande" w:eastAsia="SimSun" w:hAnsi="Lucida Grande" w:cs="Lucida Grande"/>
      <w:lang w:eastAsia="zh-CN"/>
    </w:rPr>
  </w:style>
  <w:style w:type="character" w:styleId="IntenseReference">
    <w:name w:val="Intense Reference"/>
    <w:uiPriority w:val="32"/>
    <w:qFormat/>
    <w:rsid w:val="0086433D"/>
    <w:rPr>
      <w:smallCaps/>
      <w:spacing w:val="5"/>
      <w:u w:val="single"/>
    </w:rPr>
  </w:style>
  <w:style w:type="paragraph" w:styleId="Header">
    <w:name w:val="header"/>
    <w:basedOn w:val="Normal"/>
    <w:link w:val="HeaderChar"/>
    <w:rsid w:val="006E6251"/>
    <w:pPr>
      <w:tabs>
        <w:tab w:val="center" w:pos="4320"/>
        <w:tab w:val="right" w:pos="8640"/>
      </w:tabs>
    </w:pPr>
    <w:rPr>
      <w:rFonts w:eastAsia="Times New Roman"/>
    </w:rPr>
  </w:style>
  <w:style w:type="character" w:customStyle="1" w:styleId="HeaderChar">
    <w:name w:val="Header Char"/>
    <w:basedOn w:val="DefaultParagraphFont"/>
    <w:link w:val="Header"/>
    <w:rsid w:val="006E6251"/>
    <w:rPr>
      <w:rFonts w:ascii="Times New Roman" w:eastAsia="Times New Roman" w:hAnsi="Times New Roman" w:cs="Times New Roman"/>
    </w:rPr>
  </w:style>
  <w:style w:type="paragraph" w:customStyle="1" w:styleId="Head2">
    <w:name w:val="Head 2"/>
    <w:basedOn w:val="Normal"/>
    <w:rsid w:val="006E6251"/>
    <w:pPr>
      <w:spacing w:before="240" w:after="60"/>
      <w:contextualSpacing/>
    </w:pPr>
    <w:rPr>
      <w:rFonts w:ascii="Gill Sans MT" w:eastAsia="Cambria" w:hAnsi="Gill Sans MT" w:cs="Arial"/>
      <w:b/>
      <w:caps/>
    </w:rPr>
  </w:style>
  <w:style w:type="character" w:customStyle="1" w:styleId="Heading2Char">
    <w:name w:val="Heading 2 Char"/>
    <w:basedOn w:val="DefaultParagraphFont"/>
    <w:link w:val="Heading2"/>
    <w:uiPriority w:val="9"/>
    <w:rsid w:val="0086433D"/>
    <w:rPr>
      <w:rFonts w:asciiTheme="majorHAnsi" w:eastAsiaTheme="majorEastAsia" w:hAnsiTheme="majorHAnsi" w:cstheme="majorBidi"/>
      <w:b/>
      <w:bCs/>
      <w:sz w:val="26"/>
      <w:szCs w:val="26"/>
    </w:rPr>
  </w:style>
  <w:style w:type="paragraph" w:styleId="Subtitle">
    <w:name w:val="Subtitle"/>
    <w:basedOn w:val="Normal"/>
    <w:next w:val="Normal"/>
    <w:link w:val="SubtitleChar"/>
    <w:uiPriority w:val="11"/>
    <w:qFormat/>
    <w:rsid w:val="0086433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6433D"/>
    <w:rPr>
      <w:rFonts w:asciiTheme="majorHAnsi" w:eastAsiaTheme="majorEastAsia" w:hAnsiTheme="majorHAnsi" w:cstheme="majorBidi"/>
      <w:i/>
      <w:iCs/>
      <w:spacing w:val="13"/>
      <w:sz w:val="24"/>
      <w:szCs w:val="24"/>
    </w:rPr>
  </w:style>
  <w:style w:type="character" w:styleId="Emphasis">
    <w:name w:val="Emphasis"/>
    <w:uiPriority w:val="20"/>
    <w:qFormat/>
    <w:rsid w:val="0086433D"/>
    <w:rPr>
      <w:b/>
      <w:bCs/>
      <w:i/>
      <w:iCs/>
      <w:spacing w:val="10"/>
      <w:bdr w:val="none" w:sz="0" w:space="0" w:color="auto"/>
      <w:shd w:val="clear" w:color="auto" w:fill="auto"/>
    </w:rPr>
  </w:style>
  <w:style w:type="table" w:styleId="TableGrid">
    <w:name w:val="Table Grid"/>
    <w:basedOn w:val="TableNormal"/>
    <w:uiPriority w:val="59"/>
    <w:rsid w:val="00AE22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71F29"/>
  </w:style>
  <w:style w:type="character" w:customStyle="1" w:styleId="EndnoteTextChar">
    <w:name w:val="Endnote Text Char"/>
    <w:basedOn w:val="DefaultParagraphFont"/>
    <w:link w:val="EndnoteText"/>
    <w:uiPriority w:val="99"/>
    <w:semiHidden/>
    <w:rsid w:val="00171F29"/>
    <w:rPr>
      <w:rFonts w:ascii="Times New Roman" w:eastAsia="SimSun" w:hAnsi="Times New Roman" w:cs="Times New Roman"/>
      <w:lang w:eastAsia="zh-CN"/>
    </w:rPr>
  </w:style>
  <w:style w:type="character" w:styleId="EndnoteReference">
    <w:name w:val="endnote reference"/>
    <w:basedOn w:val="DefaultParagraphFont"/>
    <w:uiPriority w:val="99"/>
    <w:semiHidden/>
    <w:unhideWhenUsed/>
    <w:rsid w:val="00171F29"/>
    <w:rPr>
      <w:vertAlign w:val="superscript"/>
    </w:rPr>
  </w:style>
  <w:style w:type="paragraph" w:styleId="Quote">
    <w:name w:val="Quote"/>
    <w:basedOn w:val="Normal"/>
    <w:next w:val="Normal"/>
    <w:link w:val="QuoteChar"/>
    <w:uiPriority w:val="29"/>
    <w:qFormat/>
    <w:rsid w:val="0086433D"/>
    <w:pPr>
      <w:spacing w:before="200" w:after="0"/>
      <w:ind w:left="360" w:right="360"/>
    </w:pPr>
    <w:rPr>
      <w:i/>
      <w:iCs/>
    </w:rPr>
  </w:style>
  <w:style w:type="character" w:customStyle="1" w:styleId="QuoteChar">
    <w:name w:val="Quote Char"/>
    <w:basedOn w:val="DefaultParagraphFont"/>
    <w:link w:val="Quote"/>
    <w:uiPriority w:val="29"/>
    <w:rsid w:val="0086433D"/>
    <w:rPr>
      <w:i/>
      <w:iCs/>
    </w:rPr>
  </w:style>
  <w:style w:type="table" w:styleId="LightList-Accent1">
    <w:name w:val="Light List Accent 1"/>
    <w:basedOn w:val="TableNormal"/>
    <w:uiPriority w:val="61"/>
    <w:rsid w:val="00EB52D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5Char">
    <w:name w:val="Heading 5 Char"/>
    <w:basedOn w:val="DefaultParagraphFont"/>
    <w:link w:val="Heading5"/>
    <w:uiPriority w:val="9"/>
    <w:rsid w:val="0086433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6433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6433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6433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6433D"/>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86433D"/>
    <w:rPr>
      <w:b/>
      <w:bCs/>
      <w:smallCaps/>
      <w:color w:val="1F497D" w:themeColor="text2"/>
      <w:spacing w:val="6"/>
      <w:szCs w:val="18"/>
      <w:lang w:bidi="hi-IN"/>
    </w:rPr>
  </w:style>
  <w:style w:type="character" w:styleId="Strong">
    <w:name w:val="Strong"/>
    <w:uiPriority w:val="22"/>
    <w:qFormat/>
    <w:rsid w:val="0086433D"/>
    <w:rPr>
      <w:b/>
      <w:bCs/>
    </w:rPr>
  </w:style>
  <w:style w:type="paragraph" w:styleId="IntenseQuote">
    <w:name w:val="Intense Quote"/>
    <w:basedOn w:val="Normal"/>
    <w:next w:val="Normal"/>
    <w:link w:val="IntenseQuoteChar"/>
    <w:uiPriority w:val="30"/>
    <w:qFormat/>
    <w:rsid w:val="0086433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6433D"/>
    <w:rPr>
      <w:b/>
      <w:bCs/>
      <w:i/>
      <w:iCs/>
    </w:rPr>
  </w:style>
  <w:style w:type="character" w:styleId="IntenseEmphasis">
    <w:name w:val="Intense Emphasis"/>
    <w:uiPriority w:val="21"/>
    <w:qFormat/>
    <w:rsid w:val="0086433D"/>
    <w:rPr>
      <w:b/>
      <w:bCs/>
    </w:rPr>
  </w:style>
  <w:style w:type="character" w:styleId="SubtleReference">
    <w:name w:val="Subtle Reference"/>
    <w:uiPriority w:val="31"/>
    <w:qFormat/>
    <w:rsid w:val="0086433D"/>
    <w:rPr>
      <w:smallCaps/>
    </w:rPr>
  </w:style>
  <w:style w:type="character" w:styleId="BookTitle">
    <w:name w:val="Book Title"/>
    <w:uiPriority w:val="33"/>
    <w:qFormat/>
    <w:rsid w:val="0086433D"/>
    <w:rPr>
      <w:i/>
      <w:iCs/>
      <w:smallCaps/>
      <w:spacing w:val="5"/>
    </w:rPr>
  </w:style>
  <w:style w:type="table" w:styleId="LightShading-Accent5">
    <w:name w:val="Light Shading Accent 5"/>
    <w:basedOn w:val="TableNormal"/>
    <w:uiPriority w:val="60"/>
    <w:rsid w:val="00E1247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D812C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DefaultParagraphFont"/>
    <w:rsid w:val="003E74F3"/>
  </w:style>
  <w:style w:type="table" w:styleId="LightGrid-Accent1">
    <w:name w:val="Light Grid Accent 1"/>
    <w:basedOn w:val="TableNormal"/>
    <w:uiPriority w:val="62"/>
    <w:rsid w:val="00423B0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4D4513"/>
    <w:rPr>
      <w:sz w:val="16"/>
      <w:szCs w:val="16"/>
    </w:rPr>
  </w:style>
  <w:style w:type="paragraph" w:styleId="CommentText">
    <w:name w:val="annotation text"/>
    <w:basedOn w:val="Normal"/>
    <w:link w:val="CommentTextChar"/>
    <w:uiPriority w:val="99"/>
    <w:unhideWhenUsed/>
    <w:rsid w:val="004D4513"/>
    <w:rPr>
      <w:sz w:val="20"/>
      <w:szCs w:val="20"/>
    </w:rPr>
  </w:style>
  <w:style w:type="character" w:customStyle="1" w:styleId="CommentTextChar">
    <w:name w:val="Comment Text Char"/>
    <w:basedOn w:val="DefaultParagraphFont"/>
    <w:link w:val="CommentText"/>
    <w:uiPriority w:val="99"/>
    <w:rsid w:val="004D451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D4513"/>
    <w:rPr>
      <w:b/>
      <w:bCs/>
    </w:rPr>
  </w:style>
  <w:style w:type="character" w:customStyle="1" w:styleId="CommentSubjectChar">
    <w:name w:val="Comment Subject Char"/>
    <w:basedOn w:val="CommentTextChar"/>
    <w:link w:val="CommentSubject"/>
    <w:uiPriority w:val="99"/>
    <w:semiHidden/>
    <w:rsid w:val="004D4513"/>
    <w:rPr>
      <w:rFonts w:ascii="Calibri" w:hAnsi="Calibri"/>
      <w:b/>
      <w:bCs/>
      <w:sz w:val="20"/>
      <w:szCs w:val="20"/>
    </w:rPr>
  </w:style>
  <w:style w:type="paragraph" w:styleId="Revision">
    <w:name w:val="Revision"/>
    <w:hidden/>
    <w:uiPriority w:val="99"/>
    <w:semiHidden/>
    <w:rsid w:val="00D35ECC"/>
    <w:pPr>
      <w:spacing w:after="0" w:line="240" w:lineRule="auto"/>
    </w:pPr>
    <w:rPr>
      <w:rFonts w:ascii="Calibri" w:hAnsi="Calibri"/>
    </w:rPr>
  </w:style>
  <w:style w:type="table" w:styleId="LightShading-Accent1">
    <w:name w:val="Light Shading Accent 1"/>
    <w:basedOn w:val="TableNormal"/>
    <w:uiPriority w:val="60"/>
    <w:rsid w:val="008622D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91047">
      <w:bodyDiv w:val="1"/>
      <w:marLeft w:val="0"/>
      <w:marRight w:val="0"/>
      <w:marTop w:val="0"/>
      <w:marBottom w:val="0"/>
      <w:divBdr>
        <w:top w:val="none" w:sz="0" w:space="0" w:color="auto"/>
        <w:left w:val="none" w:sz="0" w:space="0" w:color="auto"/>
        <w:bottom w:val="none" w:sz="0" w:space="0" w:color="auto"/>
        <w:right w:val="none" w:sz="0" w:space="0" w:color="auto"/>
      </w:divBdr>
    </w:div>
    <w:div w:id="178393070">
      <w:bodyDiv w:val="1"/>
      <w:marLeft w:val="0"/>
      <w:marRight w:val="0"/>
      <w:marTop w:val="0"/>
      <w:marBottom w:val="0"/>
      <w:divBdr>
        <w:top w:val="none" w:sz="0" w:space="0" w:color="auto"/>
        <w:left w:val="none" w:sz="0" w:space="0" w:color="auto"/>
        <w:bottom w:val="none" w:sz="0" w:space="0" w:color="auto"/>
        <w:right w:val="none" w:sz="0" w:space="0" w:color="auto"/>
      </w:divBdr>
    </w:div>
    <w:div w:id="220605128">
      <w:bodyDiv w:val="1"/>
      <w:marLeft w:val="0"/>
      <w:marRight w:val="0"/>
      <w:marTop w:val="0"/>
      <w:marBottom w:val="0"/>
      <w:divBdr>
        <w:top w:val="none" w:sz="0" w:space="0" w:color="auto"/>
        <w:left w:val="none" w:sz="0" w:space="0" w:color="auto"/>
        <w:bottom w:val="none" w:sz="0" w:space="0" w:color="auto"/>
        <w:right w:val="none" w:sz="0" w:space="0" w:color="auto"/>
      </w:divBdr>
    </w:div>
    <w:div w:id="294331856">
      <w:bodyDiv w:val="1"/>
      <w:marLeft w:val="0"/>
      <w:marRight w:val="0"/>
      <w:marTop w:val="0"/>
      <w:marBottom w:val="0"/>
      <w:divBdr>
        <w:top w:val="none" w:sz="0" w:space="0" w:color="auto"/>
        <w:left w:val="none" w:sz="0" w:space="0" w:color="auto"/>
        <w:bottom w:val="none" w:sz="0" w:space="0" w:color="auto"/>
        <w:right w:val="none" w:sz="0" w:space="0" w:color="auto"/>
      </w:divBdr>
    </w:div>
    <w:div w:id="577058862">
      <w:bodyDiv w:val="1"/>
      <w:marLeft w:val="0"/>
      <w:marRight w:val="0"/>
      <w:marTop w:val="0"/>
      <w:marBottom w:val="0"/>
      <w:divBdr>
        <w:top w:val="none" w:sz="0" w:space="0" w:color="auto"/>
        <w:left w:val="none" w:sz="0" w:space="0" w:color="auto"/>
        <w:bottom w:val="none" w:sz="0" w:space="0" w:color="auto"/>
        <w:right w:val="none" w:sz="0" w:space="0" w:color="auto"/>
      </w:divBdr>
    </w:div>
    <w:div w:id="825900725">
      <w:bodyDiv w:val="1"/>
      <w:marLeft w:val="0"/>
      <w:marRight w:val="0"/>
      <w:marTop w:val="0"/>
      <w:marBottom w:val="0"/>
      <w:divBdr>
        <w:top w:val="none" w:sz="0" w:space="0" w:color="auto"/>
        <w:left w:val="none" w:sz="0" w:space="0" w:color="auto"/>
        <w:bottom w:val="none" w:sz="0" w:space="0" w:color="auto"/>
        <w:right w:val="none" w:sz="0" w:space="0" w:color="auto"/>
      </w:divBdr>
    </w:div>
    <w:div w:id="926034702">
      <w:bodyDiv w:val="1"/>
      <w:marLeft w:val="0"/>
      <w:marRight w:val="0"/>
      <w:marTop w:val="0"/>
      <w:marBottom w:val="0"/>
      <w:divBdr>
        <w:top w:val="none" w:sz="0" w:space="0" w:color="auto"/>
        <w:left w:val="none" w:sz="0" w:space="0" w:color="auto"/>
        <w:bottom w:val="none" w:sz="0" w:space="0" w:color="auto"/>
        <w:right w:val="none" w:sz="0" w:space="0" w:color="auto"/>
      </w:divBdr>
    </w:div>
    <w:div w:id="949044897">
      <w:bodyDiv w:val="1"/>
      <w:marLeft w:val="0"/>
      <w:marRight w:val="0"/>
      <w:marTop w:val="0"/>
      <w:marBottom w:val="0"/>
      <w:divBdr>
        <w:top w:val="none" w:sz="0" w:space="0" w:color="auto"/>
        <w:left w:val="none" w:sz="0" w:space="0" w:color="auto"/>
        <w:bottom w:val="none" w:sz="0" w:space="0" w:color="auto"/>
        <w:right w:val="none" w:sz="0" w:space="0" w:color="auto"/>
      </w:divBdr>
    </w:div>
    <w:div w:id="1171798388">
      <w:bodyDiv w:val="1"/>
      <w:marLeft w:val="0"/>
      <w:marRight w:val="0"/>
      <w:marTop w:val="0"/>
      <w:marBottom w:val="0"/>
      <w:divBdr>
        <w:top w:val="none" w:sz="0" w:space="0" w:color="auto"/>
        <w:left w:val="none" w:sz="0" w:space="0" w:color="auto"/>
        <w:bottom w:val="none" w:sz="0" w:space="0" w:color="auto"/>
        <w:right w:val="none" w:sz="0" w:space="0" w:color="auto"/>
      </w:divBdr>
    </w:div>
    <w:div w:id="1190339190">
      <w:bodyDiv w:val="1"/>
      <w:marLeft w:val="0"/>
      <w:marRight w:val="0"/>
      <w:marTop w:val="0"/>
      <w:marBottom w:val="0"/>
      <w:divBdr>
        <w:top w:val="none" w:sz="0" w:space="0" w:color="auto"/>
        <w:left w:val="none" w:sz="0" w:space="0" w:color="auto"/>
        <w:bottom w:val="none" w:sz="0" w:space="0" w:color="auto"/>
        <w:right w:val="none" w:sz="0" w:space="0" w:color="auto"/>
      </w:divBdr>
      <w:divsChild>
        <w:div w:id="415441291">
          <w:marLeft w:val="0"/>
          <w:marRight w:val="0"/>
          <w:marTop w:val="0"/>
          <w:marBottom w:val="0"/>
          <w:divBdr>
            <w:top w:val="none" w:sz="0" w:space="0" w:color="auto"/>
            <w:left w:val="none" w:sz="0" w:space="0" w:color="auto"/>
            <w:bottom w:val="none" w:sz="0" w:space="0" w:color="auto"/>
            <w:right w:val="none" w:sz="0" w:space="0" w:color="auto"/>
          </w:divBdr>
        </w:div>
        <w:div w:id="1009066407">
          <w:marLeft w:val="0"/>
          <w:marRight w:val="0"/>
          <w:marTop w:val="0"/>
          <w:marBottom w:val="0"/>
          <w:divBdr>
            <w:top w:val="none" w:sz="0" w:space="0" w:color="auto"/>
            <w:left w:val="none" w:sz="0" w:space="0" w:color="auto"/>
            <w:bottom w:val="none" w:sz="0" w:space="0" w:color="auto"/>
            <w:right w:val="none" w:sz="0" w:space="0" w:color="auto"/>
          </w:divBdr>
        </w:div>
        <w:div w:id="1519587839">
          <w:marLeft w:val="0"/>
          <w:marRight w:val="0"/>
          <w:marTop w:val="0"/>
          <w:marBottom w:val="0"/>
          <w:divBdr>
            <w:top w:val="none" w:sz="0" w:space="0" w:color="auto"/>
            <w:left w:val="none" w:sz="0" w:space="0" w:color="auto"/>
            <w:bottom w:val="none" w:sz="0" w:space="0" w:color="auto"/>
            <w:right w:val="none" w:sz="0" w:space="0" w:color="auto"/>
          </w:divBdr>
        </w:div>
        <w:div w:id="1643728460">
          <w:marLeft w:val="0"/>
          <w:marRight w:val="0"/>
          <w:marTop w:val="0"/>
          <w:marBottom w:val="0"/>
          <w:divBdr>
            <w:top w:val="none" w:sz="0" w:space="0" w:color="auto"/>
            <w:left w:val="none" w:sz="0" w:space="0" w:color="auto"/>
            <w:bottom w:val="none" w:sz="0" w:space="0" w:color="auto"/>
            <w:right w:val="none" w:sz="0" w:space="0" w:color="auto"/>
          </w:divBdr>
        </w:div>
        <w:div w:id="1713768403">
          <w:marLeft w:val="0"/>
          <w:marRight w:val="0"/>
          <w:marTop w:val="0"/>
          <w:marBottom w:val="0"/>
          <w:divBdr>
            <w:top w:val="none" w:sz="0" w:space="0" w:color="auto"/>
            <w:left w:val="none" w:sz="0" w:space="0" w:color="auto"/>
            <w:bottom w:val="none" w:sz="0" w:space="0" w:color="auto"/>
            <w:right w:val="none" w:sz="0" w:space="0" w:color="auto"/>
          </w:divBdr>
        </w:div>
        <w:div w:id="1899200000">
          <w:marLeft w:val="0"/>
          <w:marRight w:val="0"/>
          <w:marTop w:val="0"/>
          <w:marBottom w:val="0"/>
          <w:divBdr>
            <w:top w:val="none" w:sz="0" w:space="0" w:color="auto"/>
            <w:left w:val="none" w:sz="0" w:space="0" w:color="auto"/>
            <w:bottom w:val="none" w:sz="0" w:space="0" w:color="auto"/>
            <w:right w:val="none" w:sz="0" w:space="0" w:color="auto"/>
          </w:divBdr>
        </w:div>
        <w:div w:id="19506977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1.docx"/><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Excel_Worksheet3.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package" Target="embeddings/Microsoft_Excel_Worksheet2.xlsx"/><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EDC1\Desktop\Iain_Report\calcu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11"/>
    </mc:Choice>
    <mc:Fallback>
      <c:style val="11"/>
    </mc:Fallback>
  </mc:AlternateContent>
  <c:chart>
    <c:autoTitleDeleted val="1"/>
    <c:plotArea>
      <c:layout/>
      <c:pieChart>
        <c:varyColors val="1"/>
        <c:ser>
          <c:idx val="0"/>
          <c:order val="0"/>
          <c:dLbls>
            <c:dLbl>
              <c:idx val="0"/>
              <c:layout>
                <c:manualLayout>
                  <c:x val="-0.18552928579601"/>
                  <c:y val="6.4940654769313796E-4"/>
                </c:manualLayout>
              </c:layout>
              <c:tx>
                <c:rich>
                  <a:bodyPr/>
                  <a:lstStyle/>
                  <a:p>
                    <a:r>
                      <a:rPr lang="en-US" sz="900">
                        <a:latin typeface="+mj-lt"/>
                      </a:rPr>
                      <a:t>primary school, 75/4%</a:t>
                    </a:r>
                    <a:endParaRPr lang="en-US"/>
                  </a:p>
                </c:rich>
              </c:tx>
              <c:dLblPos val="outEnd"/>
              <c:showLegendKey val="1"/>
              <c:showVal val="1"/>
              <c:showCatName val="1"/>
              <c:showSerName val="1"/>
              <c:showPercent val="1"/>
              <c:showBubbleSize val="1"/>
            </c:dLbl>
            <c:dLbl>
              <c:idx val="1"/>
              <c:tx>
                <c:rich>
                  <a:bodyPr/>
                  <a:lstStyle/>
                  <a:p>
                    <a:r>
                      <a:rPr lang="en-US" sz="900">
                        <a:latin typeface="+mj-lt"/>
                      </a:rPr>
                      <a:t>secondary school, 404/22%</a:t>
                    </a:r>
                    <a:endParaRPr lang="en-US"/>
                  </a:p>
                </c:rich>
              </c:tx>
              <c:dLblPos val="outEnd"/>
              <c:showLegendKey val="1"/>
              <c:showVal val="1"/>
              <c:showCatName val="1"/>
              <c:showSerName val="1"/>
              <c:showPercent val="1"/>
              <c:showBubbleSize val="1"/>
            </c:dLbl>
            <c:dLbl>
              <c:idx val="2"/>
              <c:tx>
                <c:rich>
                  <a:bodyPr/>
                  <a:lstStyle/>
                  <a:p>
                    <a:r>
                      <a:rPr lang="en-US" sz="900">
                        <a:latin typeface="+mj-lt"/>
                      </a:rPr>
                      <a:t> primary school with TVET, 425/23%</a:t>
                    </a:r>
                    <a:endParaRPr lang="en-US"/>
                  </a:p>
                </c:rich>
              </c:tx>
              <c:dLblPos val="outEnd"/>
              <c:showLegendKey val="1"/>
              <c:showVal val="1"/>
              <c:showCatName val="1"/>
              <c:showSerName val="1"/>
              <c:showPercent val="1"/>
              <c:showBubbleSize val="1"/>
            </c:dLbl>
            <c:dLbl>
              <c:idx val="3"/>
              <c:tx>
                <c:rich>
                  <a:bodyPr/>
                  <a:lstStyle/>
                  <a:p>
                    <a:r>
                      <a:rPr lang="en-US" sz="900">
                        <a:latin typeface="+mj-lt"/>
                      </a:rPr>
                      <a:t>secondary school with TVET, 380/20%</a:t>
                    </a:r>
                    <a:endParaRPr lang="en-US"/>
                  </a:p>
                </c:rich>
              </c:tx>
              <c:dLblPos val="outEnd"/>
              <c:showLegendKey val="1"/>
              <c:showVal val="1"/>
              <c:showCatName val="1"/>
              <c:showSerName val="1"/>
              <c:showPercent val="1"/>
              <c:showBubbleSize val="1"/>
            </c:dLbl>
            <c:dLbl>
              <c:idx val="4"/>
              <c:tx>
                <c:rich>
                  <a:bodyPr/>
                  <a:lstStyle/>
                  <a:p>
                    <a:r>
                      <a:rPr lang="en-US" sz="900">
                        <a:latin typeface="+mj-lt"/>
                      </a:rPr>
                      <a:t> unknown, 1/0%</a:t>
                    </a:r>
                    <a:endParaRPr lang="en-US"/>
                  </a:p>
                </c:rich>
              </c:tx>
              <c:dLblPos val="outEnd"/>
              <c:showLegendKey val="1"/>
              <c:showVal val="1"/>
              <c:showCatName val="1"/>
              <c:showSerName val="1"/>
              <c:showPercent val="1"/>
              <c:showBubbleSize val="1"/>
            </c:dLbl>
            <c:dLbl>
              <c:idx val="5"/>
              <c:tx>
                <c:rich>
                  <a:bodyPr/>
                  <a:lstStyle/>
                  <a:p>
                    <a:r>
                      <a:rPr lang="en-US" sz="900">
                        <a:latin typeface="+mj-lt"/>
                      </a:rPr>
                      <a:t> university level, 566/31%</a:t>
                    </a:r>
                    <a:endParaRPr lang="en-US"/>
                  </a:p>
                </c:rich>
              </c:tx>
              <c:dLblPos val="outEnd"/>
              <c:showLegendKey val="1"/>
              <c:showVal val="1"/>
              <c:showCatName val="1"/>
              <c:showSerName val="1"/>
              <c:showPercent val="1"/>
              <c:showBubbleSize val="1"/>
            </c:dLbl>
            <c:txPr>
              <a:bodyPr/>
              <a:lstStyle/>
              <a:p>
                <a:pPr>
                  <a:defRPr sz="900">
                    <a:latin typeface="+mj-lt"/>
                  </a:defRPr>
                </a:pPr>
                <a:endParaRPr lang="en-US"/>
              </a:p>
            </c:txPr>
            <c:dLblPos val="outEnd"/>
            <c:showLegendKey val="1"/>
            <c:showVal val="1"/>
            <c:showCatName val="1"/>
            <c:showSerName val="1"/>
            <c:showPercent val="1"/>
            <c:showBubbleSize val="1"/>
            <c:showLeaderLines val="1"/>
          </c:dLbls>
          <c:cat>
            <c:strRef>
              <c:f>calculperedulevel!$F$12:$F$17</c:f>
              <c:strCache>
                <c:ptCount val="6"/>
                <c:pt idx="0">
                  <c:v>primary school</c:v>
                </c:pt>
                <c:pt idx="1">
                  <c:v>secondary school</c:v>
                </c:pt>
                <c:pt idx="2">
                  <c:v>primary school with TVET</c:v>
                </c:pt>
                <c:pt idx="3">
                  <c:v>secondary school with TVET</c:v>
                </c:pt>
                <c:pt idx="4">
                  <c:v>unknown</c:v>
                </c:pt>
                <c:pt idx="5">
                  <c:v>university level</c:v>
                </c:pt>
              </c:strCache>
            </c:strRef>
          </c:cat>
          <c:val>
            <c:numRef>
              <c:f>calculperedulevel!$G$12:$G$17</c:f>
              <c:numCache>
                <c:formatCode>General</c:formatCode>
                <c:ptCount val="6"/>
                <c:pt idx="0">
                  <c:v>75</c:v>
                </c:pt>
                <c:pt idx="1">
                  <c:v>404</c:v>
                </c:pt>
                <c:pt idx="2">
                  <c:v>425</c:v>
                </c:pt>
                <c:pt idx="3">
                  <c:v>380</c:v>
                </c:pt>
                <c:pt idx="4">
                  <c:v>1</c:v>
                </c:pt>
                <c:pt idx="5">
                  <c:v>566</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1"/>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1EBA-A68F-4F9A-B2FD-D5129E8D8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24957</Words>
  <Characters>142256</Characters>
  <Application>Microsoft Office Word</Application>
  <DocSecurity>0</DocSecurity>
  <Lines>1185</Lines>
  <Paragraphs>333</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Mid-Term Evaluation of the Akazi Kanoze Youth Livelihoods Project      April 2012</vt:lpstr>
      <vt:lpstr>Executive Summary</vt:lpstr>
      <vt:lpstr>    Introduction</vt:lpstr>
      <vt:lpstr>    Evaluation Methodology</vt:lpstr>
      <vt:lpstr>    Findings</vt:lpstr>
      <vt:lpstr>    Recommendations</vt:lpstr>
      <vt:lpstr>ii. Acknowledgements</vt:lpstr>
      <vt:lpstr>iii. Acronyms</vt:lpstr>
      <vt:lpstr>1.0 Introduction</vt:lpstr>
      <vt:lpstr>    1.1 Project Background</vt:lpstr>
      <vt:lpstr>    </vt:lpstr>
      <vt:lpstr>    1.2 Rwandan Context</vt:lpstr>
      <vt:lpstr>    1.3 Project Description</vt:lpstr>
      <vt:lpstr>        1.3.1 Project goals and objectives</vt:lpstr>
      <vt:lpstr>        1.3.2 Project design </vt:lpstr>
      <vt:lpstr>        1.3.3 Target beneficiaries</vt:lpstr>
      <vt:lpstr>    1.4 Organizational Roles and Responsibilities</vt:lpstr>
      <vt:lpstr>    1.5 Overall Project Spending</vt:lpstr>
      <vt:lpstr>    1.6 Evaluation Methodology</vt:lpstr>
      <vt:lpstr>    1.7 Constraints and Gaps</vt:lpstr>
      <vt:lpstr>2.0 Findings</vt:lpstr>
      <vt:lpstr>    2.1 Objective One: Identify Evidence of Increased Youth Access to Employment</vt:lpstr>
      <vt:lpstr>        2.1.1 Akazi Kanoze graduates who have found work </vt:lpstr>
      <vt:lpstr>        2.1.2 Comparison of work placements  </vt:lpstr>
      <vt:lpstr>        2.1.3 Match between technical training and economic opportunity</vt:lpstr>
      <vt:lpstr>        2.1.4 Factors affecting employability outcomes</vt:lpstr>
      <vt:lpstr>    2.2 Evaluation Objective Two:  Identify Evidence of Increased Capacity of Local </vt:lpstr>
      <vt:lpstr>        2.2.1 Graduates’ skill levels and work readiness</vt:lpstr>
      <vt:lpstr>        2.2.2 Graduates’ assessment of the value and utility of skills acquired</vt:lpstr>
      <vt:lpstr>    2.3 Evaluation Objective Three: Key Components Affecting Success of Model</vt:lpstr>
      <vt:lpstr>        2.3.1 Regression analysis of variables affecting program success</vt:lpstr>
    </vt:vector>
  </TitlesOfParts>
  <Company>Hewlett-Packard</Company>
  <LinksUpToDate>false</LinksUpToDate>
  <CharactersWithSpaces>166880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Mid-Term Evaluation of the Akazi Kanoze Youth Livelihoods Project      April 2012</dc:title>
  <dc:subject>April 2012</dc:subject>
  <dc:creator>Iain  McLellan</dc:creator>
  <cp:lastModifiedBy>Antal, Carrie(Kigali/SO7)</cp:lastModifiedBy>
  <cp:revision>2</cp:revision>
  <cp:lastPrinted>2012-04-07T02:16:00Z</cp:lastPrinted>
  <dcterms:created xsi:type="dcterms:W3CDTF">2012-10-10T07:42:00Z</dcterms:created>
  <dcterms:modified xsi:type="dcterms:W3CDTF">2012-10-10T07:42:00Z</dcterms:modified>
</cp:coreProperties>
</file>