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E73B5" w14:textId="790C8981" w:rsidR="00D82A30" w:rsidRPr="004956C5" w:rsidRDefault="007F47B0" w:rsidP="009845A7">
      <w:pPr>
        <w:spacing w:after="0" w:line="200" w:lineRule="exact"/>
        <w:jc w:val="center"/>
        <w:rPr>
          <w:b/>
          <w:sz w:val="28"/>
        </w:rPr>
      </w:pPr>
      <w:r w:rsidRPr="004956C5">
        <w:rPr>
          <w:b/>
          <w:sz w:val="28"/>
        </w:rPr>
        <w:t>T</w:t>
      </w:r>
      <w:r w:rsidR="004956C5" w:rsidRPr="004956C5">
        <w:rPr>
          <w:b/>
          <w:sz w:val="28"/>
        </w:rPr>
        <w:t>raining Programme</w:t>
      </w:r>
    </w:p>
    <w:p w14:paraId="4FD9C1A4" w14:textId="5AB8F34E" w:rsidR="00C33071" w:rsidRDefault="00C33071" w:rsidP="009845A7">
      <w:pPr>
        <w:spacing w:after="0" w:line="200" w:lineRule="exact"/>
        <w:rPr>
          <w:b/>
          <w:sz w:val="14"/>
        </w:rPr>
      </w:pPr>
    </w:p>
    <w:p w14:paraId="3052938B" w14:textId="71CF18C1" w:rsidR="009845A7" w:rsidRPr="004956C5" w:rsidRDefault="009845A7" w:rsidP="009845A7">
      <w:pPr>
        <w:spacing w:after="0" w:line="200" w:lineRule="exact"/>
        <w:rPr>
          <w:b/>
          <w:sz w:val="14"/>
        </w:rPr>
      </w:pPr>
    </w:p>
    <w:p w14:paraId="3924223C" w14:textId="3CCC625C" w:rsidR="00292FF9" w:rsidRDefault="00423DA3" w:rsidP="009845A7">
      <w:pPr>
        <w:spacing w:after="0" w:line="200" w:lineRule="exact"/>
        <w:jc w:val="center"/>
        <w:rPr>
          <w:b/>
        </w:rPr>
      </w:pPr>
      <w:r>
        <w:rPr>
          <w:b/>
        </w:rPr>
        <w:t xml:space="preserve">Joint Programming - </w:t>
      </w:r>
      <w:r w:rsidR="006E6B83">
        <w:rPr>
          <w:b/>
        </w:rPr>
        <w:t xml:space="preserve">Working Better Together for the Implementation of </w:t>
      </w:r>
      <w:r w:rsidR="00292FF9">
        <w:rPr>
          <w:b/>
        </w:rPr>
        <w:t>the 2030 Agenda</w:t>
      </w:r>
    </w:p>
    <w:p w14:paraId="1D7AA769" w14:textId="77777777" w:rsidR="004956C5" w:rsidRDefault="004956C5" w:rsidP="009845A7">
      <w:pPr>
        <w:spacing w:after="0" w:line="200" w:lineRule="exact"/>
        <w:rPr>
          <w:u w:val="single"/>
        </w:rPr>
      </w:pPr>
    </w:p>
    <w:p w14:paraId="5A030A8A" w14:textId="4B73330F" w:rsidR="004A3E2E" w:rsidRDefault="004A3E2E" w:rsidP="009845A7">
      <w:pPr>
        <w:spacing w:after="0" w:line="200" w:lineRule="exact"/>
        <w:rPr>
          <w:u w:val="single"/>
        </w:rPr>
      </w:pPr>
      <w:r>
        <w:rPr>
          <w:u w:val="single"/>
        </w:rPr>
        <w:t>Objectives of the training</w:t>
      </w:r>
    </w:p>
    <w:p w14:paraId="769A3615" w14:textId="4345129B" w:rsidR="0080094A" w:rsidRPr="0080094A" w:rsidRDefault="00711D9C" w:rsidP="009845A7">
      <w:pPr>
        <w:pStyle w:val="ListParagraph"/>
        <w:numPr>
          <w:ilvl w:val="0"/>
          <w:numId w:val="23"/>
        </w:numPr>
        <w:spacing w:line="200" w:lineRule="exact"/>
      </w:pPr>
      <w:r w:rsidRPr="0080094A">
        <w:t xml:space="preserve">Enhance understanding of Joint Programming as a relevant </w:t>
      </w:r>
      <w:r w:rsidR="008D4BF9">
        <w:t xml:space="preserve">and effective </w:t>
      </w:r>
      <w:r w:rsidR="00B77871">
        <w:t>approach</w:t>
      </w:r>
    </w:p>
    <w:p w14:paraId="76277FC7" w14:textId="0F1ABF8E" w:rsidR="00711D9C" w:rsidRDefault="0080094A" w:rsidP="009845A7">
      <w:pPr>
        <w:pStyle w:val="ListParagraph"/>
        <w:numPr>
          <w:ilvl w:val="0"/>
          <w:numId w:val="23"/>
        </w:numPr>
        <w:spacing w:line="200" w:lineRule="exact"/>
      </w:pPr>
      <w:r w:rsidRPr="0080094A">
        <w:t>Identify entry-points and tools for supporting Agenda 2030 implementation</w:t>
      </w:r>
      <w:r w:rsidR="00711D9C" w:rsidRPr="0080094A">
        <w:t xml:space="preserve"> </w:t>
      </w:r>
    </w:p>
    <w:p w14:paraId="3E28464B" w14:textId="749CC3AF" w:rsidR="00907698" w:rsidRDefault="00907698" w:rsidP="009845A7">
      <w:pPr>
        <w:pStyle w:val="ListParagraph"/>
        <w:numPr>
          <w:ilvl w:val="0"/>
          <w:numId w:val="23"/>
        </w:numPr>
        <w:spacing w:line="200" w:lineRule="exact"/>
      </w:pPr>
      <w:r>
        <w:t xml:space="preserve">Acquire skills and insights </w:t>
      </w:r>
      <w:r w:rsidR="007C4C77">
        <w:t>to advance the Working Better Together commitment</w:t>
      </w:r>
    </w:p>
    <w:p w14:paraId="3D0C198B" w14:textId="08F6A0EC" w:rsidR="00563255" w:rsidRDefault="00563255" w:rsidP="009845A7">
      <w:pPr>
        <w:pStyle w:val="ListParagraph"/>
        <w:numPr>
          <w:ilvl w:val="0"/>
          <w:numId w:val="23"/>
        </w:numPr>
        <w:spacing w:line="200" w:lineRule="exact"/>
      </w:pPr>
      <w:r>
        <w:t xml:space="preserve">Understand </w:t>
      </w:r>
      <w:r w:rsidR="00055E63">
        <w:t xml:space="preserve">implementation </w:t>
      </w:r>
      <w:r>
        <w:t xml:space="preserve">challenges and future </w:t>
      </w:r>
      <w:r w:rsidR="00055E63">
        <w:t>knowledge/learning needs</w:t>
      </w:r>
    </w:p>
    <w:tbl>
      <w:tblPr>
        <w:tblStyle w:val="TableGrid"/>
        <w:tblW w:w="10066" w:type="dxa"/>
        <w:tblInd w:w="-5" w:type="dxa"/>
        <w:tblLook w:val="04A0" w:firstRow="1" w:lastRow="0" w:firstColumn="1" w:lastColumn="0" w:noHBand="0" w:noVBand="1"/>
      </w:tblPr>
      <w:tblGrid>
        <w:gridCol w:w="1419"/>
        <w:gridCol w:w="6879"/>
        <w:gridCol w:w="1768"/>
      </w:tblGrid>
      <w:tr w:rsidR="00160490" w:rsidRPr="00E66FFD" w14:paraId="786B44C2" w14:textId="77777777" w:rsidTr="003D113A">
        <w:trPr>
          <w:tblHeader/>
        </w:trPr>
        <w:tc>
          <w:tcPr>
            <w:tcW w:w="141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AD8B32" w14:textId="7398636C" w:rsidR="00160490" w:rsidRPr="00E66FFD" w:rsidRDefault="00160490" w:rsidP="009845A7">
            <w:pPr>
              <w:spacing w:line="200" w:lineRule="exact"/>
              <w:jc w:val="center"/>
              <w:rPr>
                <w:b/>
              </w:rPr>
            </w:pPr>
            <w:bookmarkStart w:id="0" w:name="_GoBack"/>
            <w:bookmarkEnd w:id="0"/>
            <w:r w:rsidRPr="00E66FFD">
              <w:rPr>
                <w:b/>
              </w:rPr>
              <w:t>Time</w:t>
            </w:r>
          </w:p>
        </w:tc>
        <w:tc>
          <w:tcPr>
            <w:tcW w:w="6879" w:type="dxa"/>
            <w:shd w:val="clear" w:color="auto" w:fill="D9D9D9" w:themeFill="background1" w:themeFillShade="D9"/>
          </w:tcPr>
          <w:p w14:paraId="0BC1C88C" w14:textId="0338B626" w:rsidR="00160490" w:rsidRPr="00E66FFD" w:rsidRDefault="00160490" w:rsidP="009845A7">
            <w:pPr>
              <w:spacing w:line="200" w:lineRule="exact"/>
              <w:jc w:val="center"/>
              <w:rPr>
                <w:b/>
              </w:rPr>
            </w:pPr>
            <w:r w:rsidRPr="00E66FFD">
              <w:rPr>
                <w:b/>
              </w:rPr>
              <w:t>Session contents</w:t>
            </w:r>
            <w:r w:rsidR="00E66FFD" w:rsidRPr="00E66FFD">
              <w:rPr>
                <w:b/>
              </w:rPr>
              <w:t xml:space="preserve"> and contribution to learning objectives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24374BFF" w14:textId="3DC10DA5" w:rsidR="00160490" w:rsidRPr="00E66FFD" w:rsidRDefault="00E66FFD" w:rsidP="009845A7">
            <w:pPr>
              <w:spacing w:line="200" w:lineRule="exact"/>
              <w:jc w:val="center"/>
              <w:rPr>
                <w:b/>
              </w:rPr>
            </w:pPr>
            <w:r w:rsidRPr="00E66FFD">
              <w:rPr>
                <w:b/>
              </w:rPr>
              <w:t>Format</w:t>
            </w:r>
          </w:p>
        </w:tc>
      </w:tr>
      <w:tr w:rsidR="003801B9" w14:paraId="4D539CE6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6F21186A" w14:textId="4EE8B0F2" w:rsidR="003801B9" w:rsidRDefault="008B7F81" w:rsidP="009845A7">
            <w:pPr>
              <w:spacing w:line="200" w:lineRule="exact"/>
            </w:pPr>
            <w:r>
              <w:t>9.00</w:t>
            </w:r>
            <w:r w:rsidR="00B905EA">
              <w:t xml:space="preserve"> </w:t>
            </w:r>
            <w:r>
              <w:t>-</w:t>
            </w:r>
            <w:r w:rsidR="00341A42">
              <w:t xml:space="preserve"> </w:t>
            </w:r>
            <w:r>
              <w:t>9.</w:t>
            </w:r>
            <w:r w:rsidR="00B04FAC">
              <w:t>30</w:t>
            </w:r>
          </w:p>
        </w:tc>
        <w:tc>
          <w:tcPr>
            <w:tcW w:w="6879" w:type="dxa"/>
          </w:tcPr>
          <w:p w14:paraId="188061E9" w14:textId="27510240" w:rsidR="00A929EF" w:rsidRPr="003E67A5" w:rsidRDefault="00D5402D" w:rsidP="009845A7">
            <w:pPr>
              <w:spacing w:line="200" w:lineRule="exact"/>
              <w:rPr>
                <w:b/>
              </w:rPr>
            </w:pPr>
            <w:r w:rsidRPr="003E67A5">
              <w:rPr>
                <w:b/>
              </w:rPr>
              <w:t>Welcome remarks and an i</w:t>
            </w:r>
            <w:r w:rsidR="00A929EF" w:rsidRPr="003E67A5">
              <w:rPr>
                <w:b/>
              </w:rPr>
              <w:t>ntroduction</w:t>
            </w:r>
            <w:r w:rsidRPr="003E67A5">
              <w:rPr>
                <w:b/>
              </w:rPr>
              <w:t xml:space="preserve"> to the training</w:t>
            </w:r>
          </w:p>
          <w:p w14:paraId="21926E9A" w14:textId="5316894C" w:rsidR="00A95071" w:rsidRPr="003E67A5" w:rsidRDefault="00BB0524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3E67A5">
              <w:t xml:space="preserve">Opening: Joint Programming </w:t>
            </w:r>
            <w:r w:rsidR="00A95071" w:rsidRPr="003E67A5">
              <w:t>as the model for European Cooperation</w:t>
            </w:r>
          </w:p>
          <w:p w14:paraId="74C3FF07" w14:textId="77777777" w:rsidR="003801B9" w:rsidRDefault="00E45E81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3E67A5">
              <w:t>In</w:t>
            </w:r>
            <w:r w:rsidR="008B7F81" w:rsidRPr="003E67A5">
              <w:t xml:space="preserve">troduction to the training and </w:t>
            </w:r>
            <w:r w:rsidR="003E67A5">
              <w:t xml:space="preserve">today’s </w:t>
            </w:r>
            <w:r w:rsidR="00A95071" w:rsidRPr="003E67A5">
              <w:t>objectives</w:t>
            </w:r>
          </w:p>
          <w:p w14:paraId="4BAA85C4" w14:textId="77777777" w:rsidR="0063479F" w:rsidRDefault="0063479F" w:rsidP="009845A7">
            <w:pPr>
              <w:spacing w:line="200" w:lineRule="exact"/>
            </w:pPr>
          </w:p>
          <w:p w14:paraId="63B29277" w14:textId="07240F73" w:rsidR="0063479F" w:rsidRPr="003E67A5" w:rsidRDefault="009A4251" w:rsidP="009845A7">
            <w:pPr>
              <w:spacing w:line="200" w:lineRule="exact"/>
            </w:pPr>
            <w:r w:rsidRPr="00984764">
              <w:rPr>
                <w:b/>
                <w:i/>
              </w:rPr>
              <w:t>Contribution to learning objectives</w:t>
            </w:r>
            <w:r>
              <w:t xml:space="preserve">: </w:t>
            </w:r>
            <w:r w:rsidR="00984764">
              <w:t>clarify expectations, establish a common understanding and accommodate any additional requests</w:t>
            </w:r>
            <w:r w:rsidR="00EE7829">
              <w:t>.</w:t>
            </w:r>
          </w:p>
        </w:tc>
        <w:tc>
          <w:tcPr>
            <w:tcW w:w="1768" w:type="dxa"/>
          </w:tcPr>
          <w:p w14:paraId="610664BD" w14:textId="41AA666B" w:rsidR="003801B9" w:rsidRPr="008B7F81" w:rsidRDefault="0063479F" w:rsidP="009845A7">
            <w:pPr>
              <w:spacing w:line="200" w:lineRule="exact"/>
              <w:jc w:val="right"/>
            </w:pPr>
            <w:r>
              <w:rPr>
                <w:i/>
              </w:rPr>
              <w:t xml:space="preserve">Facilitator provides overview and supports </w:t>
            </w:r>
            <w:r w:rsidR="00050659">
              <w:rPr>
                <w:i/>
              </w:rPr>
              <w:t>introductions</w:t>
            </w:r>
          </w:p>
        </w:tc>
      </w:tr>
      <w:tr w:rsidR="008B7F81" w14:paraId="22C287D3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1BB6EF29" w14:textId="20BB50A9" w:rsidR="008B7F81" w:rsidRDefault="00387FAA" w:rsidP="009845A7">
            <w:pPr>
              <w:spacing w:line="200" w:lineRule="exact"/>
            </w:pPr>
            <w:r>
              <w:t>9</w:t>
            </w:r>
            <w:r w:rsidR="00F654D2">
              <w:t>.</w:t>
            </w:r>
            <w:r>
              <w:t>3</w:t>
            </w:r>
            <w:r w:rsidR="00F654D2">
              <w:t>0</w:t>
            </w:r>
            <w:r w:rsidR="00341A42">
              <w:t xml:space="preserve"> – 1</w:t>
            </w:r>
            <w:r w:rsidR="00E35D1D">
              <w:t>0</w:t>
            </w:r>
            <w:r w:rsidR="00341A42">
              <w:t>.</w:t>
            </w:r>
            <w:r w:rsidR="00E35D1D">
              <w:t>3</w:t>
            </w:r>
            <w:r w:rsidR="00341A42">
              <w:t>0</w:t>
            </w:r>
          </w:p>
        </w:tc>
        <w:tc>
          <w:tcPr>
            <w:tcW w:w="6879" w:type="dxa"/>
          </w:tcPr>
          <w:p w14:paraId="5E1F7507" w14:textId="2E76C392" w:rsidR="00A95031" w:rsidRPr="003E67A5" w:rsidRDefault="000D611D" w:rsidP="009845A7">
            <w:pPr>
              <w:spacing w:line="200" w:lineRule="exact"/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1. </w:t>
            </w:r>
            <w:r w:rsidR="001E0C42" w:rsidRPr="001E0C42">
              <w:rPr>
                <w:b/>
                <w:bCs/>
                <w:lang w:val="en-US"/>
              </w:rPr>
              <w:t>The context for Working Better Together</w:t>
            </w:r>
            <w:r w:rsidR="001E0C42">
              <w:rPr>
                <w:b/>
                <w:bCs/>
                <w:lang w:val="en-US"/>
              </w:rPr>
              <w:t xml:space="preserve">: </w:t>
            </w:r>
            <w:r w:rsidR="00A95031" w:rsidRPr="003E67A5">
              <w:rPr>
                <w:b/>
              </w:rPr>
              <w:t>Building on what we know</w:t>
            </w:r>
          </w:p>
          <w:p w14:paraId="716DC1EE" w14:textId="506ECEC6" w:rsidR="001E0C42" w:rsidRDefault="001E0C42" w:rsidP="009845A7">
            <w:pPr>
              <w:pStyle w:val="ListParagraph"/>
              <w:numPr>
                <w:ilvl w:val="0"/>
                <w:numId w:val="27"/>
              </w:numPr>
              <w:spacing w:line="200" w:lineRule="exact"/>
            </w:pPr>
            <w:r>
              <w:t>The ‘what’ and the ‘why’ of Joint Programming</w:t>
            </w:r>
          </w:p>
          <w:p w14:paraId="45FF7081" w14:textId="399C1DFA" w:rsidR="00264569" w:rsidRDefault="00264569" w:rsidP="009845A7">
            <w:pPr>
              <w:pStyle w:val="ListParagraph"/>
              <w:numPr>
                <w:ilvl w:val="0"/>
                <w:numId w:val="27"/>
              </w:numPr>
              <w:spacing w:line="200" w:lineRule="exact"/>
            </w:pPr>
            <w:r>
              <w:t xml:space="preserve">Q &amp; A session with </w:t>
            </w:r>
            <w:r w:rsidR="00CD2928">
              <w:t>DEVCO, EEAS &amp; NEAR</w:t>
            </w:r>
          </w:p>
          <w:p w14:paraId="1AB5BFA6" w14:textId="77777777" w:rsidR="001E0C42" w:rsidRDefault="001E0C42" w:rsidP="009845A7">
            <w:pPr>
              <w:pStyle w:val="ListParagraph"/>
              <w:numPr>
                <w:ilvl w:val="0"/>
                <w:numId w:val="27"/>
              </w:numPr>
              <w:spacing w:line="200" w:lineRule="exact"/>
            </w:pPr>
            <w:r>
              <w:t>What do we know about Working Better Together?</w:t>
            </w:r>
          </w:p>
          <w:p w14:paraId="5CE656F0" w14:textId="77777777" w:rsidR="001E0C42" w:rsidRDefault="001E0C42" w:rsidP="009845A7">
            <w:pPr>
              <w:spacing w:line="200" w:lineRule="exact"/>
              <w:rPr>
                <w:b/>
                <w:i/>
              </w:rPr>
            </w:pPr>
          </w:p>
          <w:p w14:paraId="3E1B4000" w14:textId="15EB8398" w:rsidR="001E0C42" w:rsidRDefault="001E0C42" w:rsidP="009845A7">
            <w:pPr>
              <w:spacing w:line="200" w:lineRule="exact"/>
            </w:pPr>
            <w:r w:rsidRPr="00984764">
              <w:rPr>
                <w:b/>
                <w:i/>
              </w:rPr>
              <w:t>Contribution to learning objectives</w:t>
            </w:r>
            <w:r>
              <w:t xml:space="preserve">: </w:t>
            </w:r>
            <w:r w:rsidR="005A2830">
              <w:t xml:space="preserve">establish </w:t>
            </w:r>
            <w:r w:rsidR="00097D61">
              <w:t xml:space="preserve">a general understanding of why Joint Programming matters and </w:t>
            </w:r>
            <w:r w:rsidR="005A2830">
              <w:t>build on</w:t>
            </w:r>
            <w:r w:rsidR="00097D61">
              <w:t xml:space="preserve"> our</w:t>
            </w:r>
            <w:r w:rsidR="005A2830">
              <w:t xml:space="preserve"> shared experience</w:t>
            </w:r>
            <w:r w:rsidR="00097D61">
              <w:t xml:space="preserve"> to </w:t>
            </w:r>
            <w:r w:rsidR="000D3C76">
              <w:t>identify approaches that deliver added-value</w:t>
            </w:r>
            <w:r w:rsidR="00EE7829">
              <w:t>.</w:t>
            </w:r>
          </w:p>
          <w:p w14:paraId="4C6CF90C" w14:textId="2A143BD4" w:rsidR="008B7F81" w:rsidRPr="003E67A5" w:rsidRDefault="008B7F81" w:rsidP="009845A7">
            <w:pPr>
              <w:spacing w:line="200" w:lineRule="exact"/>
              <w:jc w:val="center"/>
            </w:pPr>
          </w:p>
        </w:tc>
        <w:tc>
          <w:tcPr>
            <w:tcW w:w="1768" w:type="dxa"/>
          </w:tcPr>
          <w:p w14:paraId="04B7FB46" w14:textId="77777777" w:rsidR="0076644B" w:rsidRDefault="00387FAA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Trainer provides a short overview of the issues.</w:t>
            </w:r>
          </w:p>
          <w:p w14:paraId="3336E52B" w14:textId="77777777" w:rsidR="0076644B" w:rsidRDefault="0076644B" w:rsidP="009845A7">
            <w:pPr>
              <w:spacing w:line="200" w:lineRule="exact"/>
              <w:jc w:val="right"/>
              <w:rPr>
                <w:i/>
              </w:rPr>
            </w:pPr>
          </w:p>
          <w:p w14:paraId="2692C16E" w14:textId="77777777" w:rsidR="004C785D" w:rsidRDefault="004C785D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Short video presentations</w:t>
            </w:r>
          </w:p>
          <w:p w14:paraId="5FE41388" w14:textId="47B74F48" w:rsidR="00387FAA" w:rsidRDefault="00387FAA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447A4C00" w14:textId="48EFE450" w:rsidR="008B7F81" w:rsidRPr="008B7F81" w:rsidRDefault="00387FAA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Group</w:t>
            </w:r>
            <w:r w:rsidR="004C785D">
              <w:rPr>
                <w:i/>
              </w:rPr>
              <w:t xml:space="preserve"> work</w:t>
            </w:r>
          </w:p>
        </w:tc>
      </w:tr>
      <w:tr w:rsidR="00E35D1D" w14:paraId="5469B3CA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1BC8A802" w14:textId="4D2375FF" w:rsidR="00E35D1D" w:rsidRDefault="00E35D1D" w:rsidP="009845A7">
            <w:pPr>
              <w:spacing w:line="200" w:lineRule="exact"/>
            </w:pPr>
            <w:r>
              <w:t>10.30 – 11.00</w:t>
            </w:r>
          </w:p>
        </w:tc>
        <w:tc>
          <w:tcPr>
            <w:tcW w:w="6879" w:type="dxa"/>
          </w:tcPr>
          <w:p w14:paraId="5A238181" w14:textId="77777777" w:rsidR="00E35D1D" w:rsidRDefault="00E35D1D" w:rsidP="009845A7">
            <w:pPr>
              <w:spacing w:line="200" w:lineRule="exact"/>
              <w:rPr>
                <w:sz w:val="20"/>
              </w:rPr>
            </w:pPr>
          </w:p>
          <w:p w14:paraId="345D5090" w14:textId="77777777" w:rsidR="00E35D1D" w:rsidRDefault="00E35D1D" w:rsidP="009845A7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87128D">
              <w:rPr>
                <w:sz w:val="20"/>
              </w:rPr>
              <w:t xml:space="preserve">offee </w:t>
            </w:r>
            <w:r>
              <w:rPr>
                <w:sz w:val="20"/>
              </w:rPr>
              <w:t>break</w:t>
            </w:r>
          </w:p>
          <w:p w14:paraId="7BE2035E" w14:textId="6B0EDDBB" w:rsidR="00E35D1D" w:rsidRDefault="00E35D1D" w:rsidP="009845A7">
            <w:pPr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768" w:type="dxa"/>
          </w:tcPr>
          <w:p w14:paraId="28A81CE8" w14:textId="77777777" w:rsidR="00E35D1D" w:rsidRDefault="00E35D1D" w:rsidP="009845A7">
            <w:pPr>
              <w:spacing w:line="200" w:lineRule="exact"/>
              <w:jc w:val="right"/>
              <w:rPr>
                <w:i/>
              </w:rPr>
            </w:pPr>
          </w:p>
        </w:tc>
      </w:tr>
      <w:tr w:rsidR="008B7F81" w14:paraId="77179D42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1101CA8E" w14:textId="6DDF442F" w:rsidR="008B7F81" w:rsidRDefault="00D343DB" w:rsidP="009845A7">
            <w:pPr>
              <w:spacing w:line="200" w:lineRule="exact"/>
            </w:pPr>
            <w:r>
              <w:t>1</w:t>
            </w:r>
            <w:r w:rsidR="00933031">
              <w:t xml:space="preserve">1.00 - </w:t>
            </w:r>
            <w:r w:rsidR="008B7F81">
              <w:t>1</w:t>
            </w:r>
            <w:r w:rsidR="00933031">
              <w:t>2</w:t>
            </w:r>
            <w:r w:rsidR="008B7F81">
              <w:t>.</w:t>
            </w:r>
            <w:r w:rsidR="00933031">
              <w:t>3</w:t>
            </w:r>
            <w:r w:rsidR="00F52741">
              <w:t>0</w:t>
            </w:r>
          </w:p>
        </w:tc>
        <w:tc>
          <w:tcPr>
            <w:tcW w:w="6879" w:type="dxa"/>
          </w:tcPr>
          <w:p w14:paraId="4F676760" w14:textId="38F902A0" w:rsidR="00D346B9" w:rsidRPr="00D346B9" w:rsidRDefault="006112D0" w:rsidP="009845A7">
            <w:pPr>
              <w:spacing w:line="200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  <w:r w:rsidR="00D346B9" w:rsidRPr="00D346B9">
              <w:rPr>
                <w:b/>
                <w:bCs/>
                <w:lang w:val="en-US"/>
              </w:rPr>
              <w:t>The 2030 Agenda and development effectiveness: issues and entry points</w:t>
            </w:r>
          </w:p>
          <w:p w14:paraId="06C86DD0" w14:textId="1FFA54E7" w:rsidR="00D346B9" w:rsidRDefault="002D2663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2D2663">
              <w:t xml:space="preserve">Money &amp; partnerships: </w:t>
            </w:r>
            <w:r>
              <w:t xml:space="preserve">the need for a new </w:t>
            </w:r>
            <w:r w:rsidR="005F065B">
              <w:t>approach</w:t>
            </w:r>
          </w:p>
          <w:p w14:paraId="6B23E802" w14:textId="2759D7BB" w:rsidR="005F065B" w:rsidRPr="002D2663" w:rsidRDefault="005F065B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>
              <w:t xml:space="preserve">The </w:t>
            </w:r>
            <w:r w:rsidRPr="003E67A5">
              <w:t>2030 Agenda</w:t>
            </w:r>
            <w:r>
              <w:t xml:space="preserve"> and the SDGs: looking beyond aid</w:t>
            </w:r>
          </w:p>
          <w:p w14:paraId="5B93C50D" w14:textId="5BABDD02" w:rsidR="008B7F81" w:rsidRPr="00A81BF0" w:rsidRDefault="008B7F81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  <w:rPr>
                <w:b/>
                <w:u w:val="single"/>
              </w:rPr>
            </w:pPr>
            <w:r w:rsidRPr="003E67A5">
              <w:t xml:space="preserve">Development </w:t>
            </w:r>
            <w:r w:rsidR="00A81BF0">
              <w:t>e</w:t>
            </w:r>
            <w:r w:rsidRPr="003E67A5">
              <w:t>ffectiveness</w:t>
            </w:r>
            <w:r w:rsidR="00BC337B">
              <w:t xml:space="preserve">: principles to guide how we work </w:t>
            </w:r>
            <w:r w:rsidRPr="003E67A5">
              <w:t xml:space="preserve"> </w:t>
            </w:r>
          </w:p>
          <w:p w14:paraId="4EE690D8" w14:textId="77777777" w:rsidR="00A81BF0" w:rsidRDefault="00A81BF0" w:rsidP="009845A7">
            <w:pPr>
              <w:spacing w:line="200" w:lineRule="exact"/>
              <w:rPr>
                <w:b/>
                <w:u w:val="single"/>
              </w:rPr>
            </w:pPr>
          </w:p>
          <w:p w14:paraId="2AB16818" w14:textId="0CF6AD90" w:rsidR="00A81BF0" w:rsidRPr="00A81BF0" w:rsidRDefault="00A81BF0" w:rsidP="009845A7">
            <w:pPr>
              <w:spacing w:line="200" w:lineRule="exact"/>
            </w:pPr>
            <w:r w:rsidRPr="00984764">
              <w:rPr>
                <w:b/>
                <w:i/>
              </w:rPr>
              <w:t>Contribution to learning objectives</w:t>
            </w:r>
            <w:r>
              <w:t xml:space="preserve">: understand how Joint Programming </w:t>
            </w:r>
            <w:r w:rsidR="00CA060C">
              <w:t>implements</w:t>
            </w:r>
            <w:r>
              <w:t xml:space="preserve"> EU commitments to the </w:t>
            </w:r>
            <w:r w:rsidR="00F85D7F">
              <w:t xml:space="preserve">2030 Agenda and how it is accommodated in </w:t>
            </w:r>
            <w:r w:rsidR="00CA060C">
              <w:t xml:space="preserve">EU </w:t>
            </w:r>
            <w:r w:rsidR="00F85D7F">
              <w:t>policy instruments</w:t>
            </w:r>
            <w:r w:rsidR="00EE7829">
              <w:t>.</w:t>
            </w:r>
          </w:p>
        </w:tc>
        <w:tc>
          <w:tcPr>
            <w:tcW w:w="1768" w:type="dxa"/>
          </w:tcPr>
          <w:p w14:paraId="57FCBAC4" w14:textId="54779F81" w:rsidR="00F52741" w:rsidRDefault="005B77C3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 xml:space="preserve">Trainer </w:t>
            </w:r>
            <w:r w:rsidR="000E27EF">
              <w:rPr>
                <w:i/>
              </w:rPr>
              <w:t>makes a presentation</w:t>
            </w:r>
          </w:p>
          <w:p w14:paraId="2E089D44" w14:textId="77777777" w:rsidR="000E27EF" w:rsidRDefault="000E27EF" w:rsidP="009845A7">
            <w:pPr>
              <w:spacing w:line="200" w:lineRule="exact"/>
              <w:jc w:val="right"/>
              <w:rPr>
                <w:i/>
              </w:rPr>
            </w:pPr>
          </w:p>
          <w:p w14:paraId="3BE885D2" w14:textId="77777777" w:rsidR="000E27EF" w:rsidRDefault="000E27EF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Facilitator supports ‘buzz group’ exercise</w:t>
            </w:r>
          </w:p>
          <w:p w14:paraId="7B1951AD" w14:textId="77777777" w:rsidR="000E27EF" w:rsidRDefault="000E27EF" w:rsidP="009845A7">
            <w:pPr>
              <w:spacing w:line="200" w:lineRule="exact"/>
              <w:jc w:val="right"/>
              <w:rPr>
                <w:i/>
              </w:rPr>
            </w:pPr>
          </w:p>
          <w:p w14:paraId="72F333D0" w14:textId="6EA6A94C" w:rsidR="000E27EF" w:rsidRDefault="000E27EF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 xml:space="preserve">DEVCO </w:t>
            </w:r>
            <w:r w:rsidR="00223178">
              <w:rPr>
                <w:i/>
              </w:rPr>
              <w:t>discuss policy guidance</w:t>
            </w:r>
          </w:p>
        </w:tc>
      </w:tr>
      <w:tr w:rsidR="006F2EFE" w14:paraId="0FBBFD8B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64E4AFE9" w14:textId="5807796F" w:rsidR="006F2EFE" w:rsidRDefault="006F2EFE" w:rsidP="009845A7">
            <w:pPr>
              <w:spacing w:line="200" w:lineRule="exact"/>
            </w:pPr>
            <w:r>
              <w:t>12.30 – 1.30</w:t>
            </w:r>
          </w:p>
        </w:tc>
        <w:tc>
          <w:tcPr>
            <w:tcW w:w="6879" w:type="dxa"/>
          </w:tcPr>
          <w:p w14:paraId="37E19962" w14:textId="77777777" w:rsidR="00052B2E" w:rsidRPr="00052B2E" w:rsidRDefault="00052B2E" w:rsidP="009845A7">
            <w:pPr>
              <w:spacing w:line="200" w:lineRule="exact"/>
              <w:jc w:val="center"/>
              <w:rPr>
                <w:b/>
                <w:bCs/>
                <w:sz w:val="16"/>
                <w:lang w:val="en-US"/>
              </w:rPr>
            </w:pPr>
          </w:p>
          <w:p w14:paraId="2EFAFE27" w14:textId="681533A9" w:rsidR="006F2EFE" w:rsidRPr="009B502F" w:rsidRDefault="006F2EFE" w:rsidP="009845A7">
            <w:pPr>
              <w:spacing w:line="200" w:lineRule="exact"/>
              <w:jc w:val="center"/>
              <w:rPr>
                <w:bCs/>
                <w:lang w:val="en-US"/>
              </w:rPr>
            </w:pPr>
            <w:r w:rsidRPr="009B502F">
              <w:rPr>
                <w:bCs/>
                <w:lang w:val="en-US"/>
              </w:rPr>
              <w:t>Lunch</w:t>
            </w:r>
            <w:r w:rsidR="00E35D1D">
              <w:rPr>
                <w:bCs/>
                <w:lang w:val="en-US"/>
              </w:rPr>
              <w:t xml:space="preserve"> break </w:t>
            </w:r>
          </w:p>
          <w:p w14:paraId="68208A50" w14:textId="77777777" w:rsidR="006F2EFE" w:rsidRPr="00052B2E" w:rsidRDefault="006F2EFE" w:rsidP="009845A7">
            <w:pPr>
              <w:spacing w:line="200" w:lineRule="exact"/>
              <w:rPr>
                <w:b/>
                <w:bCs/>
                <w:sz w:val="8"/>
                <w:lang w:val="en-US"/>
              </w:rPr>
            </w:pPr>
          </w:p>
          <w:p w14:paraId="343D6918" w14:textId="175566CC" w:rsidR="006F2EFE" w:rsidRPr="00D346B9" w:rsidRDefault="006F2EFE" w:rsidP="009845A7">
            <w:pPr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32F58354" w14:textId="2604CEC4" w:rsidR="0003281E" w:rsidRDefault="0003281E" w:rsidP="009845A7">
            <w:pPr>
              <w:spacing w:line="200" w:lineRule="exact"/>
              <w:jc w:val="center"/>
              <w:rPr>
                <w:i/>
              </w:rPr>
            </w:pPr>
          </w:p>
        </w:tc>
      </w:tr>
      <w:tr w:rsidR="008B7F81" w14:paraId="7E0F13B3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5FF8DFFD" w14:textId="7E5EBACB" w:rsidR="008B7F81" w:rsidRDefault="008B7F81" w:rsidP="009845A7">
            <w:pPr>
              <w:spacing w:line="200" w:lineRule="exact"/>
            </w:pPr>
            <w:r>
              <w:t>1</w:t>
            </w:r>
            <w:r w:rsidR="00C23920">
              <w:t>.3</w:t>
            </w:r>
            <w:r w:rsidR="00F52741">
              <w:t>0</w:t>
            </w:r>
            <w:r w:rsidR="00C23920">
              <w:t xml:space="preserve"> – 3.00</w:t>
            </w:r>
          </w:p>
        </w:tc>
        <w:tc>
          <w:tcPr>
            <w:tcW w:w="6879" w:type="dxa"/>
          </w:tcPr>
          <w:p w14:paraId="5580E21B" w14:textId="23298099" w:rsidR="0083553C" w:rsidRDefault="006112D0" w:rsidP="009845A7">
            <w:pPr>
              <w:spacing w:line="200" w:lineRule="exact"/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3. </w:t>
            </w:r>
            <w:r w:rsidR="0083553C" w:rsidRPr="0083553C">
              <w:rPr>
                <w:b/>
                <w:bCs/>
                <w:lang w:val="en-US"/>
              </w:rPr>
              <w:t>Learning from the JP experience</w:t>
            </w:r>
          </w:p>
          <w:p w14:paraId="58C57B50" w14:textId="5D2E0087" w:rsidR="0083553C" w:rsidRPr="004204D2" w:rsidRDefault="00390B5D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4204D2">
              <w:t xml:space="preserve">Main findings and </w:t>
            </w:r>
            <w:r w:rsidR="009A266D">
              <w:t>lessons from JP implementation</w:t>
            </w:r>
          </w:p>
          <w:p w14:paraId="2FC54D1E" w14:textId="4E9486DA" w:rsidR="00A57D0A" w:rsidRPr="004204D2" w:rsidRDefault="00C6275F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>
              <w:t>Country case study</w:t>
            </w:r>
            <w:r w:rsidR="00C42AF6">
              <w:t xml:space="preserve"> discussion </w:t>
            </w:r>
            <w:r>
              <w:t xml:space="preserve">on </w:t>
            </w:r>
            <w:r w:rsidR="00C42AF6">
              <w:t>JP</w:t>
            </w:r>
            <w:r>
              <w:t xml:space="preserve"> formulation / implementation</w:t>
            </w:r>
          </w:p>
          <w:p w14:paraId="028B9CF7" w14:textId="16E63044" w:rsidR="0014017C" w:rsidRDefault="0014017C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4204D2">
              <w:t xml:space="preserve">Tools </w:t>
            </w:r>
            <w:r w:rsidR="00EE7152">
              <w:t xml:space="preserve">and resources </w:t>
            </w:r>
            <w:r w:rsidR="00A15408">
              <w:t>for JP and SDG implementation</w:t>
            </w:r>
          </w:p>
          <w:p w14:paraId="79D1B3BD" w14:textId="77777777" w:rsidR="006175E8" w:rsidRDefault="006175E8" w:rsidP="009845A7">
            <w:pPr>
              <w:tabs>
                <w:tab w:val="left" w:pos="2760"/>
              </w:tabs>
              <w:spacing w:line="200" w:lineRule="exact"/>
            </w:pPr>
          </w:p>
          <w:p w14:paraId="69B5E638" w14:textId="4CAB2790" w:rsidR="008B7F81" w:rsidRPr="003E67A5" w:rsidRDefault="00A15408" w:rsidP="009845A7">
            <w:pPr>
              <w:spacing w:line="200" w:lineRule="exact"/>
            </w:pPr>
            <w:r w:rsidRPr="00A15408">
              <w:rPr>
                <w:b/>
                <w:i/>
              </w:rPr>
              <w:t>Contribution to learning objectives</w:t>
            </w:r>
            <w:r>
              <w:t xml:space="preserve">: </w:t>
            </w:r>
            <w:r w:rsidR="00BB7B76">
              <w:t>Understand key lessons from the experience of JP and SDG work and i</w:t>
            </w:r>
            <w:r w:rsidRPr="0080094A">
              <w:t>dentify entry-points and tools for supporting Agenda 2030 implementation</w:t>
            </w:r>
            <w:r w:rsidR="00BB7B76">
              <w:t>.</w:t>
            </w:r>
          </w:p>
        </w:tc>
        <w:tc>
          <w:tcPr>
            <w:tcW w:w="1768" w:type="dxa"/>
          </w:tcPr>
          <w:p w14:paraId="527530C2" w14:textId="17D64F16" w:rsidR="00BB7B76" w:rsidRDefault="00BB7B76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Trainer makes a presentation</w:t>
            </w:r>
          </w:p>
          <w:p w14:paraId="13A4C32E" w14:textId="32E07A6D" w:rsidR="00EE7152" w:rsidRPr="004C785D" w:rsidRDefault="00EE7152" w:rsidP="009845A7">
            <w:pPr>
              <w:spacing w:line="200" w:lineRule="exact"/>
              <w:jc w:val="right"/>
              <w:rPr>
                <w:i/>
                <w:sz w:val="10"/>
              </w:rPr>
            </w:pPr>
          </w:p>
          <w:p w14:paraId="68C582B5" w14:textId="3ED4BB6B" w:rsidR="00EE7152" w:rsidRDefault="004C785D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Short v</w:t>
            </w:r>
            <w:r w:rsidR="00EE7152">
              <w:rPr>
                <w:i/>
              </w:rPr>
              <w:t>ideo</w:t>
            </w:r>
            <w:r>
              <w:rPr>
                <w:i/>
              </w:rPr>
              <w:t xml:space="preserve"> presentations</w:t>
            </w:r>
          </w:p>
          <w:p w14:paraId="74DC6707" w14:textId="77777777" w:rsidR="00BB7B76" w:rsidRPr="004C785D" w:rsidRDefault="00BB7B76" w:rsidP="009845A7">
            <w:pPr>
              <w:spacing w:line="200" w:lineRule="exact"/>
              <w:jc w:val="right"/>
              <w:rPr>
                <w:i/>
                <w:sz w:val="10"/>
                <w:szCs w:val="10"/>
              </w:rPr>
            </w:pPr>
          </w:p>
          <w:p w14:paraId="46696E9B" w14:textId="27071873" w:rsidR="00BB7B76" w:rsidRDefault="00BB7B76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Expert reflects on personal experience</w:t>
            </w:r>
          </w:p>
          <w:p w14:paraId="55C4FBE9" w14:textId="77777777" w:rsidR="00BB7B76" w:rsidRPr="004C785D" w:rsidRDefault="00BB7B76" w:rsidP="009845A7">
            <w:pPr>
              <w:spacing w:line="200" w:lineRule="exact"/>
              <w:jc w:val="right"/>
              <w:rPr>
                <w:i/>
                <w:sz w:val="10"/>
                <w:szCs w:val="10"/>
              </w:rPr>
            </w:pPr>
          </w:p>
          <w:p w14:paraId="024DCF1C" w14:textId="69918A2B" w:rsidR="008B7F81" w:rsidRPr="000966F9" w:rsidRDefault="008B3C5B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Q &amp; A</w:t>
            </w:r>
          </w:p>
        </w:tc>
      </w:tr>
      <w:tr w:rsidR="003F2A37" w14:paraId="4D5CFCAE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4B839B01" w14:textId="5848E47C" w:rsidR="003F2A37" w:rsidRDefault="003F2A37" w:rsidP="009845A7">
            <w:pPr>
              <w:spacing w:line="200" w:lineRule="exact"/>
            </w:pPr>
            <w:r>
              <w:t>3.00 – 3.15</w:t>
            </w:r>
          </w:p>
        </w:tc>
        <w:tc>
          <w:tcPr>
            <w:tcW w:w="6879" w:type="dxa"/>
          </w:tcPr>
          <w:p w14:paraId="392CD340" w14:textId="77777777" w:rsidR="003F2A37" w:rsidRDefault="003F2A37" w:rsidP="009845A7">
            <w:pPr>
              <w:tabs>
                <w:tab w:val="left" w:pos="2760"/>
              </w:tabs>
              <w:spacing w:line="200" w:lineRule="exact"/>
              <w:jc w:val="center"/>
            </w:pPr>
          </w:p>
          <w:p w14:paraId="770187D3" w14:textId="7F0B0FAC" w:rsidR="00E35D1D" w:rsidRDefault="00E35D1D" w:rsidP="009845A7">
            <w:pPr>
              <w:tabs>
                <w:tab w:val="left" w:pos="2760"/>
              </w:tabs>
              <w:spacing w:line="200" w:lineRule="exact"/>
              <w:jc w:val="center"/>
            </w:pPr>
            <w:r>
              <w:t>Coffee break</w:t>
            </w:r>
          </w:p>
          <w:p w14:paraId="12DE4025" w14:textId="050DA1B6" w:rsidR="00E35D1D" w:rsidRDefault="00E35D1D" w:rsidP="009845A7">
            <w:pPr>
              <w:tabs>
                <w:tab w:val="left" w:pos="2760"/>
              </w:tabs>
              <w:spacing w:line="200" w:lineRule="exact"/>
              <w:jc w:val="center"/>
            </w:pPr>
          </w:p>
        </w:tc>
        <w:tc>
          <w:tcPr>
            <w:tcW w:w="1768" w:type="dxa"/>
          </w:tcPr>
          <w:p w14:paraId="734F898E" w14:textId="77777777" w:rsidR="003F2A37" w:rsidRPr="000966F9" w:rsidRDefault="003F2A37" w:rsidP="009845A7">
            <w:pPr>
              <w:spacing w:line="200" w:lineRule="exact"/>
              <w:rPr>
                <w:i/>
              </w:rPr>
            </w:pPr>
          </w:p>
        </w:tc>
      </w:tr>
      <w:tr w:rsidR="00262C99" w14:paraId="03C65749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2373B284" w14:textId="64A3827B" w:rsidR="00262C99" w:rsidRDefault="003F2A37" w:rsidP="009845A7">
            <w:pPr>
              <w:spacing w:line="200" w:lineRule="exact"/>
            </w:pPr>
            <w:r>
              <w:t>3</w:t>
            </w:r>
            <w:r w:rsidR="00262C99">
              <w:t>.</w:t>
            </w:r>
            <w:r w:rsidR="0004633D">
              <w:t>15</w:t>
            </w:r>
            <w:r>
              <w:t xml:space="preserve"> </w:t>
            </w:r>
            <w:r w:rsidR="00972D6F">
              <w:t>–</w:t>
            </w:r>
            <w:r>
              <w:t xml:space="preserve"> </w:t>
            </w:r>
            <w:r w:rsidR="00972D6F">
              <w:t>4.</w:t>
            </w:r>
            <w:r w:rsidR="00894CDC">
              <w:t>45</w:t>
            </w:r>
          </w:p>
        </w:tc>
        <w:tc>
          <w:tcPr>
            <w:tcW w:w="6879" w:type="dxa"/>
          </w:tcPr>
          <w:p w14:paraId="65E87B5C" w14:textId="0EA3789C" w:rsidR="00FF2F26" w:rsidRDefault="006112D0" w:rsidP="009845A7">
            <w:pPr>
              <w:spacing w:line="200" w:lineRule="exact"/>
            </w:pPr>
            <w:r>
              <w:rPr>
                <w:b/>
                <w:bCs/>
                <w:lang w:val="en-US"/>
              </w:rPr>
              <w:t xml:space="preserve">4. </w:t>
            </w:r>
            <w:r w:rsidR="0004633D" w:rsidRPr="00FF2F26">
              <w:rPr>
                <w:b/>
                <w:bCs/>
                <w:lang w:val="en-US"/>
              </w:rPr>
              <w:t>Group Work</w:t>
            </w:r>
            <w:r w:rsidR="00FF2F26" w:rsidRPr="00FF2F26">
              <w:rPr>
                <w:b/>
                <w:bCs/>
                <w:lang w:val="en-US"/>
              </w:rPr>
              <w:t>: Getting ready for Joint Programming</w:t>
            </w:r>
          </w:p>
          <w:p w14:paraId="2F633ABB" w14:textId="6A71170E" w:rsidR="009E1712" w:rsidRPr="004204D2" w:rsidRDefault="009E1712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>
              <w:t>Quick review of good practices</w:t>
            </w:r>
          </w:p>
          <w:p w14:paraId="0CD0F1ED" w14:textId="69E52C77" w:rsidR="009E1712" w:rsidRDefault="009E1712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>
              <w:t>Group work</w:t>
            </w:r>
            <w:r w:rsidR="009711E8">
              <w:t xml:space="preserve"> for one hour</w:t>
            </w:r>
          </w:p>
          <w:p w14:paraId="17E7C11A" w14:textId="77777777" w:rsidR="00EB0E01" w:rsidRPr="00EB0E01" w:rsidRDefault="00EB0E01" w:rsidP="009845A7">
            <w:pPr>
              <w:pStyle w:val="ListParagraph"/>
              <w:spacing w:line="200" w:lineRule="exact"/>
              <w:ind w:left="383"/>
              <w:rPr>
                <w:sz w:val="8"/>
              </w:rPr>
            </w:pPr>
          </w:p>
          <w:p w14:paraId="5BB6ED4F" w14:textId="3985B0A0" w:rsidR="001437EF" w:rsidRPr="003E67A5" w:rsidRDefault="001437EF" w:rsidP="009845A7">
            <w:pPr>
              <w:spacing w:line="200" w:lineRule="exact"/>
            </w:pPr>
            <w:r w:rsidRPr="00A15408">
              <w:rPr>
                <w:b/>
                <w:i/>
              </w:rPr>
              <w:t>Contribution to learning objectives</w:t>
            </w:r>
            <w:r>
              <w:t xml:space="preserve">: </w:t>
            </w:r>
            <w:r w:rsidR="004C3364">
              <w:t xml:space="preserve">Apply </w:t>
            </w:r>
            <w:r w:rsidR="00CB2A21">
              <w:t xml:space="preserve">principles and tools to </w:t>
            </w:r>
            <w:r w:rsidR="00C22973">
              <w:t xml:space="preserve">acquire practical insights into the application of </w:t>
            </w:r>
            <w:r w:rsidR="004C3364" w:rsidRPr="004A6B4E">
              <w:t>JP as the ‘preferred approach’ to implementing the SDGs</w:t>
            </w:r>
            <w:r>
              <w:t>.</w:t>
            </w:r>
          </w:p>
        </w:tc>
        <w:tc>
          <w:tcPr>
            <w:tcW w:w="1768" w:type="dxa"/>
          </w:tcPr>
          <w:p w14:paraId="73E78F39" w14:textId="77777777" w:rsidR="00262C99" w:rsidRDefault="00A3359F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A quick refresher</w:t>
            </w:r>
          </w:p>
          <w:p w14:paraId="4AE12564" w14:textId="77777777" w:rsidR="00A3359F" w:rsidRDefault="00A3359F" w:rsidP="009845A7">
            <w:pPr>
              <w:spacing w:line="200" w:lineRule="exact"/>
              <w:jc w:val="right"/>
              <w:rPr>
                <w:i/>
              </w:rPr>
            </w:pPr>
          </w:p>
          <w:p w14:paraId="13BAE3EB" w14:textId="11052542" w:rsidR="00A3359F" w:rsidRPr="000966F9" w:rsidRDefault="00A3359F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 xml:space="preserve">Group exercise to apply </w:t>
            </w:r>
            <w:r w:rsidR="00E1582C">
              <w:rPr>
                <w:i/>
              </w:rPr>
              <w:t>concepts and tools</w:t>
            </w:r>
          </w:p>
        </w:tc>
      </w:tr>
      <w:tr w:rsidR="0004633D" w14:paraId="5FB1E0D4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6B0F45BD" w14:textId="20F4DB0C" w:rsidR="0004633D" w:rsidRDefault="00972D6F" w:rsidP="009845A7">
            <w:pPr>
              <w:spacing w:line="200" w:lineRule="exact"/>
            </w:pPr>
            <w:r>
              <w:t>4.</w:t>
            </w:r>
            <w:r w:rsidR="00894CDC">
              <w:t>45</w:t>
            </w:r>
            <w:r>
              <w:t xml:space="preserve"> – 5</w:t>
            </w:r>
            <w:r w:rsidR="00894CDC">
              <w:t>.15</w:t>
            </w:r>
          </w:p>
        </w:tc>
        <w:tc>
          <w:tcPr>
            <w:tcW w:w="6879" w:type="dxa"/>
          </w:tcPr>
          <w:p w14:paraId="6788DA2F" w14:textId="56A149B5" w:rsidR="0004633D" w:rsidRDefault="00B3121F" w:rsidP="009845A7">
            <w:pPr>
              <w:spacing w:line="200" w:lineRule="exact"/>
              <w:rPr>
                <w:b/>
              </w:rPr>
            </w:pPr>
            <w:r>
              <w:rPr>
                <w:b/>
              </w:rPr>
              <w:t>Wrap-up</w:t>
            </w:r>
          </w:p>
          <w:p w14:paraId="2F8D5B11" w14:textId="5021B4E4" w:rsidR="0022466C" w:rsidRDefault="00D030AF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22466C">
              <w:t>What have we learned?</w:t>
            </w:r>
            <w:r w:rsidR="0066478B">
              <w:t xml:space="preserve"> Summary of main lessons</w:t>
            </w:r>
          </w:p>
          <w:p w14:paraId="049580EB" w14:textId="3E7CCFDF" w:rsidR="00D030AF" w:rsidRPr="0022466C" w:rsidRDefault="00D030AF" w:rsidP="009845A7">
            <w:pPr>
              <w:pStyle w:val="ListParagraph"/>
              <w:numPr>
                <w:ilvl w:val="0"/>
                <w:numId w:val="26"/>
              </w:numPr>
              <w:spacing w:line="200" w:lineRule="exact"/>
              <w:ind w:left="383" w:hanging="283"/>
            </w:pPr>
            <w:r w:rsidRPr="0022466C">
              <w:t>What happens next?</w:t>
            </w:r>
            <w:r w:rsidR="00B02639">
              <w:t xml:space="preserve"> Provision of feedback</w:t>
            </w:r>
          </w:p>
          <w:p w14:paraId="2FA0BEAD" w14:textId="44BFC173" w:rsidR="00051330" w:rsidRPr="0022466C" w:rsidRDefault="00051330" w:rsidP="009845A7">
            <w:pPr>
              <w:spacing w:line="200" w:lineRule="exact"/>
              <w:rPr>
                <w:b/>
                <w:sz w:val="8"/>
              </w:rPr>
            </w:pPr>
          </w:p>
          <w:p w14:paraId="43F342AB" w14:textId="6725B1D4" w:rsidR="00B3121F" w:rsidRPr="00972D6F" w:rsidRDefault="00051330" w:rsidP="009845A7">
            <w:pPr>
              <w:spacing w:line="200" w:lineRule="exact"/>
              <w:rPr>
                <w:b/>
              </w:rPr>
            </w:pPr>
            <w:r w:rsidRPr="00984764">
              <w:rPr>
                <w:b/>
                <w:i/>
              </w:rPr>
              <w:t>Contribution to learning objectives</w:t>
            </w:r>
            <w:r>
              <w:t xml:space="preserve">: </w:t>
            </w:r>
            <w:r w:rsidR="00DB5DAE">
              <w:t>confirm understanding and acquisition of knowledge and tools</w:t>
            </w:r>
            <w:r w:rsidR="0066478B">
              <w:t xml:space="preserve"> with opportunity to</w:t>
            </w:r>
            <w:r>
              <w:t xml:space="preserve"> identify follow-up issues and actions</w:t>
            </w:r>
            <w:r w:rsidR="00727FC3">
              <w:t>.</w:t>
            </w:r>
          </w:p>
        </w:tc>
        <w:tc>
          <w:tcPr>
            <w:tcW w:w="1768" w:type="dxa"/>
          </w:tcPr>
          <w:p w14:paraId="377AE554" w14:textId="5100FDD1" w:rsidR="0004633D" w:rsidRDefault="00E1582C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Conclude, identify issues for follow-up</w:t>
            </w:r>
          </w:p>
          <w:p w14:paraId="60F9C10C" w14:textId="77777777" w:rsidR="00E1582C" w:rsidRDefault="00E1582C" w:rsidP="009845A7">
            <w:pPr>
              <w:spacing w:line="200" w:lineRule="exact"/>
              <w:jc w:val="right"/>
              <w:rPr>
                <w:i/>
              </w:rPr>
            </w:pPr>
          </w:p>
          <w:p w14:paraId="6651803F" w14:textId="1745C5D3" w:rsidR="00E1582C" w:rsidRPr="000966F9" w:rsidRDefault="008437B1" w:rsidP="009845A7">
            <w:pPr>
              <w:spacing w:line="200" w:lineRule="exact"/>
              <w:jc w:val="right"/>
              <w:rPr>
                <w:i/>
              </w:rPr>
            </w:pPr>
            <w:r>
              <w:rPr>
                <w:i/>
              </w:rPr>
              <w:t>Feedback</w:t>
            </w:r>
          </w:p>
        </w:tc>
      </w:tr>
    </w:tbl>
    <w:p w14:paraId="6DEF95FA" w14:textId="77777777" w:rsidR="005165AB" w:rsidRDefault="005165AB" w:rsidP="009845A7">
      <w:pPr>
        <w:spacing w:after="0" w:line="200" w:lineRule="exact"/>
      </w:pPr>
    </w:p>
    <w:sectPr w:rsidR="005165AB" w:rsidSect="009845A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3850" w14:textId="77777777" w:rsidR="00E569D2" w:rsidRDefault="00E569D2" w:rsidP="00E569D2">
      <w:pPr>
        <w:spacing w:after="0" w:line="240" w:lineRule="auto"/>
      </w:pPr>
      <w:r>
        <w:separator/>
      </w:r>
    </w:p>
  </w:endnote>
  <w:endnote w:type="continuationSeparator" w:id="0">
    <w:p w14:paraId="713A7FF7" w14:textId="77777777" w:rsidR="00E569D2" w:rsidRDefault="00E569D2" w:rsidP="00E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E569D2" w14:paraId="2A03C176" w14:textId="77777777" w:rsidTr="00E569D2">
      <w:trPr>
        <w:jc w:val="right"/>
      </w:trPr>
      <w:tc>
        <w:tcPr>
          <w:tcW w:w="4795" w:type="dxa"/>
          <w:vAlign w:val="center"/>
        </w:tcPr>
        <w:sdt>
          <w:sdtPr>
            <w:rPr>
              <w:color w:val="A6A6A6" w:themeColor="background1" w:themeShade="A6"/>
            </w:rPr>
            <w:alias w:val="Author"/>
            <w:tag w:val=""/>
            <w:id w:val="1534539408"/>
            <w:placeholder>
              <w:docPart w:val="87386F6766254F4B9F0A1B90E338B72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CA3475C" w14:textId="5CC7485F" w:rsidR="00E569D2" w:rsidRPr="00E569D2" w:rsidRDefault="004956C5">
              <w:pPr>
                <w:pStyle w:val="Header"/>
                <w:jc w:val="right"/>
                <w:rPr>
                  <w:caps/>
                  <w:color w:val="A6A6A6" w:themeColor="background1" w:themeShade="A6"/>
                </w:rPr>
              </w:pPr>
              <w:r w:rsidRPr="004956C5">
                <w:rPr>
                  <w:color w:val="A6A6A6" w:themeColor="background1" w:themeShade="A6"/>
                </w:rPr>
                <w:t>Training programme</w:t>
              </w:r>
              <w:r w:rsidR="00E569D2" w:rsidRPr="004956C5">
                <w:rPr>
                  <w:color w:val="A6A6A6" w:themeColor="background1" w:themeShade="A6"/>
                </w:rPr>
                <w:t>: Joint programming: working better together</w:t>
              </w:r>
            </w:p>
          </w:sdtContent>
        </w:sdt>
      </w:tc>
      <w:tc>
        <w:tcPr>
          <w:tcW w:w="250" w:type="pct"/>
          <w:shd w:val="clear" w:color="auto" w:fill="A6A6A6" w:themeFill="background1" w:themeFillShade="A6"/>
          <w:vAlign w:val="center"/>
        </w:tcPr>
        <w:p w14:paraId="7EF577D9" w14:textId="2A5C42DD" w:rsidR="00E569D2" w:rsidRPr="00E569D2" w:rsidRDefault="00E569D2">
          <w:pPr>
            <w:pStyle w:val="Footer"/>
            <w:jc w:val="center"/>
            <w:rPr>
              <w:color w:val="A6A6A6" w:themeColor="background1" w:themeShade="A6"/>
            </w:rPr>
          </w:pPr>
          <w:r w:rsidRPr="00E569D2">
            <w:fldChar w:fldCharType="begin"/>
          </w:r>
          <w:r w:rsidRPr="00E569D2">
            <w:instrText xml:space="preserve"> PAGE   \* MERGEFORMAT </w:instrText>
          </w:r>
          <w:r w:rsidRPr="00E569D2">
            <w:fldChar w:fldCharType="separate"/>
          </w:r>
          <w:r w:rsidR="003D113A">
            <w:rPr>
              <w:noProof/>
            </w:rPr>
            <w:t>1</w:t>
          </w:r>
          <w:r w:rsidRPr="00E569D2">
            <w:rPr>
              <w:noProof/>
            </w:rPr>
            <w:fldChar w:fldCharType="end"/>
          </w:r>
        </w:p>
      </w:tc>
    </w:tr>
  </w:tbl>
  <w:p w14:paraId="2C5C9738" w14:textId="77777777" w:rsidR="00E569D2" w:rsidRPr="00E569D2" w:rsidRDefault="00E569D2">
    <w:pPr>
      <w:pStyle w:val="Foo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2F85" w14:textId="77777777" w:rsidR="00E569D2" w:rsidRDefault="00E569D2" w:rsidP="00E569D2">
      <w:pPr>
        <w:spacing w:after="0" w:line="240" w:lineRule="auto"/>
      </w:pPr>
      <w:r>
        <w:separator/>
      </w:r>
    </w:p>
  </w:footnote>
  <w:footnote w:type="continuationSeparator" w:id="0">
    <w:p w14:paraId="4EF7E0A7" w14:textId="77777777" w:rsidR="00E569D2" w:rsidRDefault="00E569D2" w:rsidP="00E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92D"/>
    <w:multiLevelType w:val="hybridMultilevel"/>
    <w:tmpl w:val="107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11F8"/>
    <w:multiLevelType w:val="hybridMultilevel"/>
    <w:tmpl w:val="512A3642"/>
    <w:lvl w:ilvl="0" w:tplc="9E0E16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417E"/>
    <w:multiLevelType w:val="hybridMultilevel"/>
    <w:tmpl w:val="60BEB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3E70"/>
    <w:multiLevelType w:val="multilevel"/>
    <w:tmpl w:val="3FECB868"/>
    <w:lvl w:ilvl="0">
      <w:start w:val="11"/>
      <w:numFmt w:val="decimal"/>
      <w:lvlText w:val="%1"/>
      <w:lvlJc w:val="left"/>
      <w:pPr>
        <w:ind w:left="1086" w:hanging="1086"/>
      </w:pPr>
      <w:rPr>
        <w:rFonts w:hint="default"/>
      </w:rPr>
    </w:lvl>
    <w:lvl w:ilvl="1">
      <w:numFmt w:val="decimalZero"/>
      <w:lvlText w:val="%1.%2"/>
      <w:lvlJc w:val="left"/>
      <w:pPr>
        <w:ind w:left="1086" w:hanging="108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86" w:hanging="1086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86" w:hanging="108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6" w:hanging="1086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6" w:hanging="1086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D2146"/>
    <w:multiLevelType w:val="hybridMultilevel"/>
    <w:tmpl w:val="75A2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602E"/>
    <w:multiLevelType w:val="hybridMultilevel"/>
    <w:tmpl w:val="DCF66D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248"/>
    <w:multiLevelType w:val="hybridMultilevel"/>
    <w:tmpl w:val="A5400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013F"/>
    <w:multiLevelType w:val="hybridMultilevel"/>
    <w:tmpl w:val="1730D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216C73"/>
    <w:multiLevelType w:val="hybridMultilevel"/>
    <w:tmpl w:val="197C3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376DF"/>
    <w:multiLevelType w:val="hybridMultilevel"/>
    <w:tmpl w:val="188E55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9E04A0"/>
    <w:multiLevelType w:val="hybridMultilevel"/>
    <w:tmpl w:val="2056C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D0C05"/>
    <w:multiLevelType w:val="hybridMultilevel"/>
    <w:tmpl w:val="B1547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275"/>
    <w:multiLevelType w:val="hybridMultilevel"/>
    <w:tmpl w:val="8EC6D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2DB9"/>
    <w:multiLevelType w:val="hybridMultilevel"/>
    <w:tmpl w:val="8D6866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847C5"/>
    <w:multiLevelType w:val="hybridMultilevel"/>
    <w:tmpl w:val="1998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32AE9"/>
    <w:multiLevelType w:val="hybridMultilevel"/>
    <w:tmpl w:val="F218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06594"/>
    <w:multiLevelType w:val="hybridMultilevel"/>
    <w:tmpl w:val="696478AC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D84668C"/>
    <w:multiLevelType w:val="hybridMultilevel"/>
    <w:tmpl w:val="B4F0D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1790B"/>
    <w:multiLevelType w:val="hybridMultilevel"/>
    <w:tmpl w:val="E2A6A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C3CE3"/>
    <w:multiLevelType w:val="hybridMultilevel"/>
    <w:tmpl w:val="DCF66D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2748C"/>
    <w:multiLevelType w:val="hybridMultilevel"/>
    <w:tmpl w:val="E9C6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93E8A"/>
    <w:multiLevelType w:val="hybridMultilevel"/>
    <w:tmpl w:val="EDCAEB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73E7"/>
    <w:multiLevelType w:val="hybridMultilevel"/>
    <w:tmpl w:val="4816F1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61A6C"/>
    <w:multiLevelType w:val="hybridMultilevel"/>
    <w:tmpl w:val="93906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D2A08"/>
    <w:multiLevelType w:val="hybridMultilevel"/>
    <w:tmpl w:val="68F4C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B66C1"/>
    <w:multiLevelType w:val="hybridMultilevel"/>
    <w:tmpl w:val="ADF2C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81ACA"/>
    <w:multiLevelType w:val="hybridMultilevel"/>
    <w:tmpl w:val="E3AA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868C6"/>
    <w:multiLevelType w:val="hybridMultilevel"/>
    <w:tmpl w:val="8A069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7"/>
  </w:num>
  <w:num w:numId="4">
    <w:abstractNumId w:val="26"/>
  </w:num>
  <w:num w:numId="5">
    <w:abstractNumId w:val="2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22"/>
  </w:num>
  <w:num w:numId="12">
    <w:abstractNumId w:val="1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12"/>
  </w:num>
  <w:num w:numId="18">
    <w:abstractNumId w:val="10"/>
  </w:num>
  <w:num w:numId="19">
    <w:abstractNumId w:val="25"/>
  </w:num>
  <w:num w:numId="20">
    <w:abstractNumId w:val="23"/>
  </w:num>
  <w:num w:numId="21">
    <w:abstractNumId w:val="18"/>
  </w:num>
  <w:num w:numId="22">
    <w:abstractNumId w:val="11"/>
  </w:num>
  <w:num w:numId="23">
    <w:abstractNumId w:val="0"/>
  </w:num>
  <w:num w:numId="24">
    <w:abstractNumId w:val="20"/>
  </w:num>
  <w:num w:numId="25">
    <w:abstractNumId w:val="17"/>
  </w:num>
  <w:num w:numId="26">
    <w:abstractNumId w:val="4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BB"/>
    <w:rsid w:val="0003281E"/>
    <w:rsid w:val="0004633D"/>
    <w:rsid w:val="00050659"/>
    <w:rsid w:val="00051330"/>
    <w:rsid w:val="00052698"/>
    <w:rsid w:val="00052B2E"/>
    <w:rsid w:val="00055E63"/>
    <w:rsid w:val="0006483E"/>
    <w:rsid w:val="0007639E"/>
    <w:rsid w:val="000932DF"/>
    <w:rsid w:val="00095F78"/>
    <w:rsid w:val="000962E1"/>
    <w:rsid w:val="000966F9"/>
    <w:rsid w:val="00097D61"/>
    <w:rsid w:val="000B12C2"/>
    <w:rsid w:val="000D3C76"/>
    <w:rsid w:val="000D611D"/>
    <w:rsid w:val="000E27EF"/>
    <w:rsid w:val="000E2FD7"/>
    <w:rsid w:val="001033A1"/>
    <w:rsid w:val="001371D0"/>
    <w:rsid w:val="0014017C"/>
    <w:rsid w:val="001437EF"/>
    <w:rsid w:val="00150878"/>
    <w:rsid w:val="00160490"/>
    <w:rsid w:val="001617C2"/>
    <w:rsid w:val="00173F17"/>
    <w:rsid w:val="00184BFC"/>
    <w:rsid w:val="00197F82"/>
    <w:rsid w:val="001A4B6D"/>
    <w:rsid w:val="001A5820"/>
    <w:rsid w:val="001A5FDA"/>
    <w:rsid w:val="001D04BB"/>
    <w:rsid w:val="001E0C42"/>
    <w:rsid w:val="002120B7"/>
    <w:rsid w:val="00223178"/>
    <w:rsid w:val="0022466C"/>
    <w:rsid w:val="00241DD4"/>
    <w:rsid w:val="00244830"/>
    <w:rsid w:val="002613B6"/>
    <w:rsid w:val="00262C99"/>
    <w:rsid w:val="00264569"/>
    <w:rsid w:val="002776A3"/>
    <w:rsid w:val="00292FF9"/>
    <w:rsid w:val="00295BEE"/>
    <w:rsid w:val="002B7C4C"/>
    <w:rsid w:val="002D2663"/>
    <w:rsid w:val="00305E51"/>
    <w:rsid w:val="00315E73"/>
    <w:rsid w:val="003276C9"/>
    <w:rsid w:val="00341A42"/>
    <w:rsid w:val="00343701"/>
    <w:rsid w:val="00351698"/>
    <w:rsid w:val="00354987"/>
    <w:rsid w:val="00361A2F"/>
    <w:rsid w:val="003801B9"/>
    <w:rsid w:val="0038650D"/>
    <w:rsid w:val="00387FAA"/>
    <w:rsid w:val="00390B5D"/>
    <w:rsid w:val="00392ADB"/>
    <w:rsid w:val="00397209"/>
    <w:rsid w:val="003A5289"/>
    <w:rsid w:val="003A594A"/>
    <w:rsid w:val="003B121B"/>
    <w:rsid w:val="003D113A"/>
    <w:rsid w:val="003E1EC9"/>
    <w:rsid w:val="003E67A5"/>
    <w:rsid w:val="003F2A37"/>
    <w:rsid w:val="00416B10"/>
    <w:rsid w:val="004204D2"/>
    <w:rsid w:val="00420E58"/>
    <w:rsid w:val="00423DA3"/>
    <w:rsid w:val="00454703"/>
    <w:rsid w:val="00471AC0"/>
    <w:rsid w:val="00472097"/>
    <w:rsid w:val="004956C5"/>
    <w:rsid w:val="004A3E2E"/>
    <w:rsid w:val="004C0D97"/>
    <w:rsid w:val="004C3364"/>
    <w:rsid w:val="004C785D"/>
    <w:rsid w:val="004E7A8C"/>
    <w:rsid w:val="00510083"/>
    <w:rsid w:val="00513EE8"/>
    <w:rsid w:val="005165AB"/>
    <w:rsid w:val="00523335"/>
    <w:rsid w:val="00563255"/>
    <w:rsid w:val="00571D09"/>
    <w:rsid w:val="00584D3B"/>
    <w:rsid w:val="00587192"/>
    <w:rsid w:val="00596EEE"/>
    <w:rsid w:val="005A2830"/>
    <w:rsid w:val="005B71CA"/>
    <w:rsid w:val="005B77C3"/>
    <w:rsid w:val="005C675B"/>
    <w:rsid w:val="005D2241"/>
    <w:rsid w:val="005F065B"/>
    <w:rsid w:val="005F1769"/>
    <w:rsid w:val="0060138A"/>
    <w:rsid w:val="006112D0"/>
    <w:rsid w:val="006175E8"/>
    <w:rsid w:val="0063479F"/>
    <w:rsid w:val="00651C7A"/>
    <w:rsid w:val="00652238"/>
    <w:rsid w:val="0066478B"/>
    <w:rsid w:val="006A07C3"/>
    <w:rsid w:val="006A4D42"/>
    <w:rsid w:val="006C1A9D"/>
    <w:rsid w:val="006D20F4"/>
    <w:rsid w:val="006E064B"/>
    <w:rsid w:val="006E6B83"/>
    <w:rsid w:val="006F2EFE"/>
    <w:rsid w:val="0070770C"/>
    <w:rsid w:val="00711D9C"/>
    <w:rsid w:val="007133DF"/>
    <w:rsid w:val="00727FC3"/>
    <w:rsid w:val="0074692B"/>
    <w:rsid w:val="0075262F"/>
    <w:rsid w:val="0076561A"/>
    <w:rsid w:val="0076644B"/>
    <w:rsid w:val="00775CB2"/>
    <w:rsid w:val="00795CD7"/>
    <w:rsid w:val="007B4623"/>
    <w:rsid w:val="007B76FC"/>
    <w:rsid w:val="007C4851"/>
    <w:rsid w:val="007C4BEF"/>
    <w:rsid w:val="007C4C77"/>
    <w:rsid w:val="007D49AD"/>
    <w:rsid w:val="007F033E"/>
    <w:rsid w:val="007F47B0"/>
    <w:rsid w:val="0080094A"/>
    <w:rsid w:val="00814B04"/>
    <w:rsid w:val="0083553C"/>
    <w:rsid w:val="008357B9"/>
    <w:rsid w:val="008437B1"/>
    <w:rsid w:val="0084606C"/>
    <w:rsid w:val="008512D2"/>
    <w:rsid w:val="008644EA"/>
    <w:rsid w:val="0087128D"/>
    <w:rsid w:val="00883CBD"/>
    <w:rsid w:val="00883DC4"/>
    <w:rsid w:val="00894CDC"/>
    <w:rsid w:val="008A72DB"/>
    <w:rsid w:val="008B3C5B"/>
    <w:rsid w:val="008B7F81"/>
    <w:rsid w:val="008C4DFA"/>
    <w:rsid w:val="008D3B7C"/>
    <w:rsid w:val="008D4BF9"/>
    <w:rsid w:val="008F34E4"/>
    <w:rsid w:val="00907698"/>
    <w:rsid w:val="0092584D"/>
    <w:rsid w:val="00933031"/>
    <w:rsid w:val="009371CD"/>
    <w:rsid w:val="00941252"/>
    <w:rsid w:val="009602EA"/>
    <w:rsid w:val="00965735"/>
    <w:rsid w:val="009711E8"/>
    <w:rsid w:val="00972D6F"/>
    <w:rsid w:val="009845A7"/>
    <w:rsid w:val="00984764"/>
    <w:rsid w:val="009A266D"/>
    <w:rsid w:val="009A3B4C"/>
    <w:rsid w:val="009A4251"/>
    <w:rsid w:val="009B302A"/>
    <w:rsid w:val="009B502F"/>
    <w:rsid w:val="009C4C76"/>
    <w:rsid w:val="009D6F48"/>
    <w:rsid w:val="009E1712"/>
    <w:rsid w:val="009F1A9B"/>
    <w:rsid w:val="009F7481"/>
    <w:rsid w:val="00A15408"/>
    <w:rsid w:val="00A20FA5"/>
    <w:rsid w:val="00A3126F"/>
    <w:rsid w:val="00A3359F"/>
    <w:rsid w:val="00A43EFE"/>
    <w:rsid w:val="00A55279"/>
    <w:rsid w:val="00A5617C"/>
    <w:rsid w:val="00A57D0A"/>
    <w:rsid w:val="00A622D0"/>
    <w:rsid w:val="00A66B1E"/>
    <w:rsid w:val="00A81BF0"/>
    <w:rsid w:val="00A929EF"/>
    <w:rsid w:val="00A95031"/>
    <w:rsid w:val="00A95071"/>
    <w:rsid w:val="00A96A6D"/>
    <w:rsid w:val="00AB5346"/>
    <w:rsid w:val="00AB7FD8"/>
    <w:rsid w:val="00B02639"/>
    <w:rsid w:val="00B04FAC"/>
    <w:rsid w:val="00B060EE"/>
    <w:rsid w:val="00B16CE3"/>
    <w:rsid w:val="00B22E7A"/>
    <w:rsid w:val="00B3121F"/>
    <w:rsid w:val="00B47BD5"/>
    <w:rsid w:val="00B52511"/>
    <w:rsid w:val="00B75DAF"/>
    <w:rsid w:val="00B77871"/>
    <w:rsid w:val="00B84DB4"/>
    <w:rsid w:val="00B905EA"/>
    <w:rsid w:val="00B944DD"/>
    <w:rsid w:val="00BB0524"/>
    <w:rsid w:val="00BB4078"/>
    <w:rsid w:val="00BB7B76"/>
    <w:rsid w:val="00BC1497"/>
    <w:rsid w:val="00BC337B"/>
    <w:rsid w:val="00BD78C6"/>
    <w:rsid w:val="00C1695B"/>
    <w:rsid w:val="00C22973"/>
    <w:rsid w:val="00C23920"/>
    <w:rsid w:val="00C33071"/>
    <w:rsid w:val="00C42AF6"/>
    <w:rsid w:val="00C47230"/>
    <w:rsid w:val="00C56AA8"/>
    <w:rsid w:val="00C57EDA"/>
    <w:rsid w:val="00C6275F"/>
    <w:rsid w:val="00C63006"/>
    <w:rsid w:val="00C75DEC"/>
    <w:rsid w:val="00C7761F"/>
    <w:rsid w:val="00CA060C"/>
    <w:rsid w:val="00CA0DA1"/>
    <w:rsid w:val="00CA3023"/>
    <w:rsid w:val="00CB2A21"/>
    <w:rsid w:val="00CD0949"/>
    <w:rsid w:val="00CD2928"/>
    <w:rsid w:val="00CD378B"/>
    <w:rsid w:val="00CD413C"/>
    <w:rsid w:val="00CD647D"/>
    <w:rsid w:val="00CE4A00"/>
    <w:rsid w:val="00D01917"/>
    <w:rsid w:val="00D030AF"/>
    <w:rsid w:val="00D07C51"/>
    <w:rsid w:val="00D20268"/>
    <w:rsid w:val="00D343DB"/>
    <w:rsid w:val="00D3452D"/>
    <w:rsid w:val="00D346B9"/>
    <w:rsid w:val="00D5402D"/>
    <w:rsid w:val="00D67542"/>
    <w:rsid w:val="00D82A30"/>
    <w:rsid w:val="00D84FC6"/>
    <w:rsid w:val="00DA282F"/>
    <w:rsid w:val="00DA46C0"/>
    <w:rsid w:val="00DB0ABB"/>
    <w:rsid w:val="00DB47E6"/>
    <w:rsid w:val="00DB5DAE"/>
    <w:rsid w:val="00DE03B3"/>
    <w:rsid w:val="00E01C36"/>
    <w:rsid w:val="00E1582C"/>
    <w:rsid w:val="00E35D1D"/>
    <w:rsid w:val="00E45E81"/>
    <w:rsid w:val="00E46EC5"/>
    <w:rsid w:val="00E569D2"/>
    <w:rsid w:val="00E60AB1"/>
    <w:rsid w:val="00E66FFD"/>
    <w:rsid w:val="00EB0E01"/>
    <w:rsid w:val="00ED4FB3"/>
    <w:rsid w:val="00EE7152"/>
    <w:rsid w:val="00EE7829"/>
    <w:rsid w:val="00F04247"/>
    <w:rsid w:val="00F2071E"/>
    <w:rsid w:val="00F52741"/>
    <w:rsid w:val="00F61DEF"/>
    <w:rsid w:val="00F654D2"/>
    <w:rsid w:val="00F701EA"/>
    <w:rsid w:val="00F83518"/>
    <w:rsid w:val="00F85D7F"/>
    <w:rsid w:val="00F97196"/>
    <w:rsid w:val="00FC333D"/>
    <w:rsid w:val="00FF1F10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4DB4B3"/>
  <w15:chartTrackingRefBased/>
  <w15:docId w15:val="{7D8B37FE-A71A-4340-8BCF-9FEA56AC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ABB"/>
    <w:pPr>
      <w:ind w:left="720"/>
      <w:contextualSpacing/>
    </w:pPr>
  </w:style>
  <w:style w:type="table" w:styleId="TableGrid">
    <w:name w:val="Table Grid"/>
    <w:basedOn w:val="TableNormal"/>
    <w:uiPriority w:val="59"/>
    <w:rsid w:val="0038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A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A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D2"/>
  </w:style>
  <w:style w:type="paragraph" w:styleId="Footer">
    <w:name w:val="footer"/>
    <w:basedOn w:val="Normal"/>
    <w:link w:val="FooterChar"/>
    <w:uiPriority w:val="99"/>
    <w:unhideWhenUsed/>
    <w:rsid w:val="00E5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D2"/>
  </w:style>
  <w:style w:type="paragraph" w:customStyle="1" w:styleId="ECDPMnormal">
    <w:name w:val="ECDPM normal"/>
    <w:basedOn w:val="Normal"/>
    <w:qFormat/>
    <w:rsid w:val="00A20FA5"/>
    <w:pPr>
      <w:autoSpaceDE w:val="0"/>
      <w:autoSpaceDN w:val="0"/>
      <w:spacing w:after="0" w:line="240" w:lineRule="auto"/>
    </w:pPr>
    <w:rPr>
      <w:rFonts w:ascii="Times New Roman" w:eastAsia="Times New Roman" w:hAnsi="Times New Roman" w:cs="Arial Black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386F6766254F4B9F0A1B90E338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597E6-1F73-4CF2-9848-A14C16F71B80}"/>
      </w:docPartPr>
      <w:docPartBody>
        <w:p w:rsidR="00D84C57" w:rsidRDefault="00D37F95" w:rsidP="00D37F95">
          <w:pPr>
            <w:pStyle w:val="87386F6766254F4B9F0A1B90E338B72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95"/>
    <w:rsid w:val="00D37F95"/>
    <w:rsid w:val="00D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386F6766254F4B9F0A1B90E338B721">
    <w:name w:val="87386F6766254F4B9F0A1B90E338B721"/>
    <w:rsid w:val="00D37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455</Words>
  <Characters>2703</Characters>
  <Application>Microsoft Office Word</Application>
  <DocSecurity>0</DocSecurity>
  <Lines>135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 programme: Joint programming: working better together</dc:creator>
  <cp:keywords/>
  <dc:description/>
  <cp:lastModifiedBy>NAVARDAUSKIENE Inga (DEVCO)</cp:lastModifiedBy>
  <cp:revision>18</cp:revision>
  <dcterms:created xsi:type="dcterms:W3CDTF">2019-03-09T13:04:00Z</dcterms:created>
  <dcterms:modified xsi:type="dcterms:W3CDTF">2019-03-21T16:41:00Z</dcterms:modified>
</cp:coreProperties>
</file>